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09E" w:rsidRDefault="00094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67330E" w:rsidRPr="0067330E" w:rsidRDefault="0067330E" w:rsidP="0067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center"/>
        <w:rPr>
          <w:rFonts w:ascii="Times New Roman" w:eastAsia="Times New Roman" w:hAnsi="Times New Roman" w:cs="Times New Roman"/>
          <w:b/>
          <w:sz w:val="24"/>
          <w:szCs w:val="24"/>
        </w:rPr>
      </w:pPr>
      <w:r w:rsidRPr="0067330E">
        <w:rPr>
          <w:rFonts w:ascii="Times New Roman" w:eastAsia="Times New Roman" w:hAnsi="Times New Roman" w:cs="Times New Roman"/>
          <w:b/>
          <w:sz w:val="24"/>
          <w:szCs w:val="24"/>
        </w:rPr>
        <w:t xml:space="preserve">PENGARUH PENGGUNAAN E-MODUL PADA MATAKULIAH TEORI BELAJAR TERHADAP HASIL BELAJAR MAHASISWA PTI UNDIKMA </w:t>
      </w:r>
    </w:p>
    <w:p w:rsidR="0067330E" w:rsidRDefault="0067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center"/>
        <w:rPr>
          <w:rFonts w:ascii="Times New Roman" w:eastAsia="Times New Roman" w:hAnsi="Times New Roman" w:cs="Times New Roman"/>
          <w:b/>
          <w:i/>
          <w:sz w:val="24"/>
          <w:szCs w:val="24"/>
        </w:rPr>
      </w:pPr>
    </w:p>
    <w:p w:rsidR="0067330E" w:rsidRPr="0067330E" w:rsidRDefault="0067330E" w:rsidP="0067330E">
      <w:pPr>
        <w:spacing w:after="0" w:line="240" w:lineRule="auto"/>
        <w:jc w:val="center"/>
        <w:rPr>
          <w:rFonts w:ascii="Times New Roman" w:hAnsi="Times New Roman" w:cs="Times New Roman"/>
          <w:b/>
          <w:sz w:val="24"/>
          <w:szCs w:val="24"/>
        </w:rPr>
      </w:pPr>
      <w:proofErr w:type="spellStart"/>
      <w:r w:rsidRPr="0067330E">
        <w:rPr>
          <w:rFonts w:ascii="Times New Roman" w:hAnsi="Times New Roman" w:cs="Times New Roman"/>
          <w:b/>
          <w:sz w:val="24"/>
          <w:szCs w:val="24"/>
        </w:rPr>
        <w:t>Baiq</w:t>
      </w:r>
      <w:proofErr w:type="spellEnd"/>
      <w:r w:rsidRPr="0067330E">
        <w:rPr>
          <w:rFonts w:ascii="Times New Roman" w:hAnsi="Times New Roman" w:cs="Times New Roman"/>
          <w:b/>
          <w:sz w:val="24"/>
          <w:szCs w:val="24"/>
        </w:rPr>
        <w:t xml:space="preserve"> Rina Amalia Safitri*, </w:t>
      </w:r>
      <w:proofErr w:type="spellStart"/>
      <w:r w:rsidRPr="0067330E">
        <w:rPr>
          <w:rFonts w:ascii="Times New Roman" w:hAnsi="Times New Roman" w:cs="Times New Roman"/>
          <w:b/>
          <w:sz w:val="24"/>
          <w:szCs w:val="24"/>
        </w:rPr>
        <w:t>Pahriah</w:t>
      </w:r>
      <w:proofErr w:type="spellEnd"/>
      <w:r w:rsidRPr="0067330E">
        <w:rPr>
          <w:rFonts w:ascii="Times New Roman" w:hAnsi="Times New Roman" w:cs="Times New Roman"/>
          <w:b/>
          <w:sz w:val="24"/>
          <w:szCs w:val="24"/>
        </w:rPr>
        <w:t>,</w:t>
      </w:r>
      <w:r w:rsidRPr="0067330E">
        <w:rPr>
          <w:rFonts w:ascii="Times New Roman" w:hAnsi="Times New Roman" w:cs="Times New Roman"/>
          <w:b/>
          <w:noProof/>
          <w:sz w:val="24"/>
          <w:szCs w:val="24"/>
        </w:rPr>
        <w:t xml:space="preserve"> Wirawan Putrayadi</w:t>
      </w:r>
      <w:r w:rsidRPr="0067330E">
        <w:rPr>
          <w:rFonts w:ascii="Times New Roman" w:hAnsi="Times New Roman" w:cs="Times New Roman"/>
          <w:b/>
          <w:sz w:val="24"/>
          <w:szCs w:val="24"/>
        </w:rPr>
        <w:t xml:space="preserve"> </w:t>
      </w:r>
    </w:p>
    <w:p w:rsidR="0067330E" w:rsidRDefault="0067330E" w:rsidP="0067330E">
      <w:pPr>
        <w:spacing w:after="0" w:line="240" w:lineRule="auto"/>
        <w:jc w:val="center"/>
        <w:rPr>
          <w:rFonts w:ascii="Times New Roman" w:hAnsi="Times New Roman" w:cs="Times New Roman"/>
          <w:sz w:val="24"/>
          <w:szCs w:val="24"/>
        </w:rPr>
      </w:pPr>
      <w:r w:rsidRPr="0067330E">
        <w:rPr>
          <w:rFonts w:ascii="Times New Roman" w:hAnsi="Times New Roman" w:cs="Times New Roman"/>
          <w:sz w:val="24"/>
          <w:szCs w:val="24"/>
        </w:rPr>
        <w:t xml:space="preserve">Universitas Pendidikan Mandalika, Jl. Pemuda No. 59 A, Mataram, 83125 Indonesia Email Korespondensi: </w:t>
      </w:r>
      <w:hyperlink r:id="rId9" w:history="1">
        <w:r w:rsidRPr="0067330E">
          <w:rPr>
            <w:rStyle w:val="Hyperlink"/>
            <w:rFonts w:ascii="Times New Roman" w:hAnsi="Times New Roman" w:cs="Times New Roman"/>
            <w:sz w:val="24"/>
            <w:szCs w:val="24"/>
          </w:rPr>
          <w:t>bqrinaamaliasafitri@undikma.ac.id</w:t>
        </w:r>
      </w:hyperlink>
    </w:p>
    <w:p w:rsidR="0067330E" w:rsidRPr="0067330E" w:rsidRDefault="0067330E" w:rsidP="0067330E">
      <w:pPr>
        <w:spacing w:after="0" w:line="240" w:lineRule="auto"/>
        <w:jc w:val="center"/>
        <w:rPr>
          <w:rFonts w:ascii="Times New Roman" w:hAnsi="Times New Roman" w:cs="Times New Roman"/>
          <w:sz w:val="24"/>
          <w:szCs w:val="24"/>
        </w:rPr>
      </w:pPr>
    </w:p>
    <w:p w:rsidR="0009409E" w:rsidRDefault="0009409E" w:rsidP="006733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09409E">
        <w:tc>
          <w:tcPr>
            <w:tcW w:w="2977" w:type="dxa"/>
            <w:tcBorders>
              <w:top w:val="single" w:sz="4" w:space="0" w:color="000000"/>
              <w:left w:val="nil"/>
              <w:bottom w:val="single" w:sz="4" w:space="0" w:color="000000"/>
              <w:right w:val="nil"/>
            </w:tcBorders>
          </w:tcPr>
          <w:p w:rsidR="0009409E" w:rsidRDefault="00DE60C1">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09409E" w:rsidRDefault="0009409E">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rsidR="0009409E" w:rsidRDefault="00DE60C1" w:rsidP="0067330E">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09409E">
        <w:trPr>
          <w:trHeight w:val="1268"/>
        </w:trPr>
        <w:tc>
          <w:tcPr>
            <w:tcW w:w="2977" w:type="dxa"/>
            <w:tcBorders>
              <w:top w:val="single" w:sz="4" w:space="0" w:color="000000"/>
              <w:left w:val="nil"/>
              <w:bottom w:val="single" w:sz="4" w:space="0" w:color="000000"/>
              <w:right w:val="nil"/>
            </w:tcBorders>
          </w:tcPr>
          <w:p w:rsidR="0009409E" w:rsidRDefault="00DE60C1">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09409E" w:rsidRDefault="00DE60C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spellStart"/>
            <w:r>
              <w:rPr>
                <w:rFonts w:ascii="Times New Roman" w:eastAsia="Times New Roman" w:hAnsi="Times New Roman" w:cs="Times New Roman"/>
                <w:sz w:val="18"/>
                <w:szCs w:val="18"/>
              </w:rPr>
              <w:t>Mounth</w:t>
            </w:r>
            <w:proofErr w:type="spellEnd"/>
            <w:r>
              <w:rPr>
                <w:rFonts w:ascii="Times New Roman" w:eastAsia="Times New Roman" w:hAnsi="Times New Roman" w:cs="Times New Roman"/>
                <w:sz w:val="18"/>
                <w:szCs w:val="18"/>
              </w:rPr>
              <w:t>, Year</w:t>
            </w:r>
          </w:p>
          <w:p w:rsidR="0009409E" w:rsidRDefault="00DE60C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spellStart"/>
            <w:r>
              <w:rPr>
                <w:rFonts w:ascii="Times New Roman" w:eastAsia="Times New Roman" w:hAnsi="Times New Roman" w:cs="Times New Roman"/>
                <w:sz w:val="18"/>
                <w:szCs w:val="18"/>
              </w:rPr>
              <w:t>Mounth</w:t>
            </w:r>
            <w:proofErr w:type="spellEnd"/>
            <w:r>
              <w:rPr>
                <w:rFonts w:ascii="Times New Roman" w:eastAsia="Times New Roman" w:hAnsi="Times New Roman" w:cs="Times New Roman"/>
                <w:sz w:val="18"/>
                <w:szCs w:val="18"/>
              </w:rPr>
              <w:t>, Year</w:t>
            </w:r>
          </w:p>
          <w:p w:rsidR="0009409E" w:rsidRDefault="0009409E">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09409E" w:rsidRDefault="0009409E">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rsidR="0067330E" w:rsidRPr="0067330E" w:rsidRDefault="0067330E" w:rsidP="0067330E">
            <w:pPr>
              <w:jc w:val="both"/>
              <w:rPr>
                <w:rFonts w:ascii="Times New Roman" w:eastAsia="Times New Roman" w:hAnsi="Times New Roman" w:cs="Times New Roman"/>
                <w:color w:val="000000"/>
                <w:sz w:val="20"/>
                <w:szCs w:val="20"/>
              </w:rPr>
            </w:pPr>
            <w:r w:rsidRPr="0067330E">
              <w:rPr>
                <w:rFonts w:ascii="Times New Roman" w:eastAsia="Times New Roman" w:hAnsi="Times New Roman" w:cs="Times New Roman"/>
                <w:color w:val="000000"/>
                <w:sz w:val="20"/>
                <w:szCs w:val="20"/>
              </w:rPr>
              <w:t xml:space="preserve">Tujuan penelitian ini adalah untuk mengetahui pengaruh e-modul terhadap hasil belajar mahasiswa. Adapun rancangan non-equivalent </w:t>
            </w:r>
            <w:proofErr w:type="gramStart"/>
            <w:r w:rsidRPr="0067330E">
              <w:rPr>
                <w:rFonts w:ascii="Times New Roman" w:eastAsia="Times New Roman" w:hAnsi="Times New Roman" w:cs="Times New Roman"/>
                <w:color w:val="000000"/>
                <w:sz w:val="20"/>
                <w:szCs w:val="20"/>
              </w:rPr>
              <w:t>posttest only control</w:t>
            </w:r>
            <w:proofErr w:type="gramEnd"/>
            <w:r w:rsidRPr="0067330E">
              <w:rPr>
                <w:rFonts w:ascii="Times New Roman" w:eastAsia="Times New Roman" w:hAnsi="Times New Roman" w:cs="Times New Roman"/>
                <w:color w:val="000000"/>
                <w:sz w:val="20"/>
                <w:szCs w:val="20"/>
              </w:rPr>
              <w:t xml:space="preserve"> group design di mana pada penelitian ini diberikan perlakuan yang berbeda kepada kedua kelas sampel. Kelas A dengan jumlah siswa 31 orang diberikan perlakuan berupa penggunaan e-modul dan disebut sebagai kelas eksperimen sedangkan kelas B dengan jumlah 31 orang menggunakan model pembelajaran konvensional dan disebut sebagai kelas kontrol. Metode pengumpulan data yang digunakan dalam penelitian ini adalah metode tes untuk ranah kognitif. Metode tes digunakan untuk mengetahui hasil belajar teori belajar mahasiswa dengan menggunakan tes pilihan ganda yang mencakup keseluruhan dari materi yang diajarkan. Hasil Penelitian Berdasarkan data pengukuran hasil belajar kognitif matakuliah teori belajar analisis uji t dengan Microsoft excel menunjukkan t hitung= 2.649 dan t tabel = 2.042, hal ini dapat diartikan bahwa terdapat pengaruh yang signifikan dalam penerapan E-Modul pada matakuliah teori belajar. </w:t>
            </w:r>
          </w:p>
          <w:p w:rsidR="0009409E" w:rsidRDefault="0009409E">
            <w:pPr>
              <w:spacing w:before="120"/>
              <w:jc w:val="both"/>
              <w:rPr>
                <w:rFonts w:ascii="Times New Roman" w:eastAsia="Times New Roman" w:hAnsi="Times New Roman" w:cs="Times New Roman"/>
                <w:sz w:val="20"/>
                <w:szCs w:val="20"/>
              </w:rPr>
            </w:pPr>
          </w:p>
        </w:tc>
      </w:tr>
      <w:tr w:rsidR="0009409E">
        <w:trPr>
          <w:trHeight w:val="1482"/>
        </w:trPr>
        <w:tc>
          <w:tcPr>
            <w:tcW w:w="2977" w:type="dxa"/>
            <w:tcBorders>
              <w:top w:val="single" w:sz="4" w:space="0" w:color="000000"/>
              <w:left w:val="nil"/>
              <w:bottom w:val="single" w:sz="4" w:space="0" w:color="000000"/>
              <w:right w:val="nil"/>
            </w:tcBorders>
          </w:tcPr>
          <w:p w:rsidR="0009409E" w:rsidRDefault="00DE60C1">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09409E" w:rsidRDefault="00DE60C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First keyword</w:t>
            </w:r>
          </w:p>
          <w:p w:rsidR="0009409E" w:rsidRDefault="00DE60C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Second keyword</w:t>
            </w:r>
          </w:p>
          <w:p w:rsidR="0009409E" w:rsidRDefault="00DE60C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Third keyword</w:t>
            </w:r>
          </w:p>
          <w:p w:rsidR="0009409E" w:rsidRDefault="00DE60C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Fourth keyword</w:t>
            </w:r>
          </w:p>
          <w:p w:rsidR="0009409E" w:rsidRDefault="00DE60C1">
            <w:pPr>
              <w:jc w:val="both"/>
              <w:rPr>
                <w:rFonts w:ascii="Times New Roman" w:eastAsia="Times New Roman" w:hAnsi="Times New Roman" w:cs="Times New Roman"/>
                <w:b/>
                <w:i/>
              </w:rPr>
            </w:pPr>
            <w:r>
              <w:rPr>
                <w:rFonts w:ascii="Times New Roman" w:eastAsia="Times New Roman" w:hAnsi="Times New Roman" w:cs="Times New Roman"/>
                <w:sz w:val="18"/>
                <w:szCs w:val="18"/>
              </w:rPr>
              <w:t xml:space="preserve">Fifth </w:t>
            </w:r>
            <w:r>
              <w:rPr>
                <w:rFonts w:ascii="Times New Roman" w:eastAsia="Times New Roman" w:hAnsi="Times New Roman" w:cs="Times New Roman"/>
                <w:sz w:val="18"/>
                <w:szCs w:val="18"/>
              </w:rPr>
              <w:t>keyword</w:t>
            </w:r>
          </w:p>
        </w:tc>
        <w:tc>
          <w:tcPr>
            <w:tcW w:w="283" w:type="dxa"/>
            <w:vMerge/>
            <w:tcBorders>
              <w:top w:val="nil"/>
              <w:left w:val="nil"/>
              <w:bottom w:val="nil"/>
              <w:right w:val="nil"/>
            </w:tcBorders>
          </w:tcPr>
          <w:p w:rsidR="0009409E" w:rsidRDefault="0009409E">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right w:val="nil"/>
            </w:tcBorders>
          </w:tcPr>
          <w:p w:rsidR="0009409E" w:rsidRDefault="0009409E">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09409E">
        <w:trPr>
          <w:trHeight w:val="70"/>
        </w:trPr>
        <w:tc>
          <w:tcPr>
            <w:tcW w:w="2977" w:type="dxa"/>
            <w:tcBorders>
              <w:top w:val="single" w:sz="4" w:space="0" w:color="000000"/>
              <w:left w:val="nil"/>
              <w:bottom w:val="single" w:sz="4" w:space="0" w:color="000000"/>
              <w:right w:val="nil"/>
            </w:tcBorders>
          </w:tcPr>
          <w:p w:rsidR="0009409E" w:rsidRDefault="00DE60C1">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rsidR="0009409E" w:rsidRDefault="0009409E">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09409E" w:rsidRDefault="00DE60C1" w:rsidP="0067330E">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09409E">
        <w:trPr>
          <w:trHeight w:val="70"/>
        </w:trPr>
        <w:tc>
          <w:tcPr>
            <w:tcW w:w="2977" w:type="dxa"/>
            <w:tcBorders>
              <w:top w:val="single" w:sz="4" w:space="0" w:color="000000"/>
              <w:left w:val="nil"/>
              <w:bottom w:val="single" w:sz="4" w:space="0" w:color="000000"/>
              <w:right w:val="nil"/>
            </w:tcBorders>
          </w:tcPr>
          <w:p w:rsidR="0009409E" w:rsidRDefault="00DE60C1">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09409E" w:rsidRDefault="00DE60C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Tanggal, Bulan, Tahun</w:t>
            </w:r>
          </w:p>
          <w:p w:rsidR="0009409E" w:rsidRDefault="00DE60C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Terbit: Tanggal, Bulan, Tahun </w:t>
            </w:r>
          </w:p>
          <w:p w:rsidR="0009409E" w:rsidRDefault="0009409E">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09409E" w:rsidRDefault="0009409E">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09409E" w:rsidRPr="0067330E" w:rsidRDefault="0067330E" w:rsidP="0067330E">
            <w:pPr>
              <w:spacing w:line="259" w:lineRule="auto"/>
              <w:jc w:val="both"/>
              <w:rPr>
                <w:rFonts w:ascii="Times New Roman" w:eastAsia="Times New Roman" w:hAnsi="Times New Roman" w:cs="Times New Roman"/>
                <w:i/>
                <w:color w:val="000000"/>
                <w:sz w:val="20"/>
                <w:szCs w:val="20"/>
              </w:rPr>
            </w:pPr>
            <w:r w:rsidRPr="0067330E">
              <w:rPr>
                <w:rFonts w:ascii="Times New Roman" w:eastAsia="Times New Roman" w:hAnsi="Times New Roman" w:cs="Times New Roman"/>
                <w:i/>
                <w:color w:val="000000"/>
                <w:sz w:val="20"/>
                <w:szCs w:val="20"/>
              </w:rPr>
              <w:t>The purpose of this study was to determine the effect of e-modules on student learning outcomes. The non-equivalent posttest only control group design in this study was given different treatment to the two sample classes. Class A with 31 students was given treatment in the form of using e-modules and referred to as the experimental class, while class B with 31 students used the conventional learning model and was referred to as the control class. The data collection method used in this study is a test method for the cognitive domain. The test method is used to determine the learning outcomes of student learning theory by using multiple choice tests that cover the entirety of the material being taught. Research Results Based on the measurement data of cognitive learning outcomes in learning theory, the t-test analysis with Microsoft excel shows t count = 2.649 and t table = 2.042, this can be interpreted that there is a significant influence in the application of E-Modules in learning theory courses.</w:t>
            </w:r>
          </w:p>
        </w:tc>
      </w:tr>
      <w:tr w:rsidR="0009409E">
        <w:trPr>
          <w:trHeight w:val="70"/>
        </w:trPr>
        <w:tc>
          <w:tcPr>
            <w:tcW w:w="2977" w:type="dxa"/>
            <w:tcBorders>
              <w:top w:val="single" w:sz="4" w:space="0" w:color="000000"/>
              <w:left w:val="nil"/>
              <w:bottom w:val="single" w:sz="4" w:space="0" w:color="000000"/>
              <w:right w:val="nil"/>
            </w:tcBorders>
          </w:tcPr>
          <w:p w:rsidR="0009409E" w:rsidRDefault="0009409E">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09409E" w:rsidRDefault="0009409E">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09409E" w:rsidRDefault="00DE60C1">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10">
              <w:r>
                <w:rPr>
                  <w:rFonts w:ascii="Times New Roman" w:eastAsia="Times New Roman" w:hAnsi="Times New Roman" w:cs="Times New Roman"/>
                  <w:i/>
                  <w:color w:val="0000FF"/>
                  <w:sz w:val="16"/>
                  <w:szCs w:val="16"/>
                  <w:u w:val="single"/>
                </w:rPr>
                <w:t>Lisensi Creative Commons Atribusi-</w:t>
              </w:r>
              <w:proofErr w:type="spellStart"/>
              <w:r>
                <w:rPr>
                  <w:rFonts w:ascii="Times New Roman" w:eastAsia="Times New Roman" w:hAnsi="Times New Roman" w:cs="Times New Roman"/>
                  <w:i/>
                  <w:color w:val="0000FF"/>
                  <w:sz w:val="16"/>
                  <w:szCs w:val="16"/>
                  <w:u w:val="single"/>
                </w:rPr>
                <w:t>BerbagiSerupa</w:t>
              </w:r>
              <w:proofErr w:type="spellEnd"/>
              <w:r>
                <w:rPr>
                  <w:rFonts w:ascii="Times New Roman" w:eastAsia="Times New Roman" w:hAnsi="Times New Roman" w:cs="Times New Roman"/>
                  <w:i/>
                  <w:color w:val="0000FF"/>
                  <w:sz w:val="16"/>
                  <w:szCs w:val="16"/>
                  <w:u w:val="single"/>
                </w:rPr>
                <w:t xml:space="preserve"> 4.0 Internasional</w:t>
              </w:r>
            </w:hyperlink>
          </w:p>
          <w:p w:rsidR="0009409E" w:rsidRDefault="00DE60C1">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1"/>
                          <a:srcRect/>
                          <a:stretch>
                            <a:fillRect/>
                          </a:stretch>
                        </pic:blipFill>
                        <pic:spPr>
                          <a:xfrm>
                            <a:off x="0" y="0"/>
                            <a:ext cx="838200" cy="297180"/>
                          </a:xfrm>
                          <a:prstGeom prst="rect">
                            <a:avLst/>
                          </a:prstGeom>
                          <a:ln/>
                        </pic:spPr>
                      </pic:pic>
                    </a:graphicData>
                  </a:graphic>
                </wp:inline>
              </w:drawing>
            </w:r>
          </w:p>
        </w:tc>
      </w:tr>
      <w:tr w:rsidR="0009409E">
        <w:tc>
          <w:tcPr>
            <w:tcW w:w="9923" w:type="dxa"/>
            <w:gridSpan w:val="3"/>
            <w:tcBorders>
              <w:top w:val="nil"/>
              <w:left w:val="nil"/>
              <w:bottom w:val="single" w:sz="4" w:space="0" w:color="000000"/>
              <w:right w:val="nil"/>
            </w:tcBorders>
          </w:tcPr>
          <w:p w:rsidR="0009409E" w:rsidRDefault="00DE60C1">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rsidR="0009409E" w:rsidRDefault="00DE60C1">
            <w:pPr>
              <w:rPr>
                <w:rFonts w:ascii="Times New Roman" w:eastAsia="Times New Roman" w:hAnsi="Times New Roman" w:cs="Times New Roman"/>
              </w:rPr>
            </w:pPr>
            <w:r>
              <w:rPr>
                <w:rFonts w:ascii="Times New Roman" w:eastAsia="Times New Roman" w:hAnsi="Times New Roman" w:cs="Times New Roman"/>
                <w:b/>
              </w:rPr>
              <w:lastRenderedPageBreak/>
              <w:t xml:space="preserve">Name of Corresponding Author, </w:t>
            </w:r>
          </w:p>
          <w:p w:rsidR="002C4B35" w:rsidRDefault="002C4B35">
            <w:pPr>
              <w:rPr>
                <w:rFonts w:ascii="Times New Roman" w:eastAsia="Times New Roman" w:hAnsi="Times New Roman" w:cs="Times New Roman"/>
              </w:rPr>
            </w:pPr>
            <w:proofErr w:type="spellStart"/>
            <w:r w:rsidRPr="0067330E">
              <w:rPr>
                <w:rFonts w:ascii="Times New Roman" w:hAnsi="Times New Roman" w:cs="Times New Roman"/>
                <w:b/>
                <w:sz w:val="24"/>
                <w:szCs w:val="24"/>
              </w:rPr>
              <w:t>Baiq</w:t>
            </w:r>
            <w:proofErr w:type="spellEnd"/>
            <w:r w:rsidRPr="0067330E">
              <w:rPr>
                <w:rFonts w:ascii="Times New Roman" w:hAnsi="Times New Roman" w:cs="Times New Roman"/>
                <w:b/>
                <w:sz w:val="24"/>
                <w:szCs w:val="24"/>
              </w:rPr>
              <w:t xml:space="preserve"> Rina Amalia Safitri</w:t>
            </w:r>
            <w:r>
              <w:rPr>
                <w:rFonts w:ascii="Times New Roman" w:eastAsia="Times New Roman" w:hAnsi="Times New Roman" w:cs="Times New Roman"/>
              </w:rPr>
              <w:t xml:space="preserve"> </w:t>
            </w:r>
          </w:p>
          <w:p w:rsidR="0009409E" w:rsidRDefault="002C4B35">
            <w:pPr>
              <w:rPr>
                <w:rFonts w:ascii="Times New Roman" w:eastAsia="Times New Roman" w:hAnsi="Times New Roman" w:cs="Times New Roman"/>
              </w:rPr>
            </w:pPr>
            <w:r>
              <w:rPr>
                <w:rFonts w:ascii="Times New Roman" w:eastAsia="Times New Roman" w:hAnsi="Times New Roman" w:cs="Times New Roman"/>
              </w:rPr>
              <w:t>Universitas Pendidikan Mandalika</w:t>
            </w:r>
          </w:p>
          <w:p w:rsidR="0009409E" w:rsidRDefault="00DE60C1">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 </w:t>
            </w:r>
            <w:hyperlink r:id="rId12" w:history="1">
              <w:r w:rsidR="002C4B35" w:rsidRPr="0067330E">
                <w:rPr>
                  <w:rStyle w:val="Hyperlink"/>
                  <w:rFonts w:ascii="Times New Roman" w:hAnsi="Times New Roman" w:cs="Times New Roman"/>
                  <w:sz w:val="24"/>
                  <w:szCs w:val="24"/>
                </w:rPr>
                <w:t>bqrinaamaliasafitri@undikma.ac.id</w:t>
              </w:r>
            </w:hyperlink>
          </w:p>
        </w:tc>
      </w:tr>
    </w:tbl>
    <w:p w:rsidR="0009409E" w:rsidRDefault="00DE60C1">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PENDAHULUAN </w:t>
      </w:r>
    </w:p>
    <w:p w:rsidR="0067330E" w:rsidRPr="0067330E" w:rsidRDefault="0067330E" w:rsidP="006733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67330E">
        <w:rPr>
          <w:rFonts w:ascii="Times New Roman" w:eastAsia="Times New Roman" w:hAnsi="Times New Roman" w:cs="Times New Roman"/>
          <w:sz w:val="24"/>
          <w:szCs w:val="24"/>
        </w:rPr>
        <w:t xml:space="preserve">Menurut PP Nomor 19 Tahun 2005 tentang Standar Nasional Pendidikan dikatakan bahwa pembelajaran harus berlangsung interaktif, inspiratif, menyenangkan, menantang, memotivasi peserta didik untuk berpartisipasi aktif, serta memberikan ruang yang cukup bagi prakarsa, kreativitas, dan kemandirian sesuai dengan bakat, minat, dan perkembangan fisik serta psikologis peserta didik. </w:t>
      </w:r>
    </w:p>
    <w:p w:rsidR="0067330E" w:rsidRPr="0067330E" w:rsidRDefault="0067330E" w:rsidP="006733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67330E">
        <w:rPr>
          <w:rFonts w:ascii="Times New Roman" w:eastAsia="Times New Roman" w:hAnsi="Times New Roman" w:cs="Times New Roman"/>
          <w:sz w:val="24"/>
          <w:szCs w:val="24"/>
        </w:rPr>
        <w:t>Untuk mencapai kriteria proses pembelajaran tersebut maka sarana yang dapat membantu adalah media pembelajaran yang sesuai (</w:t>
      </w:r>
      <w:proofErr w:type="spellStart"/>
      <w:r w:rsidRPr="0067330E">
        <w:rPr>
          <w:rFonts w:ascii="Times New Roman" w:eastAsia="Times New Roman" w:hAnsi="Times New Roman" w:cs="Times New Roman"/>
          <w:sz w:val="24"/>
          <w:szCs w:val="24"/>
        </w:rPr>
        <w:t>Imansari</w:t>
      </w:r>
      <w:proofErr w:type="spellEnd"/>
      <w:r w:rsidRPr="0067330E">
        <w:rPr>
          <w:rFonts w:ascii="Times New Roman" w:eastAsia="Times New Roman" w:hAnsi="Times New Roman" w:cs="Times New Roman"/>
          <w:sz w:val="24"/>
          <w:szCs w:val="24"/>
        </w:rPr>
        <w:t xml:space="preserve"> </w:t>
      </w:r>
      <w:proofErr w:type="spellStart"/>
      <w:r w:rsidRPr="0067330E">
        <w:rPr>
          <w:rFonts w:ascii="Times New Roman" w:eastAsia="Times New Roman" w:hAnsi="Times New Roman" w:cs="Times New Roman"/>
          <w:sz w:val="24"/>
          <w:szCs w:val="24"/>
        </w:rPr>
        <w:t>Nurulita</w:t>
      </w:r>
      <w:proofErr w:type="spellEnd"/>
      <w:r w:rsidRPr="0067330E">
        <w:rPr>
          <w:rFonts w:ascii="Times New Roman" w:eastAsia="Times New Roman" w:hAnsi="Times New Roman" w:cs="Times New Roman"/>
          <w:sz w:val="24"/>
          <w:szCs w:val="24"/>
        </w:rPr>
        <w:t xml:space="preserve"> dan </w:t>
      </w:r>
      <w:proofErr w:type="spellStart"/>
      <w:r w:rsidRPr="0067330E">
        <w:rPr>
          <w:rFonts w:ascii="Times New Roman" w:eastAsia="Times New Roman" w:hAnsi="Times New Roman" w:cs="Times New Roman"/>
          <w:sz w:val="24"/>
          <w:szCs w:val="24"/>
        </w:rPr>
        <w:t>Sunaryantiningsih</w:t>
      </w:r>
      <w:proofErr w:type="spellEnd"/>
      <w:r w:rsidRPr="0067330E">
        <w:rPr>
          <w:rFonts w:ascii="Times New Roman" w:eastAsia="Times New Roman" w:hAnsi="Times New Roman" w:cs="Times New Roman"/>
          <w:sz w:val="24"/>
          <w:szCs w:val="24"/>
        </w:rPr>
        <w:t xml:space="preserve"> Ina, 2017). Pemakaian media dalam proses pembelajaran berguna untuk membangkitkan gairah belajar, memungkinkan siswa untuk belajar mandiri sesuai dengan minat dan kemampuannya (</w:t>
      </w:r>
      <w:proofErr w:type="spellStart"/>
      <w:r w:rsidRPr="0067330E">
        <w:rPr>
          <w:rFonts w:ascii="Times New Roman" w:eastAsia="Times New Roman" w:hAnsi="Times New Roman" w:cs="Times New Roman"/>
          <w:sz w:val="24"/>
          <w:szCs w:val="24"/>
        </w:rPr>
        <w:t>Musfiqon</w:t>
      </w:r>
      <w:proofErr w:type="spellEnd"/>
      <w:proofErr w:type="gramStart"/>
      <w:r w:rsidRPr="0067330E">
        <w:rPr>
          <w:rFonts w:ascii="Times New Roman" w:eastAsia="Times New Roman" w:hAnsi="Times New Roman" w:cs="Times New Roman"/>
          <w:sz w:val="24"/>
          <w:szCs w:val="24"/>
        </w:rPr>
        <w:t>,,</w:t>
      </w:r>
      <w:proofErr w:type="gramEnd"/>
      <w:r w:rsidRPr="0067330E">
        <w:rPr>
          <w:rFonts w:ascii="Times New Roman" w:eastAsia="Times New Roman" w:hAnsi="Times New Roman" w:cs="Times New Roman"/>
          <w:sz w:val="24"/>
          <w:szCs w:val="24"/>
        </w:rPr>
        <w:t xml:space="preserve"> 2012; Hamid, 2016).</w:t>
      </w:r>
    </w:p>
    <w:p w:rsidR="0067330E" w:rsidRPr="0067330E" w:rsidRDefault="0067330E" w:rsidP="006733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gramStart"/>
      <w:r w:rsidRPr="0067330E">
        <w:rPr>
          <w:rFonts w:ascii="Times New Roman" w:eastAsia="Times New Roman" w:hAnsi="Times New Roman" w:cs="Times New Roman"/>
          <w:sz w:val="24"/>
          <w:szCs w:val="24"/>
        </w:rPr>
        <w:t>Saat ini perkembangan media pembelajaran semakin inovatif dengan adanya media pembelajaran interaktif berbasis teknologi informasi.</w:t>
      </w:r>
      <w:proofErr w:type="gramEnd"/>
      <w:r w:rsidRPr="0067330E">
        <w:rPr>
          <w:rFonts w:ascii="Times New Roman" w:eastAsia="Times New Roman" w:hAnsi="Times New Roman" w:cs="Times New Roman"/>
          <w:sz w:val="24"/>
          <w:szCs w:val="24"/>
        </w:rPr>
        <w:t xml:space="preserve"> Penggunaan teknologi informasi adalah sebuah </w:t>
      </w:r>
      <w:proofErr w:type="gramStart"/>
      <w:r w:rsidRPr="0067330E">
        <w:rPr>
          <w:rFonts w:ascii="Times New Roman" w:eastAsia="Times New Roman" w:hAnsi="Times New Roman" w:cs="Times New Roman"/>
          <w:sz w:val="24"/>
          <w:szCs w:val="24"/>
        </w:rPr>
        <w:t>cara</w:t>
      </w:r>
      <w:proofErr w:type="gramEnd"/>
      <w:r w:rsidRPr="0067330E">
        <w:rPr>
          <w:rFonts w:ascii="Times New Roman" w:eastAsia="Times New Roman" w:hAnsi="Times New Roman" w:cs="Times New Roman"/>
          <w:sz w:val="24"/>
          <w:szCs w:val="24"/>
        </w:rPr>
        <w:t xml:space="preserve"> yang efektif dan efisien dalam menyampaikan informasi. </w:t>
      </w:r>
      <w:proofErr w:type="gramStart"/>
      <w:r w:rsidRPr="0067330E">
        <w:rPr>
          <w:rFonts w:ascii="Times New Roman" w:eastAsia="Times New Roman" w:hAnsi="Times New Roman" w:cs="Times New Roman"/>
          <w:sz w:val="24"/>
          <w:szCs w:val="24"/>
        </w:rPr>
        <w:t>Salah satu alat berteknologi informasi yang memiliki potensi besar untuk meningkatkan kualitas pembelajaran adalah komputer (</w:t>
      </w:r>
      <w:proofErr w:type="spellStart"/>
      <w:r w:rsidRPr="0067330E">
        <w:rPr>
          <w:rFonts w:ascii="Times New Roman" w:eastAsia="Times New Roman" w:hAnsi="Times New Roman" w:cs="Times New Roman"/>
          <w:sz w:val="24"/>
          <w:szCs w:val="24"/>
        </w:rPr>
        <w:t>Imansari</w:t>
      </w:r>
      <w:proofErr w:type="spellEnd"/>
      <w:r w:rsidRPr="0067330E">
        <w:rPr>
          <w:rFonts w:ascii="Times New Roman" w:eastAsia="Times New Roman" w:hAnsi="Times New Roman" w:cs="Times New Roman"/>
          <w:sz w:val="24"/>
          <w:szCs w:val="24"/>
        </w:rPr>
        <w:t xml:space="preserve"> </w:t>
      </w:r>
      <w:proofErr w:type="spellStart"/>
      <w:r w:rsidRPr="0067330E">
        <w:rPr>
          <w:rFonts w:ascii="Times New Roman" w:eastAsia="Times New Roman" w:hAnsi="Times New Roman" w:cs="Times New Roman"/>
          <w:sz w:val="24"/>
          <w:szCs w:val="24"/>
        </w:rPr>
        <w:t>Nurulita</w:t>
      </w:r>
      <w:proofErr w:type="spellEnd"/>
      <w:r w:rsidRPr="0067330E">
        <w:rPr>
          <w:rFonts w:ascii="Times New Roman" w:eastAsia="Times New Roman" w:hAnsi="Times New Roman" w:cs="Times New Roman"/>
          <w:sz w:val="24"/>
          <w:szCs w:val="24"/>
        </w:rPr>
        <w:t xml:space="preserve"> dan </w:t>
      </w:r>
      <w:proofErr w:type="spellStart"/>
      <w:r w:rsidRPr="0067330E">
        <w:rPr>
          <w:rFonts w:ascii="Times New Roman" w:eastAsia="Times New Roman" w:hAnsi="Times New Roman" w:cs="Times New Roman"/>
          <w:sz w:val="24"/>
          <w:szCs w:val="24"/>
        </w:rPr>
        <w:t>Sunaryantiningsih</w:t>
      </w:r>
      <w:proofErr w:type="spellEnd"/>
      <w:r w:rsidRPr="0067330E">
        <w:rPr>
          <w:rFonts w:ascii="Times New Roman" w:eastAsia="Times New Roman" w:hAnsi="Times New Roman" w:cs="Times New Roman"/>
          <w:sz w:val="24"/>
          <w:szCs w:val="24"/>
        </w:rPr>
        <w:t xml:space="preserve"> Ina, 2017).</w:t>
      </w:r>
      <w:proofErr w:type="gramEnd"/>
    </w:p>
    <w:p w:rsidR="0067330E" w:rsidRPr="0067330E" w:rsidRDefault="0067330E" w:rsidP="006733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67330E">
        <w:rPr>
          <w:rFonts w:ascii="Times New Roman" w:eastAsia="Times New Roman" w:hAnsi="Times New Roman" w:cs="Times New Roman"/>
          <w:sz w:val="24"/>
          <w:szCs w:val="24"/>
        </w:rPr>
        <w:t>Salah satu media pembelajaran yang mendekati keadaan nyatanya yaitu modul elektronik (</w:t>
      </w:r>
      <w:proofErr w:type="spellStart"/>
      <w:r w:rsidRPr="0067330E">
        <w:rPr>
          <w:rFonts w:ascii="Times New Roman" w:eastAsia="Times New Roman" w:hAnsi="Times New Roman" w:cs="Times New Roman"/>
          <w:sz w:val="24"/>
          <w:szCs w:val="24"/>
        </w:rPr>
        <w:t>Hafsah</w:t>
      </w:r>
      <w:proofErr w:type="spellEnd"/>
      <w:r w:rsidRPr="0067330E">
        <w:rPr>
          <w:rFonts w:ascii="Times New Roman" w:eastAsia="Times New Roman" w:hAnsi="Times New Roman" w:cs="Times New Roman"/>
          <w:sz w:val="24"/>
          <w:szCs w:val="24"/>
        </w:rPr>
        <w:t xml:space="preserve">, </w:t>
      </w:r>
      <w:proofErr w:type="spellStart"/>
      <w:r w:rsidRPr="0067330E">
        <w:rPr>
          <w:rFonts w:ascii="Times New Roman" w:eastAsia="Times New Roman" w:hAnsi="Times New Roman" w:cs="Times New Roman"/>
          <w:sz w:val="24"/>
          <w:szCs w:val="24"/>
        </w:rPr>
        <w:t>Nandya</w:t>
      </w:r>
      <w:proofErr w:type="spellEnd"/>
      <w:r w:rsidRPr="0067330E">
        <w:rPr>
          <w:rFonts w:ascii="Times New Roman" w:eastAsia="Times New Roman" w:hAnsi="Times New Roman" w:cs="Times New Roman"/>
          <w:sz w:val="24"/>
          <w:szCs w:val="24"/>
        </w:rPr>
        <w:t>, R.</w:t>
      </w:r>
      <w:proofErr w:type="gramStart"/>
      <w:r w:rsidRPr="0067330E">
        <w:rPr>
          <w:rFonts w:ascii="Times New Roman" w:eastAsia="Times New Roman" w:hAnsi="Times New Roman" w:cs="Times New Roman"/>
          <w:sz w:val="24"/>
          <w:szCs w:val="24"/>
        </w:rPr>
        <w:t>,J</w:t>
      </w:r>
      <w:proofErr w:type="gramEnd"/>
      <w:r w:rsidRPr="0067330E">
        <w:rPr>
          <w:rFonts w:ascii="Times New Roman" w:eastAsia="Times New Roman" w:hAnsi="Times New Roman" w:cs="Times New Roman"/>
          <w:sz w:val="24"/>
          <w:szCs w:val="24"/>
        </w:rPr>
        <w:t>.,</w:t>
      </w:r>
      <w:proofErr w:type="spellStart"/>
      <w:r w:rsidRPr="0067330E">
        <w:rPr>
          <w:rFonts w:ascii="Times New Roman" w:eastAsia="Times New Roman" w:hAnsi="Times New Roman" w:cs="Times New Roman"/>
          <w:sz w:val="24"/>
          <w:szCs w:val="24"/>
        </w:rPr>
        <w:t>dkk</w:t>
      </w:r>
      <w:proofErr w:type="spellEnd"/>
      <w:r w:rsidRPr="0067330E">
        <w:rPr>
          <w:rFonts w:ascii="Times New Roman" w:eastAsia="Times New Roman" w:hAnsi="Times New Roman" w:cs="Times New Roman"/>
          <w:sz w:val="24"/>
          <w:szCs w:val="24"/>
        </w:rPr>
        <w:t xml:space="preserve">, 2016). </w:t>
      </w:r>
      <w:proofErr w:type="gramStart"/>
      <w:r w:rsidRPr="0067330E">
        <w:rPr>
          <w:rFonts w:ascii="Times New Roman" w:eastAsia="Times New Roman" w:hAnsi="Times New Roman" w:cs="Times New Roman"/>
          <w:sz w:val="24"/>
          <w:szCs w:val="24"/>
        </w:rPr>
        <w:t>E-modul adalah sebuah sumber atau panduan belajar dalam bentuk elektronik (</w:t>
      </w:r>
      <w:proofErr w:type="spellStart"/>
      <w:r w:rsidRPr="0067330E">
        <w:rPr>
          <w:rFonts w:ascii="Times New Roman" w:eastAsia="Times New Roman" w:hAnsi="Times New Roman" w:cs="Times New Roman"/>
          <w:sz w:val="24"/>
          <w:szCs w:val="24"/>
        </w:rPr>
        <w:t>Rokhmania</w:t>
      </w:r>
      <w:proofErr w:type="spellEnd"/>
      <w:r w:rsidRPr="0067330E">
        <w:rPr>
          <w:rFonts w:ascii="Times New Roman" w:eastAsia="Times New Roman" w:hAnsi="Times New Roman" w:cs="Times New Roman"/>
          <w:sz w:val="24"/>
          <w:szCs w:val="24"/>
        </w:rPr>
        <w:t xml:space="preserve"> &amp; </w:t>
      </w:r>
      <w:proofErr w:type="spellStart"/>
      <w:r w:rsidRPr="0067330E">
        <w:rPr>
          <w:rFonts w:ascii="Times New Roman" w:eastAsia="Times New Roman" w:hAnsi="Times New Roman" w:cs="Times New Roman"/>
          <w:sz w:val="24"/>
          <w:szCs w:val="24"/>
        </w:rPr>
        <w:t>Kustijono</w:t>
      </w:r>
      <w:proofErr w:type="spellEnd"/>
      <w:r w:rsidRPr="0067330E">
        <w:rPr>
          <w:rFonts w:ascii="Times New Roman" w:eastAsia="Times New Roman" w:hAnsi="Times New Roman" w:cs="Times New Roman"/>
          <w:sz w:val="24"/>
          <w:szCs w:val="24"/>
        </w:rPr>
        <w:t>, 2017).</w:t>
      </w:r>
      <w:proofErr w:type="gramEnd"/>
      <w:r w:rsidRPr="0067330E">
        <w:rPr>
          <w:rFonts w:ascii="Times New Roman" w:eastAsia="Times New Roman" w:hAnsi="Times New Roman" w:cs="Times New Roman"/>
          <w:sz w:val="24"/>
          <w:szCs w:val="24"/>
        </w:rPr>
        <w:t xml:space="preserve"> </w:t>
      </w:r>
      <w:proofErr w:type="gramStart"/>
      <w:r w:rsidRPr="0067330E">
        <w:rPr>
          <w:rFonts w:ascii="Times New Roman" w:eastAsia="Times New Roman" w:hAnsi="Times New Roman" w:cs="Times New Roman"/>
          <w:sz w:val="24"/>
          <w:szCs w:val="24"/>
        </w:rPr>
        <w:t>E-modul bisa mengontrol konten yang dipelajari mahasiswa karena dirancang oleh dosen sendiri, sehingga bisa menyesuaikan dengan kurikulum yang direncanakan (Tsai, Lin, &amp; Lin, 2018).</w:t>
      </w:r>
      <w:proofErr w:type="gramEnd"/>
      <w:r w:rsidRPr="0067330E">
        <w:rPr>
          <w:rFonts w:ascii="Times New Roman" w:eastAsia="Times New Roman" w:hAnsi="Times New Roman" w:cs="Times New Roman"/>
          <w:sz w:val="24"/>
          <w:szCs w:val="24"/>
        </w:rPr>
        <w:t xml:space="preserve"> </w:t>
      </w:r>
      <w:proofErr w:type="gramStart"/>
      <w:r w:rsidRPr="0067330E">
        <w:rPr>
          <w:rFonts w:ascii="Times New Roman" w:eastAsia="Times New Roman" w:hAnsi="Times New Roman" w:cs="Times New Roman"/>
          <w:sz w:val="24"/>
          <w:szCs w:val="24"/>
        </w:rPr>
        <w:t xml:space="preserve">Dengan adanya e-modul dapat mempermudah dalam </w:t>
      </w:r>
      <w:proofErr w:type="spellStart"/>
      <w:r w:rsidRPr="0067330E">
        <w:rPr>
          <w:rFonts w:ascii="Times New Roman" w:eastAsia="Times New Roman" w:hAnsi="Times New Roman" w:cs="Times New Roman"/>
          <w:sz w:val="24"/>
          <w:szCs w:val="24"/>
        </w:rPr>
        <w:t>memfasilitasipeserta</w:t>
      </w:r>
      <w:proofErr w:type="spellEnd"/>
      <w:r w:rsidRPr="0067330E">
        <w:rPr>
          <w:rFonts w:ascii="Times New Roman" w:eastAsia="Times New Roman" w:hAnsi="Times New Roman" w:cs="Times New Roman"/>
          <w:sz w:val="24"/>
          <w:szCs w:val="24"/>
        </w:rPr>
        <w:t xml:space="preserve"> didik yang lambat dalam menyerap pelajaran, karena bisa memberikan suasana yang lebih terasa efektif dan menarik.</w:t>
      </w:r>
      <w:proofErr w:type="gramEnd"/>
      <w:r w:rsidRPr="0067330E">
        <w:rPr>
          <w:rFonts w:ascii="Times New Roman" w:eastAsia="Times New Roman" w:hAnsi="Times New Roman" w:cs="Times New Roman"/>
          <w:sz w:val="24"/>
          <w:szCs w:val="24"/>
        </w:rPr>
        <w:t xml:space="preserve"> </w:t>
      </w:r>
      <w:proofErr w:type="spellStart"/>
      <w:proofErr w:type="gramStart"/>
      <w:r w:rsidRPr="0067330E">
        <w:rPr>
          <w:rFonts w:ascii="Times New Roman" w:eastAsia="Times New Roman" w:hAnsi="Times New Roman" w:cs="Times New Roman"/>
          <w:sz w:val="24"/>
          <w:szCs w:val="24"/>
        </w:rPr>
        <w:t>Imansari</w:t>
      </w:r>
      <w:proofErr w:type="spellEnd"/>
      <w:r w:rsidRPr="0067330E">
        <w:rPr>
          <w:rFonts w:ascii="Times New Roman" w:eastAsia="Times New Roman" w:hAnsi="Times New Roman" w:cs="Times New Roman"/>
          <w:sz w:val="24"/>
          <w:szCs w:val="24"/>
        </w:rPr>
        <w:t xml:space="preserve"> &amp; </w:t>
      </w:r>
      <w:proofErr w:type="spellStart"/>
      <w:r w:rsidRPr="0067330E">
        <w:rPr>
          <w:rFonts w:ascii="Times New Roman" w:eastAsia="Times New Roman" w:hAnsi="Times New Roman" w:cs="Times New Roman"/>
          <w:sz w:val="24"/>
          <w:szCs w:val="24"/>
        </w:rPr>
        <w:t>Sunaryantiningsih</w:t>
      </w:r>
      <w:proofErr w:type="spellEnd"/>
      <w:r w:rsidRPr="0067330E">
        <w:rPr>
          <w:rFonts w:ascii="Times New Roman" w:eastAsia="Times New Roman" w:hAnsi="Times New Roman" w:cs="Times New Roman"/>
          <w:sz w:val="24"/>
          <w:szCs w:val="24"/>
        </w:rPr>
        <w:t xml:space="preserve"> (2017) berpendapat bahwa, “Keberadaan e-modul diharapkan dapat menjadi salah satu sumber belajar baru bagi mahasiswa yang selanjutnya diharapkan dapat meningkatkan pemahaman konsep dan hasil belajar”.</w:t>
      </w:r>
      <w:proofErr w:type="gramEnd"/>
      <w:r w:rsidRPr="0067330E">
        <w:rPr>
          <w:rFonts w:ascii="Times New Roman" w:eastAsia="Times New Roman" w:hAnsi="Times New Roman" w:cs="Times New Roman"/>
          <w:sz w:val="24"/>
          <w:szCs w:val="24"/>
        </w:rPr>
        <w:t xml:space="preserve"> Oleh karena itu, modul elektronik (e-modul) sangat cocok digunakan sebagai media dalam proses pembelajaran terutama pada pembelajaran jarak jauh.</w:t>
      </w:r>
    </w:p>
    <w:p w:rsidR="0067330E" w:rsidRPr="0067330E" w:rsidRDefault="0067330E" w:rsidP="006733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67330E">
        <w:rPr>
          <w:rFonts w:ascii="Times New Roman" w:eastAsia="Times New Roman" w:hAnsi="Times New Roman" w:cs="Times New Roman"/>
          <w:sz w:val="24"/>
          <w:szCs w:val="24"/>
        </w:rPr>
        <w:t>Pelaksanaan pembelajaran jarak jauh harus disertai tersedianya media untuk memudahkan pengajar dan peserta didik dalam proses pembelajaran (</w:t>
      </w:r>
      <w:proofErr w:type="spellStart"/>
      <w:r w:rsidRPr="0067330E">
        <w:rPr>
          <w:rFonts w:ascii="Times New Roman" w:eastAsia="Times New Roman" w:hAnsi="Times New Roman" w:cs="Times New Roman"/>
          <w:sz w:val="24"/>
          <w:szCs w:val="24"/>
        </w:rPr>
        <w:t>Inanna</w:t>
      </w:r>
      <w:proofErr w:type="spellEnd"/>
      <w:r w:rsidRPr="0067330E">
        <w:rPr>
          <w:rFonts w:ascii="Times New Roman" w:eastAsia="Times New Roman" w:hAnsi="Times New Roman" w:cs="Times New Roman"/>
          <w:sz w:val="24"/>
          <w:szCs w:val="24"/>
        </w:rPr>
        <w:t xml:space="preserve">, </w:t>
      </w:r>
      <w:proofErr w:type="spellStart"/>
      <w:r w:rsidRPr="0067330E">
        <w:rPr>
          <w:rFonts w:ascii="Times New Roman" w:eastAsia="Times New Roman" w:hAnsi="Times New Roman" w:cs="Times New Roman"/>
          <w:sz w:val="24"/>
          <w:szCs w:val="24"/>
        </w:rPr>
        <w:t>dkk</w:t>
      </w:r>
      <w:proofErr w:type="spellEnd"/>
      <w:r w:rsidRPr="0067330E">
        <w:rPr>
          <w:rFonts w:ascii="Times New Roman" w:eastAsia="Times New Roman" w:hAnsi="Times New Roman" w:cs="Times New Roman"/>
          <w:sz w:val="24"/>
          <w:szCs w:val="24"/>
        </w:rPr>
        <w:t xml:space="preserve">, 2021). Proses pembelajaran jarak jauh yang biasa dilakukan di lingkungan UNDIKMA dengan menggunakan </w:t>
      </w:r>
      <w:proofErr w:type="spellStart"/>
      <w:r w:rsidRPr="0067330E">
        <w:rPr>
          <w:rFonts w:ascii="Times New Roman" w:eastAsia="Times New Roman" w:hAnsi="Times New Roman" w:cs="Times New Roman"/>
          <w:sz w:val="24"/>
          <w:szCs w:val="24"/>
        </w:rPr>
        <w:t>elearning</w:t>
      </w:r>
      <w:proofErr w:type="spellEnd"/>
      <w:r w:rsidRPr="0067330E">
        <w:rPr>
          <w:rFonts w:ascii="Times New Roman" w:eastAsia="Times New Roman" w:hAnsi="Times New Roman" w:cs="Times New Roman"/>
          <w:sz w:val="24"/>
          <w:szCs w:val="24"/>
        </w:rPr>
        <w:t xml:space="preserve"> UNDIKMA, dosen </w:t>
      </w:r>
      <w:proofErr w:type="spellStart"/>
      <w:r w:rsidRPr="0067330E">
        <w:rPr>
          <w:rFonts w:ascii="Times New Roman" w:eastAsia="Times New Roman" w:hAnsi="Times New Roman" w:cs="Times New Roman"/>
          <w:sz w:val="24"/>
          <w:szCs w:val="24"/>
        </w:rPr>
        <w:t>mengapload</w:t>
      </w:r>
      <w:proofErr w:type="spellEnd"/>
      <w:r w:rsidRPr="0067330E">
        <w:rPr>
          <w:rFonts w:ascii="Times New Roman" w:eastAsia="Times New Roman" w:hAnsi="Times New Roman" w:cs="Times New Roman"/>
          <w:sz w:val="24"/>
          <w:szCs w:val="24"/>
        </w:rPr>
        <w:t xml:space="preserve"> bahan </w:t>
      </w:r>
      <w:proofErr w:type="gramStart"/>
      <w:r w:rsidRPr="0067330E">
        <w:rPr>
          <w:rFonts w:ascii="Times New Roman" w:eastAsia="Times New Roman" w:hAnsi="Times New Roman" w:cs="Times New Roman"/>
          <w:sz w:val="24"/>
          <w:szCs w:val="24"/>
        </w:rPr>
        <w:t>ajar</w:t>
      </w:r>
      <w:proofErr w:type="gramEnd"/>
      <w:r w:rsidRPr="0067330E">
        <w:rPr>
          <w:rFonts w:ascii="Times New Roman" w:eastAsia="Times New Roman" w:hAnsi="Times New Roman" w:cs="Times New Roman"/>
          <w:sz w:val="24"/>
          <w:szCs w:val="24"/>
        </w:rPr>
        <w:t xml:space="preserve"> dan latihan atau tes melalui </w:t>
      </w:r>
      <w:proofErr w:type="spellStart"/>
      <w:r w:rsidRPr="0067330E">
        <w:rPr>
          <w:rFonts w:ascii="Times New Roman" w:eastAsia="Times New Roman" w:hAnsi="Times New Roman" w:cs="Times New Roman"/>
          <w:sz w:val="24"/>
          <w:szCs w:val="24"/>
        </w:rPr>
        <w:t>elearning</w:t>
      </w:r>
      <w:proofErr w:type="spellEnd"/>
      <w:r w:rsidRPr="0067330E">
        <w:rPr>
          <w:rFonts w:ascii="Times New Roman" w:eastAsia="Times New Roman" w:hAnsi="Times New Roman" w:cs="Times New Roman"/>
          <w:sz w:val="24"/>
          <w:szCs w:val="24"/>
        </w:rPr>
        <w:t xml:space="preserve">, yang kemudian </w:t>
      </w:r>
      <w:proofErr w:type="spellStart"/>
      <w:r w:rsidRPr="0067330E">
        <w:rPr>
          <w:rFonts w:ascii="Times New Roman" w:eastAsia="Times New Roman" w:hAnsi="Times New Roman" w:cs="Times New Roman"/>
          <w:sz w:val="24"/>
          <w:szCs w:val="24"/>
        </w:rPr>
        <w:t>disetting</w:t>
      </w:r>
      <w:proofErr w:type="spellEnd"/>
      <w:r w:rsidRPr="0067330E">
        <w:rPr>
          <w:rFonts w:ascii="Times New Roman" w:eastAsia="Times New Roman" w:hAnsi="Times New Roman" w:cs="Times New Roman"/>
          <w:sz w:val="24"/>
          <w:szCs w:val="24"/>
        </w:rPr>
        <w:t xml:space="preserve"> waktunya, sehingga mahasiswa hanya dapat mengakses </w:t>
      </w:r>
      <w:proofErr w:type="spellStart"/>
      <w:r w:rsidRPr="0067330E">
        <w:rPr>
          <w:rFonts w:ascii="Times New Roman" w:eastAsia="Times New Roman" w:hAnsi="Times New Roman" w:cs="Times New Roman"/>
          <w:sz w:val="24"/>
          <w:szCs w:val="24"/>
        </w:rPr>
        <w:t>diwaktu</w:t>
      </w:r>
      <w:proofErr w:type="spellEnd"/>
      <w:r w:rsidRPr="0067330E">
        <w:rPr>
          <w:rFonts w:ascii="Times New Roman" w:eastAsia="Times New Roman" w:hAnsi="Times New Roman" w:cs="Times New Roman"/>
          <w:sz w:val="24"/>
          <w:szCs w:val="24"/>
        </w:rPr>
        <w:t xml:space="preserve"> yang sudah </w:t>
      </w:r>
      <w:proofErr w:type="spellStart"/>
      <w:r w:rsidRPr="0067330E">
        <w:rPr>
          <w:rFonts w:ascii="Times New Roman" w:eastAsia="Times New Roman" w:hAnsi="Times New Roman" w:cs="Times New Roman"/>
          <w:sz w:val="24"/>
          <w:szCs w:val="24"/>
        </w:rPr>
        <w:t>disetting</w:t>
      </w:r>
      <w:proofErr w:type="spellEnd"/>
      <w:r w:rsidRPr="0067330E">
        <w:rPr>
          <w:rFonts w:ascii="Times New Roman" w:eastAsia="Times New Roman" w:hAnsi="Times New Roman" w:cs="Times New Roman"/>
          <w:sz w:val="24"/>
          <w:szCs w:val="24"/>
        </w:rPr>
        <w:t xml:space="preserve"> oleh dosen. </w:t>
      </w:r>
      <w:proofErr w:type="gramStart"/>
      <w:r w:rsidRPr="0067330E">
        <w:rPr>
          <w:rFonts w:ascii="Times New Roman" w:eastAsia="Times New Roman" w:hAnsi="Times New Roman" w:cs="Times New Roman"/>
          <w:sz w:val="24"/>
          <w:szCs w:val="24"/>
        </w:rPr>
        <w:t>Dari permasalahan di atas, dosen harus mampu meningkatkan pemberdayaan mahasiswa sehingga mampu belajar dengan efektif dan efisien.</w:t>
      </w:r>
      <w:proofErr w:type="gramEnd"/>
      <w:r w:rsidRPr="0067330E">
        <w:rPr>
          <w:rFonts w:ascii="Times New Roman" w:eastAsia="Times New Roman" w:hAnsi="Times New Roman" w:cs="Times New Roman"/>
          <w:sz w:val="24"/>
          <w:szCs w:val="24"/>
        </w:rPr>
        <w:t xml:space="preserve"> </w:t>
      </w:r>
      <w:proofErr w:type="gramStart"/>
      <w:r w:rsidRPr="0067330E">
        <w:rPr>
          <w:rFonts w:ascii="Times New Roman" w:eastAsia="Times New Roman" w:hAnsi="Times New Roman" w:cs="Times New Roman"/>
          <w:sz w:val="24"/>
          <w:szCs w:val="24"/>
        </w:rPr>
        <w:t>Salah satu caranya adalah menerapkan e-modul.</w:t>
      </w:r>
      <w:proofErr w:type="gramEnd"/>
      <w:r w:rsidRPr="0067330E">
        <w:rPr>
          <w:rFonts w:ascii="Times New Roman" w:eastAsia="Times New Roman" w:hAnsi="Times New Roman" w:cs="Times New Roman"/>
          <w:sz w:val="24"/>
          <w:szCs w:val="24"/>
        </w:rPr>
        <w:t xml:space="preserve"> </w:t>
      </w:r>
      <w:proofErr w:type="gramStart"/>
      <w:r w:rsidRPr="0067330E">
        <w:rPr>
          <w:rFonts w:ascii="Times New Roman" w:eastAsia="Times New Roman" w:hAnsi="Times New Roman" w:cs="Times New Roman"/>
          <w:sz w:val="24"/>
          <w:szCs w:val="24"/>
        </w:rPr>
        <w:t>E-modul dapat dibuka dan diakses kapan saja dan dimana saja.</w:t>
      </w:r>
      <w:proofErr w:type="gramEnd"/>
    </w:p>
    <w:p w:rsidR="0067330E" w:rsidRPr="0067330E" w:rsidRDefault="0067330E" w:rsidP="006733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67330E">
        <w:rPr>
          <w:rFonts w:ascii="Times New Roman" w:eastAsia="Times New Roman" w:hAnsi="Times New Roman" w:cs="Times New Roman"/>
          <w:sz w:val="24"/>
          <w:szCs w:val="24"/>
        </w:rPr>
        <w:t xml:space="preserve">Sebelumnya telah dilakukan penelitian oleh Putri D., A., K., D., A., </w:t>
      </w:r>
      <w:proofErr w:type="spellStart"/>
      <w:r w:rsidRPr="0067330E">
        <w:rPr>
          <w:rFonts w:ascii="Times New Roman" w:eastAsia="Times New Roman" w:hAnsi="Times New Roman" w:cs="Times New Roman"/>
          <w:sz w:val="24"/>
          <w:szCs w:val="24"/>
        </w:rPr>
        <w:t>dkk</w:t>
      </w:r>
      <w:proofErr w:type="spellEnd"/>
      <w:r w:rsidRPr="0067330E">
        <w:rPr>
          <w:rFonts w:ascii="Times New Roman" w:eastAsia="Times New Roman" w:hAnsi="Times New Roman" w:cs="Times New Roman"/>
          <w:sz w:val="24"/>
          <w:szCs w:val="24"/>
        </w:rPr>
        <w:t xml:space="preserve"> (2016), menunjukkan bahwa (1) Terdapat pengaruh yang signifikan terhadap hasil belajar siswa kelas X Multimedia SMK Negeri 3 </w:t>
      </w:r>
      <w:proofErr w:type="spellStart"/>
      <w:r w:rsidRPr="0067330E">
        <w:rPr>
          <w:rFonts w:ascii="Times New Roman" w:eastAsia="Times New Roman" w:hAnsi="Times New Roman" w:cs="Times New Roman"/>
          <w:sz w:val="24"/>
          <w:szCs w:val="24"/>
        </w:rPr>
        <w:t>Singaraja</w:t>
      </w:r>
      <w:proofErr w:type="spellEnd"/>
      <w:r w:rsidRPr="0067330E">
        <w:rPr>
          <w:rFonts w:ascii="Times New Roman" w:eastAsia="Times New Roman" w:hAnsi="Times New Roman" w:cs="Times New Roman"/>
          <w:sz w:val="24"/>
          <w:szCs w:val="24"/>
        </w:rPr>
        <w:t xml:space="preserve"> antara siswa yang menggunakan e-modul dengan hasil belajar siswa yang </w:t>
      </w:r>
      <w:proofErr w:type="spellStart"/>
      <w:r w:rsidRPr="0067330E">
        <w:rPr>
          <w:rFonts w:ascii="Times New Roman" w:eastAsia="Times New Roman" w:hAnsi="Times New Roman" w:cs="Times New Roman"/>
          <w:sz w:val="24"/>
          <w:szCs w:val="24"/>
        </w:rPr>
        <w:t>beajar</w:t>
      </w:r>
      <w:proofErr w:type="spellEnd"/>
      <w:r w:rsidRPr="0067330E">
        <w:rPr>
          <w:rFonts w:ascii="Times New Roman" w:eastAsia="Times New Roman" w:hAnsi="Times New Roman" w:cs="Times New Roman"/>
          <w:sz w:val="24"/>
          <w:szCs w:val="24"/>
        </w:rPr>
        <w:t xml:space="preserve"> menggunakan bahan ajar konvensional. </w:t>
      </w:r>
      <w:proofErr w:type="gramStart"/>
      <w:r w:rsidRPr="0067330E">
        <w:rPr>
          <w:rFonts w:ascii="Times New Roman" w:eastAsia="Times New Roman" w:hAnsi="Times New Roman" w:cs="Times New Roman"/>
          <w:sz w:val="24"/>
          <w:szCs w:val="24"/>
        </w:rPr>
        <w:t xml:space="preserve">Hasil analisis uji-t memperoleh </w:t>
      </w:r>
      <w:proofErr w:type="spellStart"/>
      <w:r w:rsidRPr="0067330E">
        <w:rPr>
          <w:rFonts w:ascii="Times New Roman" w:eastAsia="Times New Roman" w:hAnsi="Times New Roman" w:cs="Times New Roman"/>
          <w:sz w:val="24"/>
          <w:szCs w:val="24"/>
        </w:rPr>
        <w:t>thitung</w:t>
      </w:r>
      <w:proofErr w:type="spellEnd"/>
      <w:r w:rsidRPr="0067330E">
        <w:rPr>
          <w:rFonts w:ascii="Times New Roman" w:eastAsia="Times New Roman" w:hAnsi="Times New Roman" w:cs="Times New Roman"/>
          <w:sz w:val="24"/>
          <w:szCs w:val="24"/>
        </w:rPr>
        <w:t xml:space="preserve"> sebesar 1.714 dan </w:t>
      </w:r>
      <w:proofErr w:type="spellStart"/>
      <w:r w:rsidRPr="0067330E">
        <w:rPr>
          <w:rFonts w:ascii="Times New Roman" w:eastAsia="Times New Roman" w:hAnsi="Times New Roman" w:cs="Times New Roman"/>
          <w:sz w:val="24"/>
          <w:szCs w:val="24"/>
        </w:rPr>
        <w:t>ttabel</w:t>
      </w:r>
      <w:proofErr w:type="spellEnd"/>
      <w:r w:rsidRPr="0067330E">
        <w:rPr>
          <w:rFonts w:ascii="Times New Roman" w:eastAsia="Times New Roman" w:hAnsi="Times New Roman" w:cs="Times New Roman"/>
          <w:sz w:val="24"/>
          <w:szCs w:val="24"/>
        </w:rPr>
        <w:t xml:space="preserve"> sebesar 1,671 untuk </w:t>
      </w:r>
      <w:proofErr w:type="spellStart"/>
      <w:r w:rsidRPr="0067330E">
        <w:rPr>
          <w:rFonts w:ascii="Times New Roman" w:eastAsia="Times New Roman" w:hAnsi="Times New Roman" w:cs="Times New Roman"/>
          <w:sz w:val="24"/>
          <w:szCs w:val="24"/>
        </w:rPr>
        <w:t>dk</w:t>
      </w:r>
      <w:proofErr w:type="spellEnd"/>
      <w:r w:rsidRPr="0067330E">
        <w:rPr>
          <w:rFonts w:ascii="Times New Roman" w:eastAsia="Times New Roman" w:hAnsi="Times New Roman" w:cs="Times New Roman"/>
          <w:sz w:val="24"/>
          <w:szCs w:val="24"/>
        </w:rPr>
        <w:t xml:space="preserve"> sebesar 50 dengan taraf signifikan 5%.</w:t>
      </w:r>
      <w:proofErr w:type="gramEnd"/>
      <w:r w:rsidRPr="0067330E">
        <w:rPr>
          <w:rFonts w:ascii="Times New Roman" w:eastAsia="Times New Roman" w:hAnsi="Times New Roman" w:cs="Times New Roman"/>
          <w:sz w:val="24"/>
          <w:szCs w:val="24"/>
        </w:rPr>
        <w:t xml:space="preserve"> </w:t>
      </w:r>
      <w:proofErr w:type="gramStart"/>
      <w:r w:rsidRPr="0067330E">
        <w:rPr>
          <w:rFonts w:ascii="Times New Roman" w:eastAsia="Times New Roman" w:hAnsi="Times New Roman" w:cs="Times New Roman"/>
          <w:sz w:val="24"/>
          <w:szCs w:val="24"/>
        </w:rPr>
        <w:t xml:space="preserve">Berdasarkan kriteria pengujian diperoleh </w:t>
      </w:r>
      <w:proofErr w:type="spellStart"/>
      <w:r w:rsidRPr="0067330E">
        <w:rPr>
          <w:rFonts w:ascii="Times New Roman" w:eastAsia="Times New Roman" w:hAnsi="Times New Roman" w:cs="Times New Roman"/>
          <w:sz w:val="24"/>
          <w:szCs w:val="24"/>
        </w:rPr>
        <w:t>thitung</w:t>
      </w:r>
      <w:proofErr w:type="spellEnd"/>
      <w:r w:rsidRPr="0067330E">
        <w:rPr>
          <w:rFonts w:ascii="Times New Roman" w:eastAsia="Times New Roman" w:hAnsi="Times New Roman" w:cs="Times New Roman"/>
          <w:sz w:val="24"/>
          <w:szCs w:val="24"/>
        </w:rPr>
        <w:t xml:space="preserve"> &gt; </w:t>
      </w:r>
      <w:proofErr w:type="spellStart"/>
      <w:r w:rsidRPr="0067330E">
        <w:rPr>
          <w:rFonts w:ascii="Times New Roman" w:eastAsia="Times New Roman" w:hAnsi="Times New Roman" w:cs="Times New Roman"/>
          <w:sz w:val="24"/>
          <w:szCs w:val="24"/>
        </w:rPr>
        <w:t>ttabel</w:t>
      </w:r>
      <w:proofErr w:type="spellEnd"/>
      <w:r w:rsidRPr="0067330E">
        <w:rPr>
          <w:rFonts w:ascii="Times New Roman" w:eastAsia="Times New Roman" w:hAnsi="Times New Roman" w:cs="Times New Roman"/>
          <w:sz w:val="24"/>
          <w:szCs w:val="24"/>
        </w:rPr>
        <w:t>, ini berarti H0 ditolak.</w:t>
      </w:r>
      <w:proofErr w:type="gramEnd"/>
      <w:r w:rsidRPr="0067330E">
        <w:rPr>
          <w:rFonts w:ascii="Times New Roman" w:eastAsia="Times New Roman" w:hAnsi="Times New Roman" w:cs="Times New Roman"/>
          <w:sz w:val="24"/>
          <w:szCs w:val="24"/>
        </w:rPr>
        <w:t xml:space="preserve"> Motivasi belajar siswa yang menggunakan e-modul dikatakan tinggi dilihat dari rata-rata motivasi belajar kelas eksperimen yaitu sebesar 96</w:t>
      </w:r>
      <w:proofErr w:type="gramStart"/>
      <w:r w:rsidRPr="0067330E">
        <w:rPr>
          <w:rFonts w:ascii="Times New Roman" w:eastAsia="Times New Roman" w:hAnsi="Times New Roman" w:cs="Times New Roman"/>
          <w:sz w:val="24"/>
          <w:szCs w:val="24"/>
        </w:rPr>
        <w:t>,96</w:t>
      </w:r>
      <w:proofErr w:type="gramEnd"/>
      <w:r w:rsidRPr="0067330E">
        <w:rPr>
          <w:rFonts w:ascii="Times New Roman" w:eastAsia="Times New Roman" w:hAnsi="Times New Roman" w:cs="Times New Roman"/>
          <w:sz w:val="24"/>
          <w:szCs w:val="24"/>
        </w:rPr>
        <w:t xml:space="preserve"> (eksperimen). (2) Respon siswa dari penerapan e-modul berbasis scientific pada </w:t>
      </w:r>
      <w:r w:rsidRPr="0067330E">
        <w:rPr>
          <w:rFonts w:ascii="Times New Roman" w:eastAsia="Times New Roman" w:hAnsi="Times New Roman" w:cs="Times New Roman"/>
          <w:sz w:val="24"/>
          <w:szCs w:val="24"/>
        </w:rPr>
        <w:lastRenderedPageBreak/>
        <w:t>mata pelajaran Pengolahan Citra Digita</w:t>
      </w:r>
      <w:r w:rsidR="002C4B35">
        <w:rPr>
          <w:rFonts w:ascii="Times New Roman" w:eastAsia="Times New Roman" w:hAnsi="Times New Roman" w:cs="Times New Roman"/>
          <w:sz w:val="24"/>
          <w:szCs w:val="24"/>
        </w:rPr>
        <w:t>l adalah positif dilihat rata-</w:t>
      </w:r>
      <w:r w:rsidRPr="0067330E">
        <w:rPr>
          <w:rFonts w:ascii="Times New Roman" w:eastAsia="Times New Roman" w:hAnsi="Times New Roman" w:cs="Times New Roman"/>
          <w:sz w:val="24"/>
          <w:szCs w:val="24"/>
        </w:rPr>
        <w:t>rata skor hasil angket respon siswa yaitu 92</w:t>
      </w:r>
      <w:proofErr w:type="gramStart"/>
      <w:r w:rsidRPr="0067330E">
        <w:rPr>
          <w:rFonts w:ascii="Times New Roman" w:eastAsia="Times New Roman" w:hAnsi="Times New Roman" w:cs="Times New Roman"/>
          <w:sz w:val="24"/>
          <w:szCs w:val="24"/>
        </w:rPr>
        <w:t>,44</w:t>
      </w:r>
      <w:proofErr w:type="gramEnd"/>
      <w:r w:rsidRPr="0067330E">
        <w:rPr>
          <w:rFonts w:ascii="Times New Roman" w:eastAsia="Times New Roman" w:hAnsi="Times New Roman" w:cs="Times New Roman"/>
          <w:sz w:val="24"/>
          <w:szCs w:val="24"/>
        </w:rPr>
        <w:t>.</w:t>
      </w:r>
    </w:p>
    <w:p w:rsidR="0067330E" w:rsidRPr="0067330E" w:rsidRDefault="0067330E" w:rsidP="006733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67330E">
        <w:rPr>
          <w:rFonts w:ascii="Times New Roman" w:eastAsia="Times New Roman" w:hAnsi="Times New Roman" w:cs="Times New Roman"/>
          <w:sz w:val="24"/>
          <w:szCs w:val="24"/>
        </w:rPr>
        <w:t xml:space="preserve">Penerapan E-Modul pada mata pelajaran teori belajar </w:t>
      </w:r>
      <w:proofErr w:type="gramStart"/>
      <w:r w:rsidRPr="0067330E">
        <w:rPr>
          <w:rFonts w:ascii="Times New Roman" w:eastAsia="Times New Roman" w:hAnsi="Times New Roman" w:cs="Times New Roman"/>
          <w:sz w:val="24"/>
          <w:szCs w:val="24"/>
        </w:rPr>
        <w:t>akan</w:t>
      </w:r>
      <w:proofErr w:type="gramEnd"/>
      <w:r w:rsidRPr="0067330E">
        <w:rPr>
          <w:rFonts w:ascii="Times New Roman" w:eastAsia="Times New Roman" w:hAnsi="Times New Roman" w:cs="Times New Roman"/>
          <w:sz w:val="24"/>
          <w:szCs w:val="24"/>
        </w:rPr>
        <w:t xml:space="preserve"> menyadarkan dan memberdayakan mahasiswa bahwa belajar adalah tanggung jawab mereka sendiri di mana proses belajar yang dilakukan berpusat pada mahasiswa sehingga mahasiswa akan menjadi lebih aktif dan mengakibatkan berimbas pada peningkatan hasil belajar mahasiswa dalam belajar. </w:t>
      </w:r>
      <w:proofErr w:type="gramStart"/>
      <w:r w:rsidRPr="0067330E">
        <w:rPr>
          <w:rFonts w:ascii="Times New Roman" w:eastAsia="Times New Roman" w:hAnsi="Times New Roman" w:cs="Times New Roman"/>
          <w:sz w:val="24"/>
          <w:szCs w:val="24"/>
        </w:rPr>
        <w:t>Berdasarkan latar belakang yang telah diuraikan, penulis mencoba untuk melakukan penelitian tentang “Pengaruh Penggunaan E-Modul pada Matakuliah Teori Belajar terhadap Hasil Belajar Mahasiswa PTI UNDIKMA”.</w:t>
      </w:r>
      <w:proofErr w:type="gramEnd"/>
    </w:p>
    <w:p w:rsidR="0009409E" w:rsidRPr="0067330E" w:rsidRDefault="000940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
    <w:p w:rsidR="0009409E" w:rsidRDefault="00DE60C1">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2C4B35" w:rsidRDefault="0067330E" w:rsidP="006733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gramStart"/>
      <w:r w:rsidRPr="0067330E">
        <w:rPr>
          <w:rFonts w:ascii="Times New Roman" w:eastAsia="Times New Roman" w:hAnsi="Times New Roman" w:cs="Times New Roman"/>
          <w:sz w:val="24"/>
          <w:szCs w:val="24"/>
        </w:rPr>
        <w:t>Jenis penelitian ini adalah penelitian eksperimen semu (</w:t>
      </w:r>
      <w:r w:rsidRPr="002C4B35">
        <w:rPr>
          <w:rFonts w:ascii="Times New Roman" w:eastAsia="Times New Roman" w:hAnsi="Times New Roman" w:cs="Times New Roman"/>
          <w:i/>
          <w:sz w:val="24"/>
          <w:szCs w:val="24"/>
        </w:rPr>
        <w:t>quasi eksperimen</w:t>
      </w:r>
      <w:r w:rsidRPr="0067330E">
        <w:rPr>
          <w:rFonts w:ascii="Times New Roman" w:eastAsia="Times New Roman" w:hAnsi="Times New Roman" w:cs="Times New Roman"/>
          <w:sz w:val="24"/>
          <w:szCs w:val="24"/>
        </w:rPr>
        <w:t>) yang bertujuan untuk mengetahui pengaruh penggunaan media pembelajaran e-modul terhadap hasil belajar mahasiswa semester I S1 Pendidikan Teknologi Informasi UNDIKMA.</w:t>
      </w:r>
      <w:proofErr w:type="gramEnd"/>
      <w:r w:rsidRPr="0067330E">
        <w:rPr>
          <w:rFonts w:ascii="Times New Roman" w:eastAsia="Times New Roman" w:hAnsi="Times New Roman" w:cs="Times New Roman"/>
          <w:sz w:val="24"/>
          <w:szCs w:val="24"/>
        </w:rPr>
        <w:t xml:space="preserve"> Adapun </w:t>
      </w:r>
      <w:r w:rsidRPr="002C4B35">
        <w:rPr>
          <w:rFonts w:ascii="Times New Roman" w:eastAsia="Times New Roman" w:hAnsi="Times New Roman" w:cs="Times New Roman"/>
          <w:i/>
          <w:sz w:val="24"/>
          <w:szCs w:val="24"/>
        </w:rPr>
        <w:t xml:space="preserve">rancangan non-equivalent </w:t>
      </w:r>
      <w:proofErr w:type="gramStart"/>
      <w:r w:rsidRPr="002C4B35">
        <w:rPr>
          <w:rFonts w:ascii="Times New Roman" w:eastAsia="Times New Roman" w:hAnsi="Times New Roman" w:cs="Times New Roman"/>
          <w:i/>
          <w:sz w:val="24"/>
          <w:szCs w:val="24"/>
        </w:rPr>
        <w:t>posttest only control</w:t>
      </w:r>
      <w:proofErr w:type="gramEnd"/>
      <w:r w:rsidRPr="002C4B35">
        <w:rPr>
          <w:rFonts w:ascii="Times New Roman" w:eastAsia="Times New Roman" w:hAnsi="Times New Roman" w:cs="Times New Roman"/>
          <w:i/>
          <w:sz w:val="24"/>
          <w:szCs w:val="24"/>
        </w:rPr>
        <w:t xml:space="preserve"> group design</w:t>
      </w:r>
      <w:r w:rsidRPr="0067330E">
        <w:rPr>
          <w:rFonts w:ascii="Times New Roman" w:eastAsia="Times New Roman" w:hAnsi="Times New Roman" w:cs="Times New Roman"/>
          <w:sz w:val="24"/>
          <w:szCs w:val="24"/>
        </w:rPr>
        <w:t xml:space="preserve"> di mana pada penelitian ini diberikan perlakuan yang berbeda kepada kedua kelas sampel. Kelas A dengan jumlah siswa 31 orang diberikan perlakuan berupa penggunaan e-modul dan disebut sebagai kelas eksperimen sedangkan kelas B dengan jumlah 31 orang menggunakan model pembelajaran konvensional dan disebut sebagai kelas kontrol. </w:t>
      </w:r>
      <w:proofErr w:type="gramStart"/>
      <w:r w:rsidR="002C4B35">
        <w:rPr>
          <w:rFonts w:ascii="Times New Roman" w:eastAsia="Times New Roman" w:hAnsi="Times New Roman" w:cs="Times New Roman"/>
          <w:sz w:val="24"/>
          <w:szCs w:val="24"/>
        </w:rPr>
        <w:t xml:space="preserve">Teknik </w:t>
      </w:r>
      <w:r w:rsidRPr="0067330E">
        <w:rPr>
          <w:rFonts w:ascii="Times New Roman" w:eastAsia="Times New Roman" w:hAnsi="Times New Roman" w:cs="Times New Roman"/>
          <w:sz w:val="24"/>
          <w:szCs w:val="24"/>
        </w:rPr>
        <w:t xml:space="preserve">pengumpulan data yang digunakan dalam penelitian ini adalah </w:t>
      </w:r>
      <w:r w:rsidR="002C4B35">
        <w:rPr>
          <w:rFonts w:ascii="Times New Roman" w:eastAsia="Times New Roman" w:hAnsi="Times New Roman" w:cs="Times New Roman"/>
          <w:sz w:val="24"/>
          <w:szCs w:val="24"/>
        </w:rPr>
        <w:t xml:space="preserve">menggunakan </w:t>
      </w:r>
      <w:r w:rsidRPr="0067330E">
        <w:rPr>
          <w:rFonts w:ascii="Times New Roman" w:eastAsia="Times New Roman" w:hAnsi="Times New Roman" w:cs="Times New Roman"/>
          <w:sz w:val="24"/>
          <w:szCs w:val="24"/>
        </w:rPr>
        <w:t>tes untuk ranah kognitif.</w:t>
      </w:r>
      <w:proofErr w:type="gramEnd"/>
      <w:r w:rsidRPr="0067330E">
        <w:rPr>
          <w:rFonts w:ascii="Times New Roman" w:eastAsia="Times New Roman" w:hAnsi="Times New Roman" w:cs="Times New Roman"/>
          <w:sz w:val="24"/>
          <w:szCs w:val="24"/>
        </w:rPr>
        <w:t xml:space="preserve"> Metode tes digunakan untuk mengetahui hasil belajar teori belajar </w:t>
      </w:r>
      <w:proofErr w:type="gramStart"/>
      <w:r w:rsidRPr="0067330E">
        <w:rPr>
          <w:rFonts w:ascii="Times New Roman" w:eastAsia="Times New Roman" w:hAnsi="Times New Roman" w:cs="Times New Roman"/>
          <w:sz w:val="24"/>
          <w:szCs w:val="24"/>
        </w:rPr>
        <w:t>mahasiswa  pilihan</w:t>
      </w:r>
      <w:proofErr w:type="gramEnd"/>
      <w:r w:rsidRPr="0067330E">
        <w:rPr>
          <w:rFonts w:ascii="Times New Roman" w:eastAsia="Times New Roman" w:hAnsi="Times New Roman" w:cs="Times New Roman"/>
          <w:sz w:val="24"/>
          <w:szCs w:val="24"/>
        </w:rPr>
        <w:t xml:space="preserve"> ganda yang mencakup keseluruhan dari materi yang diajarkan. Untuk mengetahui pengaruh e-modul terhadap hasil belajar mahasiswa dianalisis </w:t>
      </w:r>
      <w:r w:rsidRPr="0067330E">
        <w:rPr>
          <w:rFonts w:ascii="Times New Roman" w:eastAsia="Times New Roman" w:hAnsi="Times New Roman" w:cs="Times New Roman"/>
          <w:i/>
          <w:sz w:val="24"/>
          <w:szCs w:val="24"/>
        </w:rPr>
        <w:t>t-</w:t>
      </w:r>
      <w:r w:rsidRPr="0067330E">
        <w:rPr>
          <w:rFonts w:ascii="Times New Roman" w:eastAsia="Times New Roman" w:hAnsi="Times New Roman" w:cs="Times New Roman"/>
          <w:i/>
          <w:sz w:val="24"/>
          <w:szCs w:val="24"/>
        </w:rPr>
        <w:t>t</w:t>
      </w:r>
      <w:r w:rsidRPr="0067330E">
        <w:rPr>
          <w:rFonts w:ascii="Times New Roman" w:eastAsia="Times New Roman" w:hAnsi="Times New Roman" w:cs="Times New Roman"/>
          <w:i/>
          <w:sz w:val="24"/>
          <w:szCs w:val="24"/>
        </w:rPr>
        <w:t>est: Paired Two Sample for Means</w:t>
      </w:r>
      <w:r w:rsidRPr="0067330E">
        <w:rPr>
          <w:rFonts w:ascii="Times New Roman" w:eastAsia="Times New Roman" w:hAnsi="Times New Roman" w:cs="Times New Roman"/>
          <w:sz w:val="24"/>
          <w:szCs w:val="24"/>
        </w:rPr>
        <w:t xml:space="preserve"> dengan menggunakan Microsoft </w:t>
      </w:r>
      <w:proofErr w:type="gramStart"/>
      <w:r w:rsidRPr="0067330E">
        <w:rPr>
          <w:rFonts w:ascii="Times New Roman" w:eastAsia="Times New Roman" w:hAnsi="Times New Roman" w:cs="Times New Roman"/>
          <w:sz w:val="24"/>
          <w:szCs w:val="24"/>
        </w:rPr>
        <w:t>excel</w:t>
      </w:r>
      <w:proofErr w:type="gramEnd"/>
      <w:r w:rsidRPr="0067330E">
        <w:rPr>
          <w:rFonts w:ascii="Times New Roman" w:eastAsia="Times New Roman" w:hAnsi="Times New Roman" w:cs="Times New Roman"/>
          <w:sz w:val="24"/>
          <w:szCs w:val="24"/>
        </w:rPr>
        <w:t xml:space="preserve"> 2007. </w:t>
      </w:r>
    </w:p>
    <w:p w:rsidR="0009409E" w:rsidRDefault="000940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rPr>
          <w:rFonts w:ascii="Times New Roman" w:eastAsia="Times New Roman" w:hAnsi="Times New Roman" w:cs="Times New Roman"/>
          <w:sz w:val="24"/>
          <w:szCs w:val="24"/>
        </w:rPr>
      </w:pPr>
    </w:p>
    <w:p w:rsidR="0009409E" w:rsidRDefault="000940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09409E" w:rsidRDefault="00DE60C1">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PENELITIAN DAN PEMBAHASAN (12 </w:t>
      </w:r>
      <w:proofErr w:type="spellStart"/>
      <w:r>
        <w:rPr>
          <w:rFonts w:ascii="Times New Roman" w:eastAsia="Times New Roman" w:hAnsi="Times New Roman" w:cs="Times New Roman"/>
          <w:b/>
          <w:color w:val="000000"/>
          <w:sz w:val="24"/>
          <w:szCs w:val="24"/>
        </w:rPr>
        <w:t>Pt</w:t>
      </w:r>
      <w:proofErr w:type="spellEnd"/>
      <w:r>
        <w:rPr>
          <w:rFonts w:ascii="Times New Roman" w:eastAsia="Times New Roman" w:hAnsi="Times New Roman" w:cs="Times New Roman"/>
          <w:b/>
          <w:color w:val="000000"/>
          <w:sz w:val="24"/>
          <w:szCs w:val="24"/>
        </w:rPr>
        <w:t>)</w:t>
      </w:r>
    </w:p>
    <w:p w:rsidR="002C4B35" w:rsidRDefault="002C4B35" w:rsidP="002C4B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2C4B35" w:rsidRPr="002C4B35" w:rsidRDefault="002C4B35" w:rsidP="002C4B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2C4B35">
        <w:rPr>
          <w:rFonts w:ascii="Times New Roman" w:eastAsia="Times New Roman" w:hAnsi="Times New Roman" w:cs="Times New Roman"/>
          <w:color w:val="000000"/>
          <w:sz w:val="24"/>
          <w:szCs w:val="24"/>
        </w:rPr>
        <w:t xml:space="preserve">Hasil Penelitian Berdasarkan data pengukuran hasil belajar kognitif matakuliah teori belajar analisis uji t dengan Microsoft excel menunjukkan t hitung= 2.649 dan t table= 2.042, hal ini dapat diartikan bahwa terdapat pengaruh yang signifikan dalam penerapan E-Modul pada matakuliah teori belajar. </w:t>
      </w:r>
      <w:proofErr w:type="gramStart"/>
      <w:r w:rsidRPr="002C4B35">
        <w:rPr>
          <w:rFonts w:ascii="Times New Roman" w:eastAsia="Times New Roman" w:hAnsi="Times New Roman" w:cs="Times New Roman"/>
          <w:color w:val="000000"/>
          <w:sz w:val="24"/>
          <w:szCs w:val="24"/>
        </w:rPr>
        <w:t>Hasil analisis dapat dilihat pada tabel di</w:t>
      </w:r>
      <w:r>
        <w:rPr>
          <w:rFonts w:ascii="Times New Roman" w:eastAsia="Times New Roman" w:hAnsi="Times New Roman" w:cs="Times New Roman"/>
          <w:color w:val="000000"/>
          <w:sz w:val="24"/>
          <w:szCs w:val="24"/>
        </w:rPr>
        <w:t xml:space="preserve"> </w:t>
      </w:r>
      <w:r w:rsidRPr="002C4B35">
        <w:rPr>
          <w:rFonts w:ascii="Times New Roman" w:eastAsia="Times New Roman" w:hAnsi="Times New Roman" w:cs="Times New Roman"/>
          <w:color w:val="000000"/>
          <w:sz w:val="24"/>
          <w:szCs w:val="24"/>
        </w:rPr>
        <w:t>bawah ini.</w:t>
      </w:r>
      <w:proofErr w:type="gramEnd"/>
    </w:p>
    <w:tbl>
      <w:tblPr>
        <w:tblW w:w="5888" w:type="dxa"/>
        <w:tblInd w:w="534" w:type="dxa"/>
        <w:tblLook w:val="04A0" w:firstRow="1" w:lastRow="0" w:firstColumn="1" w:lastColumn="0" w:noHBand="0" w:noVBand="1"/>
      </w:tblPr>
      <w:tblGrid>
        <w:gridCol w:w="2804"/>
        <w:gridCol w:w="1542"/>
        <w:gridCol w:w="1542"/>
      </w:tblGrid>
      <w:tr w:rsidR="002C4B35" w:rsidRPr="002C4B35" w:rsidTr="002C4B35">
        <w:trPr>
          <w:trHeight w:val="315"/>
        </w:trPr>
        <w:tc>
          <w:tcPr>
            <w:tcW w:w="5888" w:type="dxa"/>
            <w:gridSpan w:val="3"/>
            <w:noWrap/>
            <w:vAlign w:val="bottom"/>
            <w:hideMark/>
          </w:tcPr>
          <w:p w:rsidR="002C4B35" w:rsidRPr="002C4B35" w:rsidRDefault="002C4B35" w:rsidP="002C4B35">
            <w:pPr>
              <w:spacing w:after="0" w:line="240" w:lineRule="auto"/>
              <w:ind w:left="426"/>
              <w:rPr>
                <w:rFonts w:ascii="Times New Roman" w:eastAsia="Times New Roman" w:hAnsi="Times New Roman" w:cs="Times New Roman"/>
                <w:color w:val="000000"/>
                <w:sz w:val="24"/>
                <w:szCs w:val="24"/>
              </w:rPr>
            </w:pPr>
            <w:r>
              <w:rPr>
                <w:rFonts w:ascii="Times New Roman" w:hAnsi="Times New Roman" w:cs="Times New Roman"/>
                <w:sz w:val="24"/>
                <w:szCs w:val="24"/>
              </w:rPr>
              <w:t>Tabel 1</w:t>
            </w:r>
            <w:r w:rsidRPr="002C4B35">
              <w:rPr>
                <w:rFonts w:ascii="Times New Roman" w:hAnsi="Times New Roman" w:cs="Times New Roman"/>
                <w:sz w:val="24"/>
                <w:szCs w:val="24"/>
              </w:rPr>
              <w:t>. t-Test: Paired Two Sample for Means</w:t>
            </w:r>
          </w:p>
        </w:tc>
      </w:tr>
      <w:tr w:rsidR="002C4B35" w:rsidRPr="002C4B35" w:rsidTr="002C4B35">
        <w:trPr>
          <w:trHeight w:val="300"/>
        </w:trPr>
        <w:tc>
          <w:tcPr>
            <w:tcW w:w="2804" w:type="dxa"/>
            <w:tcBorders>
              <w:top w:val="single" w:sz="8" w:space="0" w:color="auto"/>
              <w:left w:val="nil"/>
              <w:bottom w:val="single" w:sz="4" w:space="0" w:color="auto"/>
              <w:right w:val="nil"/>
            </w:tcBorders>
            <w:noWrap/>
            <w:vAlign w:val="bottom"/>
            <w:hideMark/>
          </w:tcPr>
          <w:p w:rsidR="002C4B35" w:rsidRPr="002C4B35" w:rsidRDefault="002C4B35" w:rsidP="002C4B35">
            <w:pPr>
              <w:spacing w:after="0" w:line="240" w:lineRule="auto"/>
              <w:ind w:left="426"/>
              <w:jc w:val="center"/>
              <w:rPr>
                <w:rFonts w:ascii="Times New Roman" w:eastAsia="Times New Roman" w:hAnsi="Times New Roman" w:cs="Times New Roman"/>
                <w:i/>
                <w:iCs/>
                <w:color w:val="000000"/>
                <w:sz w:val="24"/>
                <w:szCs w:val="24"/>
              </w:rPr>
            </w:pPr>
            <w:r w:rsidRPr="002C4B35">
              <w:rPr>
                <w:rFonts w:ascii="Times New Roman" w:hAnsi="Times New Roman" w:cs="Times New Roman"/>
                <w:i/>
                <w:iCs/>
                <w:sz w:val="24"/>
                <w:szCs w:val="24"/>
              </w:rPr>
              <w:t> </w:t>
            </w:r>
          </w:p>
        </w:tc>
        <w:tc>
          <w:tcPr>
            <w:tcW w:w="1542" w:type="dxa"/>
            <w:tcBorders>
              <w:top w:val="single" w:sz="8" w:space="0" w:color="auto"/>
              <w:left w:val="nil"/>
              <w:bottom w:val="single" w:sz="4" w:space="0" w:color="auto"/>
              <w:right w:val="nil"/>
            </w:tcBorders>
            <w:noWrap/>
            <w:vAlign w:val="bottom"/>
            <w:hideMark/>
          </w:tcPr>
          <w:p w:rsidR="002C4B35" w:rsidRPr="002C4B35" w:rsidRDefault="002C4B35" w:rsidP="002C4B35">
            <w:pPr>
              <w:spacing w:after="0" w:line="240" w:lineRule="auto"/>
              <w:ind w:left="426"/>
              <w:jc w:val="center"/>
              <w:rPr>
                <w:rFonts w:ascii="Times New Roman" w:eastAsia="Times New Roman" w:hAnsi="Times New Roman" w:cs="Times New Roman"/>
                <w:i/>
                <w:iCs/>
                <w:color w:val="000000"/>
                <w:sz w:val="24"/>
                <w:szCs w:val="24"/>
              </w:rPr>
            </w:pPr>
            <w:r w:rsidRPr="002C4B35">
              <w:rPr>
                <w:rFonts w:ascii="Times New Roman" w:hAnsi="Times New Roman" w:cs="Times New Roman"/>
                <w:i/>
                <w:iCs/>
                <w:sz w:val="24"/>
                <w:szCs w:val="24"/>
              </w:rPr>
              <w:t>Variable 1</w:t>
            </w:r>
          </w:p>
        </w:tc>
        <w:tc>
          <w:tcPr>
            <w:tcW w:w="1542" w:type="dxa"/>
            <w:tcBorders>
              <w:top w:val="single" w:sz="8" w:space="0" w:color="auto"/>
              <w:left w:val="nil"/>
              <w:bottom w:val="single" w:sz="4" w:space="0" w:color="auto"/>
              <w:right w:val="nil"/>
            </w:tcBorders>
            <w:noWrap/>
            <w:vAlign w:val="bottom"/>
            <w:hideMark/>
          </w:tcPr>
          <w:p w:rsidR="002C4B35" w:rsidRPr="002C4B35" w:rsidRDefault="002C4B35" w:rsidP="002C4B35">
            <w:pPr>
              <w:spacing w:after="0" w:line="240" w:lineRule="auto"/>
              <w:ind w:left="426"/>
              <w:jc w:val="center"/>
              <w:rPr>
                <w:rFonts w:ascii="Times New Roman" w:eastAsia="Times New Roman" w:hAnsi="Times New Roman" w:cs="Times New Roman"/>
                <w:i/>
                <w:iCs/>
                <w:color w:val="000000"/>
                <w:sz w:val="24"/>
                <w:szCs w:val="24"/>
              </w:rPr>
            </w:pPr>
            <w:r w:rsidRPr="002C4B35">
              <w:rPr>
                <w:rFonts w:ascii="Times New Roman" w:hAnsi="Times New Roman" w:cs="Times New Roman"/>
                <w:i/>
                <w:iCs/>
                <w:sz w:val="24"/>
                <w:szCs w:val="24"/>
              </w:rPr>
              <w:t>Variable 2</w:t>
            </w:r>
          </w:p>
        </w:tc>
      </w:tr>
      <w:tr w:rsidR="002C4B35" w:rsidRPr="002C4B35" w:rsidTr="002C4B35">
        <w:trPr>
          <w:trHeight w:val="300"/>
        </w:trPr>
        <w:tc>
          <w:tcPr>
            <w:tcW w:w="2804" w:type="dxa"/>
            <w:noWrap/>
            <w:vAlign w:val="bottom"/>
            <w:hideMark/>
          </w:tcPr>
          <w:p w:rsidR="002C4B35" w:rsidRPr="002C4B35" w:rsidRDefault="002C4B35" w:rsidP="002C4B35">
            <w:pPr>
              <w:spacing w:after="0" w:line="240" w:lineRule="auto"/>
              <w:ind w:left="426"/>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Mean</w:t>
            </w:r>
          </w:p>
        </w:tc>
        <w:tc>
          <w:tcPr>
            <w:tcW w:w="1542" w:type="dxa"/>
            <w:noWrap/>
            <w:vAlign w:val="bottom"/>
            <w:hideMark/>
          </w:tcPr>
          <w:p w:rsidR="002C4B35" w:rsidRPr="002C4B35" w:rsidRDefault="002C4B35" w:rsidP="002C4B35">
            <w:pPr>
              <w:spacing w:after="0" w:line="240" w:lineRule="auto"/>
              <w:ind w:left="426"/>
              <w:jc w:val="right"/>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69.48387</w:t>
            </w:r>
          </w:p>
        </w:tc>
        <w:tc>
          <w:tcPr>
            <w:tcW w:w="1542" w:type="dxa"/>
            <w:noWrap/>
            <w:vAlign w:val="bottom"/>
            <w:hideMark/>
          </w:tcPr>
          <w:p w:rsidR="002C4B35" w:rsidRPr="002C4B35" w:rsidRDefault="002C4B35" w:rsidP="002C4B35">
            <w:pPr>
              <w:spacing w:after="0" w:line="240" w:lineRule="auto"/>
              <w:ind w:left="426"/>
              <w:jc w:val="right"/>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54.80645</w:t>
            </w:r>
          </w:p>
        </w:tc>
      </w:tr>
      <w:tr w:rsidR="002C4B35" w:rsidRPr="002C4B35" w:rsidTr="002C4B35">
        <w:trPr>
          <w:trHeight w:val="300"/>
        </w:trPr>
        <w:tc>
          <w:tcPr>
            <w:tcW w:w="2804" w:type="dxa"/>
            <w:noWrap/>
            <w:vAlign w:val="bottom"/>
            <w:hideMark/>
          </w:tcPr>
          <w:p w:rsidR="002C4B35" w:rsidRPr="002C4B35" w:rsidRDefault="002C4B35" w:rsidP="002C4B35">
            <w:pPr>
              <w:spacing w:after="0" w:line="240" w:lineRule="auto"/>
              <w:ind w:left="426"/>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Variance</w:t>
            </w:r>
          </w:p>
        </w:tc>
        <w:tc>
          <w:tcPr>
            <w:tcW w:w="1542" w:type="dxa"/>
            <w:noWrap/>
            <w:vAlign w:val="bottom"/>
            <w:hideMark/>
          </w:tcPr>
          <w:p w:rsidR="002C4B35" w:rsidRPr="002C4B35" w:rsidRDefault="002C4B35" w:rsidP="002C4B35">
            <w:pPr>
              <w:spacing w:after="0" w:line="240" w:lineRule="auto"/>
              <w:ind w:left="426"/>
              <w:jc w:val="right"/>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266.3914</w:t>
            </w:r>
          </w:p>
        </w:tc>
        <w:tc>
          <w:tcPr>
            <w:tcW w:w="1542" w:type="dxa"/>
            <w:noWrap/>
            <w:vAlign w:val="bottom"/>
            <w:hideMark/>
          </w:tcPr>
          <w:p w:rsidR="002C4B35" w:rsidRPr="002C4B35" w:rsidRDefault="002C4B35" w:rsidP="002C4B35">
            <w:pPr>
              <w:spacing w:after="0" w:line="240" w:lineRule="auto"/>
              <w:ind w:left="426"/>
              <w:jc w:val="right"/>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423.0946</w:t>
            </w:r>
          </w:p>
        </w:tc>
      </w:tr>
      <w:tr w:rsidR="002C4B35" w:rsidRPr="002C4B35" w:rsidTr="002C4B35">
        <w:trPr>
          <w:trHeight w:val="300"/>
        </w:trPr>
        <w:tc>
          <w:tcPr>
            <w:tcW w:w="2804" w:type="dxa"/>
            <w:noWrap/>
            <w:vAlign w:val="bottom"/>
            <w:hideMark/>
          </w:tcPr>
          <w:p w:rsidR="002C4B35" w:rsidRPr="002C4B35" w:rsidRDefault="002C4B35" w:rsidP="002C4B35">
            <w:pPr>
              <w:spacing w:after="0" w:line="240" w:lineRule="auto"/>
              <w:ind w:left="426"/>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Observations</w:t>
            </w:r>
          </w:p>
        </w:tc>
        <w:tc>
          <w:tcPr>
            <w:tcW w:w="1542" w:type="dxa"/>
            <w:noWrap/>
            <w:vAlign w:val="bottom"/>
            <w:hideMark/>
          </w:tcPr>
          <w:p w:rsidR="002C4B35" w:rsidRPr="002C4B35" w:rsidRDefault="002C4B35" w:rsidP="002C4B35">
            <w:pPr>
              <w:spacing w:after="0" w:line="240" w:lineRule="auto"/>
              <w:ind w:left="426"/>
              <w:jc w:val="right"/>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31</w:t>
            </w:r>
          </w:p>
        </w:tc>
        <w:tc>
          <w:tcPr>
            <w:tcW w:w="1542" w:type="dxa"/>
            <w:noWrap/>
            <w:vAlign w:val="bottom"/>
            <w:hideMark/>
          </w:tcPr>
          <w:p w:rsidR="002C4B35" w:rsidRPr="002C4B35" w:rsidRDefault="002C4B35" w:rsidP="002C4B35">
            <w:pPr>
              <w:spacing w:after="0" w:line="240" w:lineRule="auto"/>
              <w:ind w:left="426"/>
              <w:jc w:val="right"/>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31</w:t>
            </w:r>
          </w:p>
        </w:tc>
      </w:tr>
      <w:tr w:rsidR="002C4B35" w:rsidRPr="002C4B35" w:rsidTr="002C4B35">
        <w:trPr>
          <w:trHeight w:val="300"/>
        </w:trPr>
        <w:tc>
          <w:tcPr>
            <w:tcW w:w="2804" w:type="dxa"/>
            <w:noWrap/>
            <w:vAlign w:val="bottom"/>
            <w:hideMark/>
          </w:tcPr>
          <w:p w:rsidR="002C4B35" w:rsidRPr="002C4B35" w:rsidRDefault="002C4B35" w:rsidP="002C4B35">
            <w:pPr>
              <w:spacing w:after="0" w:line="240" w:lineRule="auto"/>
              <w:ind w:left="426"/>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Pearson Correlation</w:t>
            </w:r>
          </w:p>
        </w:tc>
        <w:tc>
          <w:tcPr>
            <w:tcW w:w="1542" w:type="dxa"/>
            <w:noWrap/>
            <w:vAlign w:val="bottom"/>
            <w:hideMark/>
          </w:tcPr>
          <w:p w:rsidR="002C4B35" w:rsidRPr="002C4B35" w:rsidRDefault="002C4B35" w:rsidP="002C4B35">
            <w:pPr>
              <w:spacing w:after="0" w:line="240" w:lineRule="auto"/>
              <w:ind w:left="426"/>
              <w:jc w:val="right"/>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-0.39011</w:t>
            </w:r>
          </w:p>
        </w:tc>
        <w:tc>
          <w:tcPr>
            <w:tcW w:w="1542" w:type="dxa"/>
            <w:noWrap/>
            <w:vAlign w:val="bottom"/>
            <w:hideMark/>
          </w:tcPr>
          <w:p w:rsidR="002C4B35" w:rsidRPr="002C4B35" w:rsidRDefault="002C4B35" w:rsidP="002C4B35">
            <w:pPr>
              <w:spacing w:after="0" w:line="276" w:lineRule="auto"/>
              <w:ind w:left="426"/>
              <w:rPr>
                <w:rFonts w:ascii="Times New Roman" w:eastAsiaTheme="minorHAnsi" w:hAnsi="Times New Roman" w:cs="Times New Roman"/>
                <w:sz w:val="24"/>
                <w:szCs w:val="24"/>
              </w:rPr>
            </w:pPr>
          </w:p>
        </w:tc>
      </w:tr>
      <w:tr w:rsidR="002C4B35" w:rsidRPr="002C4B35" w:rsidTr="002C4B35">
        <w:trPr>
          <w:trHeight w:val="300"/>
        </w:trPr>
        <w:tc>
          <w:tcPr>
            <w:tcW w:w="2804" w:type="dxa"/>
            <w:noWrap/>
            <w:vAlign w:val="bottom"/>
            <w:hideMark/>
          </w:tcPr>
          <w:p w:rsidR="002C4B35" w:rsidRPr="002C4B35" w:rsidRDefault="002C4B35" w:rsidP="002C4B35">
            <w:pPr>
              <w:spacing w:after="0" w:line="240" w:lineRule="auto"/>
              <w:ind w:left="426"/>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Hypothesized Mean Difference</w:t>
            </w:r>
          </w:p>
        </w:tc>
        <w:tc>
          <w:tcPr>
            <w:tcW w:w="1542" w:type="dxa"/>
            <w:noWrap/>
            <w:vAlign w:val="bottom"/>
            <w:hideMark/>
          </w:tcPr>
          <w:p w:rsidR="002C4B35" w:rsidRPr="002C4B35" w:rsidRDefault="002C4B35" w:rsidP="002C4B35">
            <w:pPr>
              <w:spacing w:after="0" w:line="240" w:lineRule="auto"/>
              <w:ind w:left="426"/>
              <w:jc w:val="right"/>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0</w:t>
            </w:r>
          </w:p>
        </w:tc>
        <w:tc>
          <w:tcPr>
            <w:tcW w:w="1542" w:type="dxa"/>
            <w:noWrap/>
            <w:vAlign w:val="bottom"/>
            <w:hideMark/>
          </w:tcPr>
          <w:p w:rsidR="002C4B35" w:rsidRPr="002C4B35" w:rsidRDefault="002C4B35" w:rsidP="002C4B35">
            <w:pPr>
              <w:spacing w:after="0" w:line="276" w:lineRule="auto"/>
              <w:ind w:left="426"/>
              <w:rPr>
                <w:rFonts w:ascii="Times New Roman" w:eastAsiaTheme="minorHAnsi" w:hAnsi="Times New Roman" w:cs="Times New Roman"/>
                <w:sz w:val="24"/>
                <w:szCs w:val="24"/>
              </w:rPr>
            </w:pPr>
          </w:p>
        </w:tc>
      </w:tr>
      <w:tr w:rsidR="002C4B35" w:rsidRPr="002C4B35" w:rsidTr="002C4B35">
        <w:trPr>
          <w:trHeight w:val="300"/>
        </w:trPr>
        <w:tc>
          <w:tcPr>
            <w:tcW w:w="2804" w:type="dxa"/>
            <w:noWrap/>
            <w:vAlign w:val="bottom"/>
            <w:hideMark/>
          </w:tcPr>
          <w:p w:rsidR="002C4B35" w:rsidRPr="002C4B35" w:rsidRDefault="002C4B35" w:rsidP="002C4B35">
            <w:pPr>
              <w:spacing w:after="0" w:line="240" w:lineRule="auto"/>
              <w:ind w:left="426"/>
              <w:rPr>
                <w:rFonts w:ascii="Times New Roman" w:eastAsia="Times New Roman" w:hAnsi="Times New Roman" w:cs="Times New Roman"/>
                <w:color w:val="000000"/>
                <w:sz w:val="24"/>
                <w:szCs w:val="24"/>
              </w:rPr>
            </w:pPr>
            <w:proofErr w:type="spellStart"/>
            <w:r w:rsidRPr="002C4B35">
              <w:rPr>
                <w:rFonts w:ascii="Times New Roman" w:hAnsi="Times New Roman" w:cs="Times New Roman"/>
                <w:sz w:val="24"/>
                <w:szCs w:val="24"/>
              </w:rPr>
              <w:t>D</w:t>
            </w:r>
            <w:r w:rsidRPr="002C4B35">
              <w:rPr>
                <w:rFonts w:ascii="Times New Roman" w:hAnsi="Times New Roman" w:cs="Times New Roman"/>
                <w:sz w:val="24"/>
                <w:szCs w:val="24"/>
              </w:rPr>
              <w:t>f</w:t>
            </w:r>
            <w:proofErr w:type="spellEnd"/>
          </w:p>
        </w:tc>
        <w:tc>
          <w:tcPr>
            <w:tcW w:w="1542" w:type="dxa"/>
            <w:noWrap/>
            <w:vAlign w:val="bottom"/>
            <w:hideMark/>
          </w:tcPr>
          <w:p w:rsidR="002C4B35" w:rsidRPr="002C4B35" w:rsidRDefault="002C4B35" w:rsidP="002C4B35">
            <w:pPr>
              <w:spacing w:after="0" w:line="240" w:lineRule="auto"/>
              <w:ind w:left="426"/>
              <w:jc w:val="right"/>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30</w:t>
            </w:r>
          </w:p>
        </w:tc>
        <w:tc>
          <w:tcPr>
            <w:tcW w:w="1542" w:type="dxa"/>
            <w:noWrap/>
            <w:vAlign w:val="bottom"/>
            <w:hideMark/>
          </w:tcPr>
          <w:p w:rsidR="002C4B35" w:rsidRPr="002C4B35" w:rsidRDefault="002C4B35" w:rsidP="002C4B35">
            <w:pPr>
              <w:spacing w:after="0" w:line="276" w:lineRule="auto"/>
              <w:ind w:left="426"/>
              <w:rPr>
                <w:rFonts w:ascii="Times New Roman" w:eastAsiaTheme="minorHAnsi" w:hAnsi="Times New Roman" w:cs="Times New Roman"/>
                <w:sz w:val="24"/>
                <w:szCs w:val="24"/>
              </w:rPr>
            </w:pPr>
          </w:p>
        </w:tc>
      </w:tr>
      <w:tr w:rsidR="002C4B35" w:rsidRPr="002C4B35" w:rsidTr="002C4B35">
        <w:trPr>
          <w:trHeight w:val="300"/>
        </w:trPr>
        <w:tc>
          <w:tcPr>
            <w:tcW w:w="2804" w:type="dxa"/>
            <w:noWrap/>
            <w:vAlign w:val="bottom"/>
            <w:hideMark/>
          </w:tcPr>
          <w:p w:rsidR="002C4B35" w:rsidRPr="002C4B35" w:rsidRDefault="002C4B35" w:rsidP="002C4B35">
            <w:pPr>
              <w:spacing w:after="0" w:line="240" w:lineRule="auto"/>
              <w:ind w:left="426"/>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t Stat</w:t>
            </w:r>
          </w:p>
        </w:tc>
        <w:tc>
          <w:tcPr>
            <w:tcW w:w="1542" w:type="dxa"/>
            <w:noWrap/>
            <w:vAlign w:val="bottom"/>
            <w:hideMark/>
          </w:tcPr>
          <w:p w:rsidR="002C4B35" w:rsidRPr="002C4B35" w:rsidRDefault="002C4B35" w:rsidP="002C4B35">
            <w:pPr>
              <w:spacing w:after="0" w:line="240" w:lineRule="auto"/>
              <w:ind w:left="426"/>
              <w:jc w:val="right"/>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2.649373</w:t>
            </w:r>
          </w:p>
        </w:tc>
        <w:tc>
          <w:tcPr>
            <w:tcW w:w="1542" w:type="dxa"/>
            <w:noWrap/>
            <w:vAlign w:val="bottom"/>
            <w:hideMark/>
          </w:tcPr>
          <w:p w:rsidR="002C4B35" w:rsidRPr="002C4B35" w:rsidRDefault="002C4B35" w:rsidP="002C4B35">
            <w:pPr>
              <w:spacing w:after="0" w:line="276" w:lineRule="auto"/>
              <w:ind w:left="426"/>
              <w:rPr>
                <w:rFonts w:ascii="Times New Roman" w:eastAsiaTheme="minorHAnsi" w:hAnsi="Times New Roman" w:cs="Times New Roman"/>
                <w:sz w:val="24"/>
                <w:szCs w:val="24"/>
              </w:rPr>
            </w:pPr>
          </w:p>
        </w:tc>
      </w:tr>
      <w:tr w:rsidR="002C4B35" w:rsidRPr="002C4B35" w:rsidTr="002C4B35">
        <w:trPr>
          <w:trHeight w:val="300"/>
        </w:trPr>
        <w:tc>
          <w:tcPr>
            <w:tcW w:w="2804" w:type="dxa"/>
            <w:noWrap/>
            <w:vAlign w:val="bottom"/>
            <w:hideMark/>
          </w:tcPr>
          <w:p w:rsidR="002C4B35" w:rsidRPr="002C4B35" w:rsidRDefault="002C4B35" w:rsidP="002C4B35">
            <w:pPr>
              <w:spacing w:after="0" w:line="240" w:lineRule="auto"/>
              <w:ind w:left="426"/>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P(T&lt;=t) one-tail</w:t>
            </w:r>
          </w:p>
        </w:tc>
        <w:tc>
          <w:tcPr>
            <w:tcW w:w="1542" w:type="dxa"/>
            <w:noWrap/>
            <w:vAlign w:val="bottom"/>
            <w:hideMark/>
          </w:tcPr>
          <w:p w:rsidR="002C4B35" w:rsidRPr="002C4B35" w:rsidRDefault="002C4B35" w:rsidP="002C4B35">
            <w:pPr>
              <w:spacing w:after="0" w:line="240" w:lineRule="auto"/>
              <w:ind w:left="426"/>
              <w:jc w:val="right"/>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0.00637</w:t>
            </w:r>
          </w:p>
        </w:tc>
        <w:tc>
          <w:tcPr>
            <w:tcW w:w="1542" w:type="dxa"/>
            <w:noWrap/>
            <w:vAlign w:val="bottom"/>
            <w:hideMark/>
          </w:tcPr>
          <w:p w:rsidR="002C4B35" w:rsidRPr="002C4B35" w:rsidRDefault="002C4B35" w:rsidP="002C4B35">
            <w:pPr>
              <w:spacing w:after="0" w:line="276" w:lineRule="auto"/>
              <w:ind w:left="426"/>
              <w:rPr>
                <w:rFonts w:ascii="Times New Roman" w:eastAsiaTheme="minorHAnsi" w:hAnsi="Times New Roman" w:cs="Times New Roman"/>
                <w:sz w:val="24"/>
                <w:szCs w:val="24"/>
              </w:rPr>
            </w:pPr>
          </w:p>
        </w:tc>
      </w:tr>
      <w:tr w:rsidR="002C4B35" w:rsidRPr="002C4B35" w:rsidTr="002C4B35">
        <w:trPr>
          <w:trHeight w:val="300"/>
        </w:trPr>
        <w:tc>
          <w:tcPr>
            <w:tcW w:w="2804" w:type="dxa"/>
            <w:noWrap/>
            <w:vAlign w:val="bottom"/>
            <w:hideMark/>
          </w:tcPr>
          <w:p w:rsidR="002C4B35" w:rsidRPr="002C4B35" w:rsidRDefault="002C4B35" w:rsidP="002C4B35">
            <w:pPr>
              <w:spacing w:after="0" w:line="240" w:lineRule="auto"/>
              <w:ind w:left="426"/>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t Critical one-tail</w:t>
            </w:r>
          </w:p>
        </w:tc>
        <w:tc>
          <w:tcPr>
            <w:tcW w:w="1542" w:type="dxa"/>
            <w:noWrap/>
            <w:vAlign w:val="bottom"/>
            <w:hideMark/>
          </w:tcPr>
          <w:p w:rsidR="002C4B35" w:rsidRPr="002C4B35" w:rsidRDefault="002C4B35" w:rsidP="002C4B35">
            <w:pPr>
              <w:spacing w:after="0" w:line="240" w:lineRule="auto"/>
              <w:ind w:left="426"/>
              <w:jc w:val="right"/>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1.697261</w:t>
            </w:r>
          </w:p>
        </w:tc>
        <w:tc>
          <w:tcPr>
            <w:tcW w:w="1542" w:type="dxa"/>
            <w:noWrap/>
            <w:vAlign w:val="bottom"/>
            <w:hideMark/>
          </w:tcPr>
          <w:p w:rsidR="002C4B35" w:rsidRPr="002C4B35" w:rsidRDefault="002C4B35" w:rsidP="002C4B35">
            <w:pPr>
              <w:spacing w:after="0" w:line="276" w:lineRule="auto"/>
              <w:ind w:left="426"/>
              <w:rPr>
                <w:rFonts w:ascii="Times New Roman" w:eastAsiaTheme="minorHAnsi" w:hAnsi="Times New Roman" w:cs="Times New Roman"/>
                <w:sz w:val="24"/>
                <w:szCs w:val="24"/>
              </w:rPr>
            </w:pPr>
          </w:p>
        </w:tc>
      </w:tr>
      <w:tr w:rsidR="002C4B35" w:rsidRPr="002C4B35" w:rsidTr="002C4B35">
        <w:trPr>
          <w:trHeight w:val="300"/>
        </w:trPr>
        <w:tc>
          <w:tcPr>
            <w:tcW w:w="2804" w:type="dxa"/>
            <w:noWrap/>
            <w:vAlign w:val="bottom"/>
            <w:hideMark/>
          </w:tcPr>
          <w:p w:rsidR="002C4B35" w:rsidRPr="002C4B35" w:rsidRDefault="002C4B35" w:rsidP="002C4B35">
            <w:pPr>
              <w:spacing w:after="0" w:line="240" w:lineRule="auto"/>
              <w:ind w:left="426"/>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P(T&lt;=t) two-tail</w:t>
            </w:r>
          </w:p>
        </w:tc>
        <w:tc>
          <w:tcPr>
            <w:tcW w:w="1542" w:type="dxa"/>
            <w:noWrap/>
            <w:vAlign w:val="bottom"/>
            <w:hideMark/>
          </w:tcPr>
          <w:p w:rsidR="002C4B35" w:rsidRPr="002C4B35" w:rsidRDefault="002C4B35" w:rsidP="002C4B35">
            <w:pPr>
              <w:spacing w:after="0" w:line="240" w:lineRule="auto"/>
              <w:ind w:left="426"/>
              <w:jc w:val="right"/>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0.012741</w:t>
            </w:r>
          </w:p>
        </w:tc>
        <w:tc>
          <w:tcPr>
            <w:tcW w:w="1542" w:type="dxa"/>
            <w:noWrap/>
            <w:vAlign w:val="bottom"/>
            <w:hideMark/>
          </w:tcPr>
          <w:p w:rsidR="002C4B35" w:rsidRPr="002C4B35" w:rsidRDefault="002C4B35" w:rsidP="002C4B35">
            <w:pPr>
              <w:spacing w:after="0" w:line="276" w:lineRule="auto"/>
              <w:ind w:left="426"/>
              <w:rPr>
                <w:rFonts w:ascii="Times New Roman" w:eastAsiaTheme="minorHAnsi" w:hAnsi="Times New Roman" w:cs="Times New Roman"/>
                <w:sz w:val="24"/>
                <w:szCs w:val="24"/>
              </w:rPr>
            </w:pPr>
          </w:p>
        </w:tc>
      </w:tr>
      <w:tr w:rsidR="002C4B35" w:rsidRPr="002C4B35" w:rsidTr="002C4B35">
        <w:trPr>
          <w:trHeight w:val="315"/>
        </w:trPr>
        <w:tc>
          <w:tcPr>
            <w:tcW w:w="2804" w:type="dxa"/>
            <w:tcBorders>
              <w:top w:val="nil"/>
              <w:left w:val="nil"/>
              <w:bottom w:val="single" w:sz="8" w:space="0" w:color="auto"/>
              <w:right w:val="nil"/>
            </w:tcBorders>
            <w:noWrap/>
            <w:vAlign w:val="bottom"/>
            <w:hideMark/>
          </w:tcPr>
          <w:p w:rsidR="002C4B35" w:rsidRPr="002C4B35" w:rsidRDefault="002C4B35" w:rsidP="002C4B35">
            <w:pPr>
              <w:spacing w:after="0" w:line="240" w:lineRule="auto"/>
              <w:ind w:left="426"/>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t Critical two-tail</w:t>
            </w:r>
          </w:p>
        </w:tc>
        <w:tc>
          <w:tcPr>
            <w:tcW w:w="1542" w:type="dxa"/>
            <w:tcBorders>
              <w:top w:val="nil"/>
              <w:left w:val="nil"/>
              <w:bottom w:val="single" w:sz="8" w:space="0" w:color="auto"/>
              <w:right w:val="nil"/>
            </w:tcBorders>
            <w:noWrap/>
            <w:vAlign w:val="bottom"/>
            <w:hideMark/>
          </w:tcPr>
          <w:p w:rsidR="002C4B35" w:rsidRPr="002C4B35" w:rsidRDefault="002C4B35" w:rsidP="002C4B35">
            <w:pPr>
              <w:spacing w:after="0" w:line="240" w:lineRule="auto"/>
              <w:ind w:left="426"/>
              <w:jc w:val="right"/>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2.042272</w:t>
            </w:r>
          </w:p>
        </w:tc>
        <w:tc>
          <w:tcPr>
            <w:tcW w:w="1542" w:type="dxa"/>
            <w:tcBorders>
              <w:top w:val="nil"/>
              <w:left w:val="nil"/>
              <w:bottom w:val="single" w:sz="8" w:space="0" w:color="auto"/>
              <w:right w:val="nil"/>
            </w:tcBorders>
            <w:noWrap/>
            <w:vAlign w:val="bottom"/>
            <w:hideMark/>
          </w:tcPr>
          <w:p w:rsidR="002C4B35" w:rsidRPr="002C4B35" w:rsidRDefault="002C4B35" w:rsidP="002C4B35">
            <w:pPr>
              <w:spacing w:after="0" w:line="240" w:lineRule="auto"/>
              <w:ind w:left="426"/>
              <w:rPr>
                <w:rFonts w:ascii="Times New Roman" w:eastAsia="Times New Roman" w:hAnsi="Times New Roman" w:cs="Times New Roman"/>
                <w:color w:val="000000"/>
                <w:sz w:val="24"/>
                <w:szCs w:val="24"/>
              </w:rPr>
            </w:pPr>
            <w:r w:rsidRPr="002C4B35">
              <w:rPr>
                <w:rFonts w:ascii="Times New Roman" w:hAnsi="Times New Roman" w:cs="Times New Roman"/>
                <w:sz w:val="24"/>
                <w:szCs w:val="24"/>
              </w:rPr>
              <w:t> </w:t>
            </w:r>
          </w:p>
        </w:tc>
      </w:tr>
    </w:tbl>
    <w:p w:rsidR="002C4B35" w:rsidRPr="002C4B35" w:rsidRDefault="002C4B35" w:rsidP="002C4B35">
      <w:pPr>
        <w:ind w:left="426"/>
        <w:rPr>
          <w:rFonts w:ascii="Times New Roman" w:eastAsia="Times New Roman" w:hAnsi="Times New Roman" w:cs="Times New Roman"/>
          <w:color w:val="000000"/>
          <w:sz w:val="24"/>
          <w:szCs w:val="24"/>
        </w:rPr>
      </w:pPr>
    </w:p>
    <w:p w:rsidR="002C4B35" w:rsidRPr="002C4B35" w:rsidRDefault="002C4B35" w:rsidP="002C4B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2C4B35">
        <w:rPr>
          <w:rFonts w:ascii="Times New Roman" w:eastAsia="Times New Roman" w:hAnsi="Times New Roman" w:cs="Times New Roman"/>
          <w:color w:val="000000"/>
          <w:sz w:val="24"/>
          <w:szCs w:val="24"/>
        </w:rPr>
        <w:lastRenderedPageBreak/>
        <w:t xml:space="preserve">Berdasarkan hasil analisis uji t di atas, dapat dilihat </w:t>
      </w:r>
      <w:proofErr w:type="spellStart"/>
      <w:r w:rsidRPr="002C4B35">
        <w:rPr>
          <w:rFonts w:ascii="Times New Roman" w:eastAsia="Times New Roman" w:hAnsi="Times New Roman" w:cs="Times New Roman"/>
          <w:color w:val="000000"/>
          <w:sz w:val="24"/>
          <w:szCs w:val="24"/>
        </w:rPr>
        <w:t>menggunaan</w:t>
      </w:r>
      <w:proofErr w:type="spellEnd"/>
      <w:r w:rsidRPr="002C4B35">
        <w:rPr>
          <w:rFonts w:ascii="Times New Roman" w:eastAsia="Times New Roman" w:hAnsi="Times New Roman" w:cs="Times New Roman"/>
          <w:color w:val="000000"/>
          <w:sz w:val="24"/>
          <w:szCs w:val="24"/>
        </w:rPr>
        <w:t xml:space="preserve"> e-modul memiliki pengaruh terhadap hasil belajar kognitif mahasiswa.</w:t>
      </w:r>
      <w:proofErr w:type="gramEnd"/>
      <w:r w:rsidRPr="002C4B35">
        <w:rPr>
          <w:rFonts w:ascii="Times New Roman" w:eastAsia="Times New Roman" w:hAnsi="Times New Roman" w:cs="Times New Roman"/>
          <w:color w:val="000000"/>
          <w:sz w:val="24"/>
          <w:szCs w:val="24"/>
        </w:rPr>
        <w:t xml:space="preserve"> </w:t>
      </w:r>
      <w:proofErr w:type="gramStart"/>
      <w:r w:rsidRPr="002C4B35">
        <w:rPr>
          <w:rFonts w:ascii="Times New Roman" w:eastAsia="Times New Roman" w:hAnsi="Times New Roman" w:cs="Times New Roman"/>
          <w:color w:val="000000"/>
          <w:sz w:val="24"/>
          <w:szCs w:val="24"/>
        </w:rPr>
        <w:t xml:space="preserve">Hal ini disebabkan pada kelas kontrol hanya diterapkan metode </w:t>
      </w:r>
      <w:proofErr w:type="spellStart"/>
      <w:r w:rsidRPr="002C4B35">
        <w:rPr>
          <w:rFonts w:ascii="Times New Roman" w:eastAsia="Times New Roman" w:hAnsi="Times New Roman" w:cs="Times New Roman"/>
          <w:color w:val="000000"/>
          <w:sz w:val="24"/>
          <w:szCs w:val="24"/>
        </w:rPr>
        <w:t>pembalajaran</w:t>
      </w:r>
      <w:proofErr w:type="spellEnd"/>
      <w:r w:rsidRPr="002C4B35">
        <w:rPr>
          <w:rFonts w:ascii="Times New Roman" w:eastAsia="Times New Roman" w:hAnsi="Times New Roman" w:cs="Times New Roman"/>
          <w:color w:val="000000"/>
          <w:sz w:val="24"/>
          <w:szCs w:val="24"/>
        </w:rPr>
        <w:t xml:space="preserve"> ceramah, dimana mahasiswa hanya mendengarkan saja materi yang disampaikan, tanpa diberikan bahan ajar baik berupa file maupun hardcopy.</w:t>
      </w:r>
      <w:proofErr w:type="gramEnd"/>
      <w:r w:rsidRPr="002C4B35">
        <w:rPr>
          <w:rFonts w:ascii="Times New Roman" w:eastAsia="Times New Roman" w:hAnsi="Times New Roman" w:cs="Times New Roman"/>
          <w:color w:val="000000"/>
          <w:sz w:val="24"/>
          <w:szCs w:val="24"/>
        </w:rPr>
        <w:t xml:space="preserve"> </w:t>
      </w:r>
      <w:proofErr w:type="gramStart"/>
      <w:r w:rsidRPr="002C4B35">
        <w:rPr>
          <w:rFonts w:ascii="Times New Roman" w:eastAsia="Times New Roman" w:hAnsi="Times New Roman" w:cs="Times New Roman"/>
          <w:color w:val="000000"/>
          <w:sz w:val="24"/>
          <w:szCs w:val="24"/>
        </w:rPr>
        <w:t>Sedangkan pada kelas eksperimen selain dijelaskan materinya dengan metode ceramah, juga diberikan bahan ajar berupa e-modul teori belajar, hal ini sangat membantu mahasiswa dalam mengingat kembali materi yang disampaikan.</w:t>
      </w:r>
      <w:proofErr w:type="gramEnd"/>
      <w:r w:rsidRPr="002C4B35">
        <w:rPr>
          <w:rFonts w:ascii="Times New Roman" w:eastAsia="Times New Roman" w:hAnsi="Times New Roman" w:cs="Times New Roman"/>
          <w:color w:val="000000"/>
          <w:sz w:val="24"/>
          <w:szCs w:val="24"/>
        </w:rPr>
        <w:t xml:space="preserve"> </w:t>
      </w:r>
      <w:proofErr w:type="gramStart"/>
      <w:r w:rsidRPr="002C4B35">
        <w:rPr>
          <w:rFonts w:ascii="Times New Roman" w:eastAsia="Times New Roman" w:hAnsi="Times New Roman" w:cs="Times New Roman"/>
          <w:color w:val="000000"/>
          <w:sz w:val="24"/>
          <w:szCs w:val="24"/>
        </w:rPr>
        <w:t>Kelebihan menggunakan e-modul yakni pembelajaran menjadi lebih menarik, karena dapat dilengkapi dengan fasilitas multimedia dan dapat melakukan belajar berulang serta belajar mandiri.</w:t>
      </w:r>
      <w:proofErr w:type="gramEnd"/>
      <w:r w:rsidRPr="002C4B35">
        <w:rPr>
          <w:rFonts w:ascii="Times New Roman" w:eastAsia="Times New Roman" w:hAnsi="Times New Roman" w:cs="Times New Roman"/>
          <w:color w:val="000000"/>
          <w:sz w:val="24"/>
          <w:szCs w:val="24"/>
        </w:rPr>
        <w:t xml:space="preserve"> </w:t>
      </w:r>
    </w:p>
    <w:p w:rsidR="002C4B35" w:rsidRPr="002C4B35" w:rsidRDefault="002C4B35" w:rsidP="002C4B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09409E" w:rsidRDefault="00DE60C1">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rsidR="002C4B35" w:rsidRPr="002C4B35" w:rsidRDefault="002C4B35" w:rsidP="002C4B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2C4B35">
        <w:rPr>
          <w:rFonts w:ascii="Times New Roman" w:eastAsia="Times New Roman" w:hAnsi="Times New Roman" w:cs="Times New Roman"/>
          <w:color w:val="000000"/>
          <w:sz w:val="24"/>
          <w:szCs w:val="24"/>
        </w:rPr>
        <w:t>Berdasarkan data pengukuran hasil belajar kognitif, analisis uji t dapat disimpulkan bahwa e-modul teori belajar berpengaruh terhadap hasil belajar mahasiswa, dimana kelas yang diberi perlakuan menggunakan e-modul memiliki hasil belajar kognitif lebih tinggi dibandingkan dengan kelas tanpa e-modul.</w:t>
      </w:r>
    </w:p>
    <w:p w:rsidR="0009409E" w:rsidRDefault="000940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09409E" w:rsidRDefault="000940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09409E" w:rsidRDefault="00DE60C1">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09409E" w:rsidRDefault="000940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2C4B35" w:rsidRPr="002C4B35" w:rsidRDefault="002C4B35" w:rsidP="002C4B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r w:rsidRPr="002C4B35">
        <w:rPr>
          <w:rFonts w:ascii="Times New Roman" w:hAnsi="Times New Roman" w:cs="Times New Roman"/>
          <w:sz w:val="24"/>
          <w:szCs w:val="24"/>
        </w:rPr>
        <w:t xml:space="preserve">Hamid, M.A. (2016). </w:t>
      </w:r>
      <w:proofErr w:type="gramStart"/>
      <w:r w:rsidRPr="002C4B35">
        <w:rPr>
          <w:rFonts w:ascii="Times New Roman" w:hAnsi="Times New Roman" w:cs="Times New Roman"/>
          <w:sz w:val="24"/>
          <w:szCs w:val="24"/>
        </w:rPr>
        <w:t>Pengembangan Instrumen Penilaian Hasil Belajar Siswa Berbasis TIK pada Pembelajaran Dasar Listrik Elektronika.</w:t>
      </w:r>
      <w:proofErr w:type="gramEnd"/>
      <w:r w:rsidRPr="002C4B35">
        <w:rPr>
          <w:rFonts w:ascii="Times New Roman" w:hAnsi="Times New Roman" w:cs="Times New Roman"/>
          <w:sz w:val="24"/>
          <w:szCs w:val="24"/>
        </w:rPr>
        <w:t xml:space="preserve"> </w:t>
      </w:r>
      <w:proofErr w:type="gramStart"/>
      <w:r w:rsidRPr="002C4B35">
        <w:rPr>
          <w:rFonts w:ascii="Times New Roman" w:hAnsi="Times New Roman" w:cs="Times New Roman"/>
          <w:sz w:val="24"/>
          <w:szCs w:val="24"/>
        </w:rPr>
        <w:t>VOLT :</w:t>
      </w:r>
      <w:proofErr w:type="gramEnd"/>
      <w:r w:rsidRPr="002C4B35">
        <w:rPr>
          <w:rFonts w:ascii="Times New Roman" w:hAnsi="Times New Roman" w:cs="Times New Roman"/>
          <w:sz w:val="24"/>
          <w:szCs w:val="24"/>
        </w:rPr>
        <w:t xml:space="preserve"> Jurnal Ilmiah Pendidikan Teknik Elektro, 1 (1), 37-46.</w:t>
      </w:r>
    </w:p>
    <w:p w:rsidR="002C4B35" w:rsidRPr="002C4B35" w:rsidRDefault="002C4B35" w:rsidP="002C4B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proofErr w:type="spellStart"/>
      <w:r w:rsidRPr="002C4B35">
        <w:rPr>
          <w:rFonts w:ascii="Times New Roman" w:hAnsi="Times New Roman" w:cs="Times New Roman"/>
          <w:sz w:val="24"/>
          <w:szCs w:val="24"/>
        </w:rPr>
        <w:t>Hafsah</w:t>
      </w:r>
      <w:proofErr w:type="spellEnd"/>
      <w:r w:rsidRPr="002C4B35">
        <w:rPr>
          <w:rFonts w:ascii="Times New Roman" w:hAnsi="Times New Roman" w:cs="Times New Roman"/>
          <w:sz w:val="24"/>
          <w:szCs w:val="24"/>
        </w:rPr>
        <w:t xml:space="preserve">, </w:t>
      </w:r>
      <w:proofErr w:type="spellStart"/>
      <w:r w:rsidRPr="002C4B35">
        <w:rPr>
          <w:rFonts w:ascii="Times New Roman" w:hAnsi="Times New Roman" w:cs="Times New Roman"/>
          <w:sz w:val="24"/>
          <w:szCs w:val="24"/>
        </w:rPr>
        <w:t>Nandya</w:t>
      </w:r>
      <w:proofErr w:type="spellEnd"/>
      <w:r w:rsidRPr="002C4B35">
        <w:rPr>
          <w:rFonts w:ascii="Times New Roman" w:hAnsi="Times New Roman" w:cs="Times New Roman"/>
          <w:sz w:val="24"/>
          <w:szCs w:val="24"/>
        </w:rPr>
        <w:t>, R.</w:t>
      </w:r>
      <w:proofErr w:type="gramStart"/>
      <w:r w:rsidRPr="002C4B35">
        <w:rPr>
          <w:rFonts w:ascii="Times New Roman" w:hAnsi="Times New Roman" w:cs="Times New Roman"/>
          <w:sz w:val="24"/>
          <w:szCs w:val="24"/>
        </w:rPr>
        <w:t>,J</w:t>
      </w:r>
      <w:proofErr w:type="gramEnd"/>
      <w:r w:rsidRPr="002C4B35">
        <w:rPr>
          <w:rFonts w:ascii="Times New Roman" w:hAnsi="Times New Roman" w:cs="Times New Roman"/>
          <w:sz w:val="24"/>
          <w:szCs w:val="24"/>
        </w:rPr>
        <w:t>.,</w:t>
      </w:r>
      <w:proofErr w:type="spellStart"/>
      <w:r w:rsidRPr="002C4B35">
        <w:rPr>
          <w:rFonts w:ascii="Times New Roman" w:hAnsi="Times New Roman" w:cs="Times New Roman"/>
          <w:sz w:val="24"/>
          <w:szCs w:val="24"/>
        </w:rPr>
        <w:t>dkk</w:t>
      </w:r>
      <w:proofErr w:type="spellEnd"/>
      <w:r w:rsidRPr="002C4B35">
        <w:rPr>
          <w:rFonts w:ascii="Times New Roman" w:hAnsi="Times New Roman" w:cs="Times New Roman"/>
          <w:sz w:val="24"/>
          <w:szCs w:val="24"/>
        </w:rPr>
        <w:t xml:space="preserve">, (2016). </w:t>
      </w:r>
      <w:proofErr w:type="gramStart"/>
      <w:r w:rsidRPr="002C4B35">
        <w:rPr>
          <w:rFonts w:ascii="Times New Roman" w:hAnsi="Times New Roman" w:cs="Times New Roman"/>
          <w:sz w:val="24"/>
          <w:szCs w:val="24"/>
        </w:rPr>
        <w:t>Penerapan Media Pembelajaran Modul Elektronik untuk Meningkatkan Hasil Belajar Siswa pada Mata Pelajaran Teknologi Mekanik.</w:t>
      </w:r>
      <w:proofErr w:type="gramEnd"/>
      <w:r w:rsidRPr="002C4B35">
        <w:rPr>
          <w:rFonts w:ascii="Times New Roman" w:hAnsi="Times New Roman" w:cs="Times New Roman"/>
          <w:sz w:val="24"/>
          <w:szCs w:val="24"/>
        </w:rPr>
        <w:t xml:space="preserve"> Journal of Mechanical Engineering Education, 3 (1), 106-112.</w:t>
      </w:r>
    </w:p>
    <w:p w:rsidR="002C4B35" w:rsidRPr="002C4B35" w:rsidRDefault="002C4B35" w:rsidP="002C4B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proofErr w:type="spellStart"/>
      <w:proofErr w:type="gramStart"/>
      <w:r w:rsidRPr="002C4B35">
        <w:rPr>
          <w:rFonts w:ascii="Times New Roman" w:hAnsi="Times New Roman" w:cs="Times New Roman"/>
          <w:sz w:val="24"/>
          <w:szCs w:val="24"/>
        </w:rPr>
        <w:t>Imansari</w:t>
      </w:r>
      <w:proofErr w:type="spellEnd"/>
      <w:r w:rsidRPr="002C4B35">
        <w:rPr>
          <w:rFonts w:ascii="Times New Roman" w:hAnsi="Times New Roman" w:cs="Times New Roman"/>
          <w:sz w:val="24"/>
          <w:szCs w:val="24"/>
        </w:rPr>
        <w:t xml:space="preserve"> </w:t>
      </w:r>
      <w:proofErr w:type="spellStart"/>
      <w:r w:rsidRPr="002C4B35">
        <w:rPr>
          <w:rFonts w:ascii="Times New Roman" w:hAnsi="Times New Roman" w:cs="Times New Roman"/>
          <w:sz w:val="24"/>
          <w:szCs w:val="24"/>
        </w:rPr>
        <w:t>Nurulita</w:t>
      </w:r>
      <w:proofErr w:type="spellEnd"/>
      <w:r w:rsidRPr="002C4B35">
        <w:rPr>
          <w:rFonts w:ascii="Times New Roman" w:hAnsi="Times New Roman" w:cs="Times New Roman"/>
          <w:sz w:val="24"/>
          <w:szCs w:val="24"/>
        </w:rPr>
        <w:t xml:space="preserve"> dan </w:t>
      </w:r>
      <w:proofErr w:type="spellStart"/>
      <w:r w:rsidRPr="002C4B35">
        <w:rPr>
          <w:rFonts w:ascii="Times New Roman" w:hAnsi="Times New Roman" w:cs="Times New Roman"/>
          <w:sz w:val="24"/>
          <w:szCs w:val="24"/>
        </w:rPr>
        <w:t>Sunaryantiningsih</w:t>
      </w:r>
      <w:proofErr w:type="spellEnd"/>
      <w:r w:rsidRPr="002C4B35">
        <w:rPr>
          <w:rFonts w:ascii="Times New Roman" w:hAnsi="Times New Roman" w:cs="Times New Roman"/>
          <w:sz w:val="24"/>
          <w:szCs w:val="24"/>
        </w:rPr>
        <w:t xml:space="preserve"> Ina.</w:t>
      </w:r>
      <w:proofErr w:type="gramEnd"/>
      <w:r w:rsidRPr="002C4B35">
        <w:rPr>
          <w:rFonts w:ascii="Times New Roman" w:hAnsi="Times New Roman" w:cs="Times New Roman"/>
          <w:sz w:val="24"/>
          <w:szCs w:val="24"/>
        </w:rPr>
        <w:t xml:space="preserve"> </w:t>
      </w:r>
      <w:proofErr w:type="gramStart"/>
      <w:r w:rsidRPr="002C4B35">
        <w:rPr>
          <w:rFonts w:ascii="Times New Roman" w:hAnsi="Times New Roman" w:cs="Times New Roman"/>
          <w:sz w:val="24"/>
          <w:szCs w:val="24"/>
        </w:rPr>
        <w:t>(2017). Pengaruh Penggunaan E-Modul Interaktif Terhadap Hasil Belajar Mahasiswa pada Materi Kesehatan dan Keselamatan Kerja.</w:t>
      </w:r>
      <w:proofErr w:type="gramEnd"/>
      <w:r w:rsidRPr="002C4B35">
        <w:rPr>
          <w:rFonts w:ascii="Times New Roman" w:hAnsi="Times New Roman" w:cs="Times New Roman"/>
          <w:sz w:val="24"/>
          <w:szCs w:val="24"/>
        </w:rPr>
        <w:t xml:space="preserve"> Jurnal Ilmiah Pendidikan Teknik Elektro, 2 (1), 11-16.</w:t>
      </w:r>
    </w:p>
    <w:p w:rsidR="002C4B35" w:rsidRPr="002C4B35" w:rsidRDefault="002C4B35" w:rsidP="002C4B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proofErr w:type="spellStart"/>
      <w:proofErr w:type="gramStart"/>
      <w:r w:rsidRPr="002C4B35">
        <w:rPr>
          <w:rFonts w:ascii="Times New Roman" w:hAnsi="Times New Roman" w:cs="Times New Roman"/>
          <w:sz w:val="24"/>
          <w:szCs w:val="24"/>
        </w:rPr>
        <w:t>Inanna</w:t>
      </w:r>
      <w:proofErr w:type="spellEnd"/>
      <w:r w:rsidRPr="002C4B35">
        <w:rPr>
          <w:rFonts w:ascii="Times New Roman" w:hAnsi="Times New Roman" w:cs="Times New Roman"/>
          <w:sz w:val="24"/>
          <w:szCs w:val="24"/>
        </w:rPr>
        <w:t xml:space="preserve">, </w:t>
      </w:r>
      <w:proofErr w:type="spellStart"/>
      <w:r w:rsidRPr="002C4B35">
        <w:rPr>
          <w:rFonts w:ascii="Times New Roman" w:hAnsi="Times New Roman" w:cs="Times New Roman"/>
          <w:sz w:val="24"/>
          <w:szCs w:val="24"/>
        </w:rPr>
        <w:t>dkk</w:t>
      </w:r>
      <w:proofErr w:type="spellEnd"/>
      <w:r w:rsidRPr="002C4B35">
        <w:rPr>
          <w:rFonts w:ascii="Times New Roman" w:hAnsi="Times New Roman" w:cs="Times New Roman"/>
          <w:sz w:val="24"/>
          <w:szCs w:val="24"/>
        </w:rPr>
        <w:t>.</w:t>
      </w:r>
      <w:proofErr w:type="gramEnd"/>
      <w:r w:rsidRPr="002C4B35">
        <w:rPr>
          <w:rFonts w:ascii="Times New Roman" w:hAnsi="Times New Roman" w:cs="Times New Roman"/>
          <w:sz w:val="24"/>
          <w:szCs w:val="24"/>
        </w:rPr>
        <w:t xml:space="preserve"> </w:t>
      </w:r>
      <w:proofErr w:type="gramStart"/>
      <w:r w:rsidRPr="002C4B35">
        <w:rPr>
          <w:rFonts w:ascii="Times New Roman" w:hAnsi="Times New Roman" w:cs="Times New Roman"/>
          <w:sz w:val="24"/>
          <w:szCs w:val="24"/>
        </w:rPr>
        <w:t>(2021). Modul Elektronik (E-Modul) Sebagai Media Pembelajaran Jarak Jauh.</w:t>
      </w:r>
      <w:proofErr w:type="gramEnd"/>
      <w:r w:rsidRPr="002C4B35">
        <w:rPr>
          <w:rFonts w:ascii="Times New Roman" w:hAnsi="Times New Roman" w:cs="Times New Roman"/>
          <w:sz w:val="24"/>
          <w:szCs w:val="24"/>
        </w:rPr>
        <w:t xml:space="preserve"> Seminar Nasional Hasil Penelitian 2021, 1232-1241.</w:t>
      </w:r>
    </w:p>
    <w:p w:rsidR="002C4B35" w:rsidRPr="002C4B35" w:rsidRDefault="002C4B35" w:rsidP="002C4B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proofErr w:type="spellStart"/>
      <w:proofErr w:type="gramStart"/>
      <w:r w:rsidRPr="002C4B35">
        <w:rPr>
          <w:rFonts w:ascii="Times New Roman" w:hAnsi="Times New Roman" w:cs="Times New Roman"/>
          <w:sz w:val="24"/>
          <w:szCs w:val="24"/>
        </w:rPr>
        <w:t>Musfiqon</w:t>
      </w:r>
      <w:proofErr w:type="spellEnd"/>
      <w:r w:rsidRPr="002C4B35">
        <w:rPr>
          <w:rFonts w:ascii="Times New Roman" w:hAnsi="Times New Roman" w:cs="Times New Roman"/>
          <w:sz w:val="24"/>
          <w:szCs w:val="24"/>
        </w:rPr>
        <w:t>.</w:t>
      </w:r>
      <w:proofErr w:type="gramEnd"/>
      <w:r w:rsidRPr="002C4B35">
        <w:rPr>
          <w:rFonts w:ascii="Times New Roman" w:hAnsi="Times New Roman" w:cs="Times New Roman"/>
          <w:sz w:val="24"/>
          <w:szCs w:val="24"/>
        </w:rPr>
        <w:t xml:space="preserve"> </w:t>
      </w:r>
      <w:proofErr w:type="gramStart"/>
      <w:r w:rsidRPr="002C4B35">
        <w:rPr>
          <w:rFonts w:ascii="Times New Roman" w:hAnsi="Times New Roman" w:cs="Times New Roman"/>
          <w:sz w:val="24"/>
          <w:szCs w:val="24"/>
        </w:rPr>
        <w:t>2012. Pengembangan Media dan Sumber Pembelajaran.</w:t>
      </w:r>
      <w:proofErr w:type="gramEnd"/>
      <w:r w:rsidRPr="002C4B35">
        <w:rPr>
          <w:rFonts w:ascii="Times New Roman" w:hAnsi="Times New Roman" w:cs="Times New Roman"/>
          <w:sz w:val="24"/>
          <w:szCs w:val="24"/>
        </w:rPr>
        <w:t xml:space="preserve"> </w:t>
      </w:r>
      <w:proofErr w:type="gramStart"/>
      <w:r w:rsidRPr="002C4B35">
        <w:rPr>
          <w:rFonts w:ascii="Times New Roman" w:hAnsi="Times New Roman" w:cs="Times New Roman"/>
          <w:sz w:val="24"/>
          <w:szCs w:val="24"/>
        </w:rPr>
        <w:t>Jakarta :</w:t>
      </w:r>
      <w:proofErr w:type="gramEnd"/>
      <w:r w:rsidRPr="002C4B35">
        <w:rPr>
          <w:rFonts w:ascii="Times New Roman" w:hAnsi="Times New Roman" w:cs="Times New Roman"/>
          <w:sz w:val="24"/>
          <w:szCs w:val="24"/>
        </w:rPr>
        <w:t xml:space="preserve"> Prestasi Pustaka.</w:t>
      </w:r>
    </w:p>
    <w:p w:rsidR="002C4B35" w:rsidRPr="002C4B35" w:rsidRDefault="002C4B35" w:rsidP="002C4B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proofErr w:type="gramStart"/>
      <w:r w:rsidRPr="002C4B35">
        <w:rPr>
          <w:rFonts w:ascii="Times New Roman" w:hAnsi="Times New Roman" w:cs="Times New Roman"/>
          <w:sz w:val="24"/>
          <w:szCs w:val="24"/>
        </w:rPr>
        <w:t>Peraturan Pemerintah Nomor 19 Tahun 2005 tentang Standar Nasional Pendidikan.</w:t>
      </w:r>
      <w:proofErr w:type="gramEnd"/>
    </w:p>
    <w:p w:rsidR="002C4B35" w:rsidRPr="002C4B35" w:rsidRDefault="002C4B35" w:rsidP="002C4B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proofErr w:type="gramStart"/>
      <w:r w:rsidRPr="002C4B35">
        <w:rPr>
          <w:rFonts w:ascii="Times New Roman" w:hAnsi="Times New Roman" w:cs="Times New Roman"/>
          <w:sz w:val="24"/>
          <w:szCs w:val="24"/>
        </w:rPr>
        <w:t xml:space="preserve">Putri D., A., K., D., A., </w:t>
      </w:r>
      <w:proofErr w:type="spellStart"/>
      <w:r w:rsidRPr="002C4B35">
        <w:rPr>
          <w:rFonts w:ascii="Times New Roman" w:hAnsi="Times New Roman" w:cs="Times New Roman"/>
          <w:sz w:val="24"/>
          <w:szCs w:val="24"/>
        </w:rPr>
        <w:t>dkk</w:t>
      </w:r>
      <w:proofErr w:type="spellEnd"/>
      <w:r w:rsidRPr="002C4B35">
        <w:rPr>
          <w:rFonts w:ascii="Times New Roman" w:hAnsi="Times New Roman" w:cs="Times New Roman"/>
          <w:sz w:val="24"/>
          <w:szCs w:val="24"/>
        </w:rPr>
        <w:t>.</w:t>
      </w:r>
      <w:proofErr w:type="gramEnd"/>
      <w:r w:rsidRPr="002C4B35">
        <w:rPr>
          <w:rFonts w:ascii="Times New Roman" w:hAnsi="Times New Roman" w:cs="Times New Roman"/>
          <w:sz w:val="24"/>
          <w:szCs w:val="24"/>
        </w:rPr>
        <w:t xml:space="preserve"> </w:t>
      </w:r>
      <w:proofErr w:type="gramStart"/>
      <w:r w:rsidRPr="002C4B35">
        <w:rPr>
          <w:rFonts w:ascii="Times New Roman" w:hAnsi="Times New Roman" w:cs="Times New Roman"/>
          <w:sz w:val="24"/>
          <w:szCs w:val="24"/>
        </w:rPr>
        <w:t xml:space="preserve">(2016). Pengaruh E-Modul Berbasis Scientific pada Mata Pelajaran Pengolahan Citra Digital terhadap Hasil Belajar dan Motivasi Siswa Kelas XI Multimedia di SMK Negeri 3 </w:t>
      </w:r>
      <w:proofErr w:type="spellStart"/>
      <w:r w:rsidRPr="002C4B35">
        <w:rPr>
          <w:rFonts w:ascii="Times New Roman" w:hAnsi="Times New Roman" w:cs="Times New Roman"/>
          <w:sz w:val="24"/>
          <w:szCs w:val="24"/>
        </w:rPr>
        <w:t>Singaraja</w:t>
      </w:r>
      <w:proofErr w:type="spellEnd"/>
      <w:r w:rsidRPr="002C4B35">
        <w:rPr>
          <w:rFonts w:ascii="Times New Roman" w:hAnsi="Times New Roman" w:cs="Times New Roman"/>
          <w:sz w:val="24"/>
          <w:szCs w:val="24"/>
        </w:rPr>
        <w:t>.</w:t>
      </w:r>
      <w:proofErr w:type="gramEnd"/>
      <w:r w:rsidRPr="002C4B35">
        <w:rPr>
          <w:rFonts w:ascii="Times New Roman" w:hAnsi="Times New Roman" w:cs="Times New Roman"/>
          <w:sz w:val="24"/>
          <w:szCs w:val="24"/>
        </w:rPr>
        <w:t xml:space="preserve"> </w:t>
      </w:r>
      <w:proofErr w:type="gramStart"/>
      <w:r w:rsidRPr="002C4B35">
        <w:rPr>
          <w:rFonts w:ascii="Times New Roman" w:hAnsi="Times New Roman" w:cs="Times New Roman"/>
          <w:sz w:val="24"/>
          <w:szCs w:val="24"/>
        </w:rPr>
        <w:t>KARMAPATI, 5 (3).</w:t>
      </w:r>
      <w:proofErr w:type="gramEnd"/>
    </w:p>
    <w:p w:rsidR="002C4B35" w:rsidRPr="002C4B35" w:rsidRDefault="002C4B35" w:rsidP="002C4B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proofErr w:type="spellStart"/>
      <w:proofErr w:type="gramStart"/>
      <w:r w:rsidRPr="002C4B35">
        <w:rPr>
          <w:rFonts w:ascii="Times New Roman" w:hAnsi="Times New Roman" w:cs="Times New Roman"/>
          <w:sz w:val="24"/>
          <w:szCs w:val="24"/>
        </w:rPr>
        <w:t>Rokhmania</w:t>
      </w:r>
      <w:proofErr w:type="spellEnd"/>
      <w:r w:rsidRPr="002C4B35">
        <w:rPr>
          <w:rFonts w:ascii="Times New Roman" w:hAnsi="Times New Roman" w:cs="Times New Roman"/>
          <w:sz w:val="24"/>
          <w:szCs w:val="24"/>
        </w:rPr>
        <w:t xml:space="preserve">, F. T., &amp; </w:t>
      </w:r>
      <w:proofErr w:type="spellStart"/>
      <w:r w:rsidRPr="002C4B35">
        <w:rPr>
          <w:rFonts w:ascii="Times New Roman" w:hAnsi="Times New Roman" w:cs="Times New Roman"/>
          <w:sz w:val="24"/>
          <w:szCs w:val="24"/>
        </w:rPr>
        <w:t>Kustijono</w:t>
      </w:r>
      <w:proofErr w:type="spellEnd"/>
      <w:r w:rsidRPr="002C4B35">
        <w:rPr>
          <w:rFonts w:ascii="Times New Roman" w:hAnsi="Times New Roman" w:cs="Times New Roman"/>
          <w:sz w:val="24"/>
          <w:szCs w:val="24"/>
        </w:rPr>
        <w:t>, R. (2017).</w:t>
      </w:r>
      <w:proofErr w:type="gramEnd"/>
      <w:r w:rsidRPr="002C4B35">
        <w:rPr>
          <w:rFonts w:ascii="Times New Roman" w:hAnsi="Times New Roman" w:cs="Times New Roman"/>
          <w:sz w:val="24"/>
          <w:szCs w:val="24"/>
        </w:rPr>
        <w:t xml:space="preserve"> Efektivitas penggunaan E-Modul berbasis flipped classroom untuk melatih keterampilan berpikir kritis. Seminar Nasional Fisika, (November), 91-96.</w:t>
      </w:r>
    </w:p>
    <w:p w:rsidR="002C4B35" w:rsidRPr="002C4B35" w:rsidRDefault="002C4B35" w:rsidP="002C4B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proofErr w:type="gramStart"/>
      <w:r w:rsidRPr="002C4B35">
        <w:rPr>
          <w:rFonts w:ascii="Times New Roman" w:hAnsi="Times New Roman" w:cs="Times New Roman"/>
          <w:sz w:val="24"/>
          <w:szCs w:val="24"/>
        </w:rPr>
        <w:t>Tsai, T. P., Lin, J., &amp; Lin, L. C. (2018).</w:t>
      </w:r>
      <w:proofErr w:type="gramEnd"/>
      <w:r w:rsidRPr="002C4B35">
        <w:rPr>
          <w:rFonts w:ascii="Times New Roman" w:hAnsi="Times New Roman" w:cs="Times New Roman"/>
          <w:sz w:val="24"/>
          <w:szCs w:val="24"/>
        </w:rPr>
        <w:t xml:space="preserve"> A Flip Blended Learning Approach for Epub3 Ebook-Based Course Design and Implementation. Eurasia Journal of Mathematics, Science and Technology Education, 14(1), 123-144. https://doi.org/10.12973/ejmste/79629.</w:t>
      </w:r>
    </w:p>
    <w:p w:rsidR="0009409E" w:rsidRDefault="0009409E" w:rsidP="00386470">
      <w:pPr>
        <w:spacing w:after="0" w:line="240" w:lineRule="auto"/>
        <w:rPr>
          <w:rFonts w:ascii="Times New Roman" w:eastAsia="Times New Roman" w:hAnsi="Times New Roman" w:cs="Times New Roman"/>
          <w:b/>
          <w:color w:val="000000"/>
          <w:sz w:val="24"/>
          <w:szCs w:val="24"/>
        </w:rPr>
      </w:pPr>
      <w:bookmarkStart w:id="0" w:name="_heading=h.gjdgxs" w:colFirst="0" w:colLast="0"/>
      <w:bookmarkStart w:id="1" w:name="_GoBack"/>
      <w:bookmarkEnd w:id="0"/>
      <w:bookmarkEnd w:id="1"/>
    </w:p>
    <w:sectPr w:rsidR="0009409E">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0C1" w:rsidRDefault="00DE60C1">
      <w:pPr>
        <w:spacing w:after="0" w:line="240" w:lineRule="auto"/>
      </w:pPr>
      <w:r>
        <w:separator/>
      </w:r>
    </w:p>
  </w:endnote>
  <w:endnote w:type="continuationSeparator" w:id="0">
    <w:p w:rsidR="00DE60C1" w:rsidRDefault="00DE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E" w:rsidRDefault="00DE60C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E" w:rsidRDefault="00DE60C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67330E">
      <w:rPr>
        <w:color w:val="000000"/>
      </w:rPr>
      <w:fldChar w:fldCharType="separate"/>
    </w:r>
    <w:r w:rsidR="00386470">
      <w:rPr>
        <w:noProof/>
        <w:color w:val="000000"/>
      </w:rPr>
      <w:t>2</w:t>
    </w:r>
    <w:r>
      <w:rPr>
        <w:color w:val="000000"/>
      </w:rPr>
      <w:fldChar w:fldCharType="end"/>
    </w:r>
    <w:r>
      <w:rPr>
        <w:color w:val="000000"/>
      </w:rPr>
      <w:t xml:space="preserve"> | </w:t>
    </w:r>
    <w:r>
      <w:rPr>
        <w:rFonts w:ascii="Times New Roman" w:eastAsia="Times New Roman" w:hAnsi="Times New Roman" w:cs="Times New Roman"/>
        <w:b/>
        <w:i/>
      </w:rPr>
      <w:t xml:space="preserve">Pengukuran Aspek Kebugaran Jasmani Keseimbangan Pada Siswa </w:t>
    </w:r>
    <w:proofErr w:type="spellStart"/>
    <w:r>
      <w:rPr>
        <w:rFonts w:ascii="Times New Roman" w:eastAsia="Times New Roman" w:hAnsi="Times New Roman" w:cs="Times New Roman"/>
        <w:b/>
        <w:i/>
      </w:rPr>
      <w:t>Siswa</w:t>
    </w:r>
    <w:proofErr w:type="spellEnd"/>
    <w:r>
      <w:rPr>
        <w:rFonts w:ascii="Times New Roman" w:eastAsia="Times New Roman" w:hAnsi="Times New Roman" w:cs="Times New Roman"/>
        <w:b/>
        <w:i/>
      </w:rPr>
      <w:t xml:space="preserve"> Sekolah Menengah Pertama Negeri 01 </w:t>
    </w:r>
    <w:proofErr w:type="spellStart"/>
    <w:r>
      <w:rPr>
        <w:rFonts w:ascii="Times New Roman" w:eastAsia="Times New Roman" w:hAnsi="Times New Roman" w:cs="Times New Roman"/>
        <w:b/>
        <w:i/>
      </w:rPr>
      <w:t>Bangkalan</w:t>
    </w:r>
    <w:proofErr w:type="spellEnd"/>
    <w:r>
      <w:rPr>
        <w:rFonts w:ascii="Times New Roman" w:eastAsia="Times New Roman" w:hAnsi="Times New Roman" w:cs="Times New Roman"/>
        <w:b/>
        <w:i/>
      </w:rPr>
      <w:t xml:space="preserve"> Menggunakan </w:t>
    </w:r>
    <w:proofErr w:type="spellStart"/>
    <w:r>
      <w:rPr>
        <w:rFonts w:ascii="Times New Roman" w:eastAsia="Times New Roman" w:hAnsi="Times New Roman" w:cs="Times New Roman"/>
        <w:b/>
        <w:i/>
      </w:rPr>
      <w:t>Intrumen</w:t>
    </w:r>
    <w:proofErr w:type="spellEnd"/>
    <w:r>
      <w:rPr>
        <w:rFonts w:ascii="Times New Roman" w:eastAsia="Times New Roman" w:hAnsi="Times New Roman" w:cs="Times New Roman"/>
        <w:b/>
        <w:i/>
      </w:rPr>
      <w:t xml:space="preserve"> Standing Stork </w:t>
    </w:r>
    <w:proofErr w:type="gramStart"/>
    <w:r>
      <w:rPr>
        <w:rFonts w:ascii="Times New Roman" w:eastAsia="Times New Roman" w:hAnsi="Times New Roman" w:cs="Times New Roman"/>
        <w:b/>
        <w:i/>
      </w:rPr>
      <w:t xml:space="preserve">Test </w:t>
    </w:r>
    <w:r>
      <w:rPr>
        <w:rFonts w:ascii="Times New Roman" w:eastAsia="Times New Roman" w:hAnsi="Times New Roman" w:cs="Times New Roman"/>
        <w:i/>
        <w:color w:val="000000"/>
      </w:rPr>
      <w:t xml:space="preserve"> (</w:t>
    </w:r>
    <w:proofErr w:type="gramEnd"/>
    <w:r>
      <w:rPr>
        <w:rFonts w:ascii="Times New Roman" w:eastAsia="Times New Roman" w:hAnsi="Times New Roman" w:cs="Times New Roman"/>
        <w:i/>
      </w:rPr>
      <w:t xml:space="preserve">Mohammad </w:t>
    </w:r>
    <w:proofErr w:type="spellStart"/>
    <w:r>
      <w:rPr>
        <w:rFonts w:ascii="Times New Roman" w:eastAsia="Times New Roman" w:hAnsi="Times New Roman" w:cs="Times New Roman"/>
        <w:i/>
      </w:rPr>
      <w:t>Muchlas</w:t>
    </w:r>
    <w:proofErr w:type="spellEnd"/>
    <w:r>
      <w:rPr>
        <w:rFonts w:ascii="Times New Roman" w:eastAsia="Times New Roman" w:hAnsi="Times New Roman" w:cs="Times New Roman"/>
        <w:i/>
        <w:color w:val="000000"/>
      </w:rPr>
      <w:t>)</w:t>
    </w:r>
  </w:p>
  <w:p w:rsidR="0009409E" w:rsidRDefault="0009409E">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E" w:rsidRDefault="00DE60C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67330E">
      <w:rPr>
        <w:color w:val="000000"/>
      </w:rPr>
      <w:fldChar w:fldCharType="separate"/>
    </w:r>
    <w:r w:rsidR="00386470">
      <w:rPr>
        <w:noProof/>
        <w:color w:val="000000"/>
      </w:rPr>
      <w:t>1</w:t>
    </w:r>
    <w:r>
      <w:rPr>
        <w:color w:val="000000"/>
      </w:rPr>
      <w:fldChar w:fldCharType="end"/>
    </w:r>
    <w:r>
      <w:rPr>
        <w:color w:val="000000"/>
      </w:rPr>
      <w:t xml:space="preserve"> | </w:t>
    </w:r>
    <w:r>
      <w:rPr>
        <w:rFonts w:ascii="Times New Roman" w:eastAsia="Times New Roman" w:hAnsi="Times New Roman" w:cs="Times New Roman"/>
        <w:b/>
        <w:i/>
      </w:rPr>
      <w:t xml:space="preserve">Pengukuran Aspek Kebugaran Jasmani Keseimbangan Pada Siswa </w:t>
    </w:r>
    <w:proofErr w:type="spellStart"/>
    <w:r>
      <w:rPr>
        <w:rFonts w:ascii="Times New Roman" w:eastAsia="Times New Roman" w:hAnsi="Times New Roman" w:cs="Times New Roman"/>
        <w:b/>
        <w:i/>
      </w:rPr>
      <w:t>Siswa</w:t>
    </w:r>
    <w:proofErr w:type="spellEnd"/>
    <w:r>
      <w:rPr>
        <w:rFonts w:ascii="Times New Roman" w:eastAsia="Times New Roman" w:hAnsi="Times New Roman" w:cs="Times New Roman"/>
        <w:b/>
        <w:i/>
      </w:rPr>
      <w:t xml:space="preserve"> Sekolah Me</w:t>
    </w:r>
    <w:r>
      <w:rPr>
        <w:rFonts w:ascii="Times New Roman" w:eastAsia="Times New Roman" w:hAnsi="Times New Roman" w:cs="Times New Roman"/>
        <w:b/>
        <w:i/>
      </w:rPr>
      <w:t xml:space="preserve">nengah Pertama Negeri 01 </w:t>
    </w:r>
    <w:proofErr w:type="spellStart"/>
    <w:r>
      <w:rPr>
        <w:rFonts w:ascii="Times New Roman" w:eastAsia="Times New Roman" w:hAnsi="Times New Roman" w:cs="Times New Roman"/>
        <w:b/>
        <w:i/>
      </w:rPr>
      <w:t>Bangkalan</w:t>
    </w:r>
    <w:proofErr w:type="spellEnd"/>
    <w:r>
      <w:rPr>
        <w:rFonts w:ascii="Times New Roman" w:eastAsia="Times New Roman" w:hAnsi="Times New Roman" w:cs="Times New Roman"/>
        <w:b/>
        <w:i/>
      </w:rPr>
      <w:t xml:space="preserve"> Menggunakan </w:t>
    </w:r>
    <w:proofErr w:type="spellStart"/>
    <w:r>
      <w:rPr>
        <w:rFonts w:ascii="Times New Roman" w:eastAsia="Times New Roman" w:hAnsi="Times New Roman" w:cs="Times New Roman"/>
        <w:b/>
        <w:i/>
      </w:rPr>
      <w:t>Intrumen</w:t>
    </w:r>
    <w:proofErr w:type="spellEnd"/>
    <w:r>
      <w:rPr>
        <w:rFonts w:ascii="Times New Roman" w:eastAsia="Times New Roman" w:hAnsi="Times New Roman" w:cs="Times New Roman"/>
        <w:b/>
        <w:i/>
      </w:rPr>
      <w:t xml:space="preserve"> Standing Stork Test </w:t>
    </w:r>
    <w:r>
      <w:rPr>
        <w:rFonts w:ascii="Times New Roman" w:eastAsia="Times New Roman" w:hAnsi="Times New Roman" w:cs="Times New Roman"/>
        <w:i/>
        <w:color w:val="000000"/>
      </w:rPr>
      <w:t>(</w:t>
    </w:r>
    <w:r>
      <w:rPr>
        <w:rFonts w:ascii="Times New Roman" w:eastAsia="Times New Roman" w:hAnsi="Times New Roman" w:cs="Times New Roman"/>
        <w:i/>
      </w:rPr>
      <w:t xml:space="preserve">Mohammad </w:t>
    </w:r>
    <w:proofErr w:type="spellStart"/>
    <w:r>
      <w:rPr>
        <w:rFonts w:ascii="Times New Roman" w:eastAsia="Times New Roman" w:hAnsi="Times New Roman" w:cs="Times New Roman"/>
        <w:i/>
      </w:rPr>
      <w:t>Muchlas</w:t>
    </w:r>
    <w:proofErr w:type="spellEnd"/>
    <w:r>
      <w:rPr>
        <w:rFonts w:ascii="Times New Roman" w:eastAsia="Times New Roman" w:hAnsi="Times New Roman" w:cs="Times New Roman"/>
        <w:i/>
        <w:color w:val="000000"/>
      </w:rPr>
      <w:t>)</w:t>
    </w:r>
  </w:p>
  <w:p w:rsidR="0009409E" w:rsidRDefault="0009409E">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0C1" w:rsidRDefault="00DE60C1">
      <w:pPr>
        <w:spacing w:after="0" w:line="240" w:lineRule="auto"/>
      </w:pPr>
      <w:r>
        <w:separator/>
      </w:r>
    </w:p>
  </w:footnote>
  <w:footnote w:type="continuationSeparator" w:id="0">
    <w:p w:rsidR="00DE60C1" w:rsidRDefault="00DE6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E" w:rsidRDefault="00DE60C1">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rsidR="0009409E" w:rsidRDefault="0009409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E" w:rsidRDefault="00DE60C1">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Jurnal Ilmiah Mandala Education (JIME)</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w:t>
    </w:r>
    <w:proofErr w:type="spellStart"/>
    <w:r>
      <w:rPr>
        <w:rFonts w:ascii="Times New Roman" w:eastAsia="Times New Roman" w:hAnsi="Times New Roman" w:cs="Times New Roman"/>
        <w:i/>
        <w:color w:val="000000"/>
      </w:rPr>
      <w:t>xxxx-xxxx</w:t>
    </w:r>
    <w:proofErr w:type="spellEnd"/>
    <w:r>
      <w:rPr>
        <w:rFonts w:ascii="Times New Roman" w:eastAsia="Times New Roman" w:hAnsi="Times New Roman" w:cs="Times New Roman"/>
        <w:i/>
        <w:color w:val="000000"/>
      </w:rPr>
      <w:t xml:space="preserve">, p-ISSN: </w:t>
    </w:r>
    <w:proofErr w:type="spellStart"/>
    <w:r>
      <w:rPr>
        <w:rFonts w:ascii="Times New Roman" w:eastAsia="Times New Roman" w:hAnsi="Times New Roman" w:cs="Times New Roman"/>
        <w:i/>
        <w:color w:val="000000"/>
      </w:rPr>
      <w:t>xxxx-xxxx</w:t>
    </w:r>
    <w:proofErr w:type="spellEnd"/>
  </w:p>
  <w:p w:rsidR="0009409E" w:rsidRDefault="0009409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E" w:rsidRDefault="00DE60C1">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Ilmiah Mandala Education (JIME)</w:t>
    </w:r>
  </w:p>
  <w:p w:rsidR="0009409E" w:rsidRDefault="00DE60C1">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Bulan  Tahun</w:t>
    </w:r>
    <w:proofErr w:type="gramEnd"/>
  </w:p>
  <w:p w:rsidR="0009409E" w:rsidRDefault="00DE60C1">
    <w:pPr>
      <w:spacing w:after="0" w:line="24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p-ISSN</w:t>
    </w:r>
    <w:proofErr w:type="gramEnd"/>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xxxx-xxxx</w:t>
    </w:r>
    <w:proofErr w:type="spellEnd"/>
    <w:r>
      <w:rPr>
        <w:rFonts w:ascii="Times New Roman" w:eastAsia="Times New Roman" w:hAnsi="Times New Roman" w:cs="Times New Roman"/>
        <w:i/>
        <w:sz w:val="24"/>
        <w:szCs w:val="24"/>
      </w:rPr>
      <w:t>, e-</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xxxx</w:t>
    </w:r>
    <w:proofErr w:type="spellEnd"/>
  </w:p>
  <w:p w:rsidR="0009409E" w:rsidRDefault="00DE60C1">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r>
      <w:rPr>
        <w:rFonts w:ascii="Times New Roman" w:eastAsia="Times New Roman" w:hAnsi="Times New Roman" w:cs="Times New Roman"/>
        <w:i/>
        <w:color w:val="0000FF"/>
        <w:u w:val="single"/>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65AE3"/>
    <w:multiLevelType w:val="multilevel"/>
    <w:tmpl w:val="1EAC144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4CC90341"/>
    <w:multiLevelType w:val="multilevel"/>
    <w:tmpl w:val="1EEE07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6ABD12CD"/>
    <w:multiLevelType w:val="multilevel"/>
    <w:tmpl w:val="0678937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9409E"/>
    <w:rsid w:val="0009409E"/>
    <w:rsid w:val="002C4B35"/>
    <w:rsid w:val="00386470"/>
    <w:rsid w:val="0067330E"/>
    <w:rsid w:val="00DE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2C4B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2C4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71493">
      <w:bodyDiv w:val="1"/>
      <w:marLeft w:val="0"/>
      <w:marRight w:val="0"/>
      <w:marTop w:val="0"/>
      <w:marBottom w:val="0"/>
      <w:divBdr>
        <w:top w:val="none" w:sz="0" w:space="0" w:color="auto"/>
        <w:left w:val="none" w:sz="0" w:space="0" w:color="auto"/>
        <w:bottom w:val="none" w:sz="0" w:space="0" w:color="auto"/>
        <w:right w:val="none" w:sz="0" w:space="0" w:color="auto"/>
      </w:divBdr>
    </w:div>
    <w:div w:id="442847564">
      <w:bodyDiv w:val="1"/>
      <w:marLeft w:val="0"/>
      <w:marRight w:val="0"/>
      <w:marTop w:val="0"/>
      <w:marBottom w:val="0"/>
      <w:divBdr>
        <w:top w:val="none" w:sz="0" w:space="0" w:color="auto"/>
        <w:left w:val="none" w:sz="0" w:space="0" w:color="auto"/>
        <w:bottom w:val="none" w:sz="0" w:space="0" w:color="auto"/>
        <w:right w:val="none" w:sz="0" w:space="0" w:color="auto"/>
      </w:divBdr>
    </w:div>
    <w:div w:id="740518398">
      <w:bodyDiv w:val="1"/>
      <w:marLeft w:val="0"/>
      <w:marRight w:val="0"/>
      <w:marTop w:val="0"/>
      <w:marBottom w:val="0"/>
      <w:divBdr>
        <w:top w:val="none" w:sz="0" w:space="0" w:color="auto"/>
        <w:left w:val="none" w:sz="0" w:space="0" w:color="auto"/>
        <w:bottom w:val="none" w:sz="0" w:space="0" w:color="auto"/>
        <w:right w:val="none" w:sz="0" w:space="0" w:color="auto"/>
      </w:divBdr>
    </w:div>
    <w:div w:id="955870622">
      <w:bodyDiv w:val="1"/>
      <w:marLeft w:val="0"/>
      <w:marRight w:val="0"/>
      <w:marTop w:val="0"/>
      <w:marBottom w:val="0"/>
      <w:divBdr>
        <w:top w:val="none" w:sz="0" w:space="0" w:color="auto"/>
        <w:left w:val="none" w:sz="0" w:space="0" w:color="auto"/>
        <w:bottom w:val="none" w:sz="0" w:space="0" w:color="auto"/>
        <w:right w:val="none" w:sz="0" w:space="0" w:color="auto"/>
      </w:divBdr>
    </w:div>
    <w:div w:id="1296449509">
      <w:bodyDiv w:val="1"/>
      <w:marLeft w:val="0"/>
      <w:marRight w:val="0"/>
      <w:marTop w:val="0"/>
      <w:marBottom w:val="0"/>
      <w:divBdr>
        <w:top w:val="none" w:sz="0" w:space="0" w:color="auto"/>
        <w:left w:val="none" w:sz="0" w:space="0" w:color="auto"/>
        <w:bottom w:val="none" w:sz="0" w:space="0" w:color="auto"/>
        <w:right w:val="none" w:sz="0" w:space="0" w:color="auto"/>
      </w:divBdr>
    </w:div>
    <w:div w:id="1351029313">
      <w:bodyDiv w:val="1"/>
      <w:marLeft w:val="0"/>
      <w:marRight w:val="0"/>
      <w:marTop w:val="0"/>
      <w:marBottom w:val="0"/>
      <w:divBdr>
        <w:top w:val="none" w:sz="0" w:space="0" w:color="auto"/>
        <w:left w:val="none" w:sz="0" w:space="0" w:color="auto"/>
        <w:bottom w:val="none" w:sz="0" w:space="0" w:color="auto"/>
        <w:right w:val="none" w:sz="0" w:space="0" w:color="auto"/>
      </w:divBdr>
    </w:div>
    <w:div w:id="1442414444">
      <w:bodyDiv w:val="1"/>
      <w:marLeft w:val="0"/>
      <w:marRight w:val="0"/>
      <w:marTop w:val="0"/>
      <w:marBottom w:val="0"/>
      <w:divBdr>
        <w:top w:val="none" w:sz="0" w:space="0" w:color="auto"/>
        <w:left w:val="none" w:sz="0" w:space="0" w:color="auto"/>
        <w:bottom w:val="none" w:sz="0" w:space="0" w:color="auto"/>
        <w:right w:val="none" w:sz="0" w:space="0" w:color="auto"/>
      </w:divBdr>
    </w:div>
    <w:div w:id="1493764572">
      <w:bodyDiv w:val="1"/>
      <w:marLeft w:val="0"/>
      <w:marRight w:val="0"/>
      <w:marTop w:val="0"/>
      <w:marBottom w:val="0"/>
      <w:divBdr>
        <w:top w:val="none" w:sz="0" w:space="0" w:color="auto"/>
        <w:left w:val="none" w:sz="0" w:space="0" w:color="auto"/>
        <w:bottom w:val="none" w:sz="0" w:space="0" w:color="auto"/>
        <w:right w:val="none" w:sz="0" w:space="0" w:color="auto"/>
      </w:divBdr>
    </w:div>
    <w:div w:id="1599292031">
      <w:bodyDiv w:val="1"/>
      <w:marLeft w:val="0"/>
      <w:marRight w:val="0"/>
      <w:marTop w:val="0"/>
      <w:marBottom w:val="0"/>
      <w:divBdr>
        <w:top w:val="none" w:sz="0" w:space="0" w:color="auto"/>
        <w:left w:val="none" w:sz="0" w:space="0" w:color="auto"/>
        <w:bottom w:val="none" w:sz="0" w:space="0" w:color="auto"/>
        <w:right w:val="none" w:sz="0" w:space="0" w:color="auto"/>
      </w:divBdr>
    </w:div>
    <w:div w:id="1970622025">
      <w:bodyDiv w:val="1"/>
      <w:marLeft w:val="0"/>
      <w:marRight w:val="0"/>
      <w:marTop w:val="0"/>
      <w:marBottom w:val="0"/>
      <w:divBdr>
        <w:top w:val="none" w:sz="0" w:space="0" w:color="auto"/>
        <w:left w:val="none" w:sz="0" w:space="0" w:color="auto"/>
        <w:bottom w:val="none" w:sz="0" w:space="0" w:color="auto"/>
        <w:right w:val="none" w:sz="0" w:space="0" w:color="auto"/>
      </w:divBdr>
    </w:div>
    <w:div w:id="1975867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qrinaamaliasafitri@undikma.ac.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qrinaamaliasafitri@undikma.ac.i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1DPsLmDUE9CX9EhLvSw7kFAbQ==">AMUW2mWureTQN7Q/fhYaXbQz3fEFarAAcXu5AaxdjQ6adqlfxRY17hA9clReK4y3MyhxxuBDBKRLvkIzAjkLcD+0ord8T9OXSC1g/ny+i400mRl1pn5+7QmlosnOfgZg1rnm6gkIoDKx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ACER</cp:lastModifiedBy>
  <cp:revision>3</cp:revision>
  <dcterms:created xsi:type="dcterms:W3CDTF">2021-07-02T03:07:00Z</dcterms:created>
  <dcterms:modified xsi:type="dcterms:W3CDTF">2022-09-28T23:28:00Z</dcterms:modified>
</cp:coreProperties>
</file>