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9736" w14:textId="77777777" w:rsidR="009C7D62" w:rsidRDefault="009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rPr>
      </w:pPr>
    </w:p>
    <w:p w14:paraId="5056CEA1" w14:textId="7CDF3443" w:rsidR="009C7D62" w:rsidRPr="003A3AFA" w:rsidRDefault="003A3AFA" w:rsidP="003A3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76" w:lineRule="auto"/>
        <w:jc w:val="center"/>
        <w:rPr>
          <w:rFonts w:ascii="Times New Roman" w:eastAsia="Times New Roman" w:hAnsi="Times New Roman" w:cs="Times New Roman"/>
          <w:b/>
          <w:sz w:val="24"/>
          <w:szCs w:val="24"/>
        </w:rPr>
      </w:pPr>
      <w:r w:rsidRPr="003A3AFA">
        <w:rPr>
          <w:rFonts w:ascii="Times New Roman" w:eastAsia="Times New Roman" w:hAnsi="Times New Roman" w:cs="Times New Roman"/>
          <w:b/>
          <w:sz w:val="24"/>
          <w:szCs w:val="24"/>
        </w:rPr>
        <w:t>EFEKTIFITAS PEMBELAJARAN KOOPERATIF</w:t>
      </w:r>
      <w:r>
        <w:rPr>
          <w:rFonts w:ascii="Times New Roman" w:eastAsia="Times New Roman" w:hAnsi="Times New Roman" w:cs="Times New Roman"/>
          <w:b/>
          <w:sz w:val="24"/>
          <w:szCs w:val="24"/>
        </w:rPr>
        <w:t xml:space="preserve"> </w:t>
      </w:r>
      <w:r w:rsidRPr="003A3AFA">
        <w:rPr>
          <w:rFonts w:ascii="Times New Roman" w:eastAsia="Times New Roman" w:hAnsi="Times New Roman" w:cs="Times New Roman"/>
          <w:b/>
          <w:sz w:val="24"/>
          <w:szCs w:val="24"/>
        </w:rPr>
        <w:t>MELALUI PERMAINAN TRADISIONAL “BENTENGAN”</w:t>
      </w:r>
      <w:r>
        <w:rPr>
          <w:rFonts w:ascii="Times New Roman" w:eastAsia="Times New Roman" w:hAnsi="Times New Roman" w:cs="Times New Roman"/>
          <w:b/>
          <w:sz w:val="24"/>
          <w:szCs w:val="24"/>
        </w:rPr>
        <w:t xml:space="preserve"> </w:t>
      </w:r>
      <w:r w:rsidRPr="003A3AFA">
        <w:rPr>
          <w:rFonts w:ascii="Times New Roman" w:eastAsia="Times New Roman" w:hAnsi="Times New Roman" w:cs="Times New Roman"/>
          <w:b/>
          <w:sz w:val="24"/>
          <w:szCs w:val="24"/>
        </w:rPr>
        <w:t xml:space="preserve">PADA ANAK USIA DINI DI TK DHARMA WANITA INSANI PROBOLINGGO </w:t>
      </w:r>
    </w:p>
    <w:p w14:paraId="2D41D26D" w14:textId="77777777" w:rsidR="009C7D62" w:rsidRDefault="009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rPr>
      </w:pPr>
    </w:p>
    <w:p w14:paraId="51327491" w14:textId="77777777" w:rsidR="009C7D62" w:rsidRDefault="009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rPr>
      </w:pPr>
    </w:p>
    <w:p w14:paraId="17AEB7C5" w14:textId="0CB4F369" w:rsidR="009C7D62" w:rsidRDefault="003A3AF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sz w:val="24"/>
          <w:szCs w:val="24"/>
        </w:rPr>
        <w:t>Zaenol</w:t>
      </w:r>
      <w:proofErr w:type="spellEnd"/>
      <w:r>
        <w:rPr>
          <w:rFonts w:ascii="Times New Roman" w:eastAsia="Times New Roman" w:hAnsi="Times New Roman" w:cs="Times New Roman"/>
          <w:b/>
          <w:sz w:val="24"/>
          <w:szCs w:val="24"/>
        </w:rPr>
        <w:t xml:space="preserve"> Fajri</w:t>
      </w:r>
      <w:r w:rsidRPr="004A4E20">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xml:space="preserve">, </w:t>
      </w:r>
      <w:proofErr w:type="spellStart"/>
      <w:r w:rsidRPr="003A3AFA">
        <w:rPr>
          <w:rFonts w:ascii="Times New Roman" w:eastAsia="Times New Roman" w:hAnsi="Times New Roman" w:cs="Times New Roman"/>
          <w:b/>
          <w:sz w:val="24"/>
          <w:szCs w:val="24"/>
        </w:rPr>
        <w:t>Qurratul</w:t>
      </w:r>
      <w:proofErr w:type="spellEnd"/>
      <w:r w:rsidRPr="003A3AFA">
        <w:rPr>
          <w:rFonts w:ascii="Times New Roman" w:eastAsia="Times New Roman" w:hAnsi="Times New Roman" w:cs="Times New Roman"/>
          <w:b/>
          <w:sz w:val="24"/>
          <w:szCs w:val="24"/>
        </w:rPr>
        <w:t xml:space="preserve"> Aini</w:t>
      </w:r>
      <w:r w:rsidRPr="003A3AFA">
        <w:rPr>
          <w:rFonts w:ascii="Times New Roman" w:eastAsia="Times New Roman" w:hAnsi="Times New Roman" w:cs="Times New Roman"/>
          <w:b/>
          <w:sz w:val="24"/>
          <w:szCs w:val="24"/>
          <w:vertAlign w:val="superscript"/>
        </w:rPr>
        <w:t>2</w:t>
      </w:r>
    </w:p>
    <w:p w14:paraId="24CCB2EC" w14:textId="06762E03" w:rsidR="009C7D62" w:rsidRDefault="004A4E2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4A4E20">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Program </w:t>
      </w:r>
      <w:r w:rsidR="003A3AF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tudy </w:t>
      </w:r>
      <w:r w:rsidR="003A3AFA">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endidikan </w:t>
      </w:r>
      <w:r w:rsidR="003A3AFA">
        <w:rPr>
          <w:rFonts w:ascii="Times New Roman" w:eastAsia="Times New Roman" w:hAnsi="Times New Roman" w:cs="Times New Roman"/>
          <w:sz w:val="24"/>
          <w:szCs w:val="24"/>
        </w:rPr>
        <w:t xml:space="preserve">Islam Anak </w:t>
      </w:r>
      <w:proofErr w:type="spellStart"/>
      <w:r w:rsidR="003A3AFA">
        <w:rPr>
          <w:rFonts w:ascii="Times New Roman" w:eastAsia="Times New Roman" w:hAnsi="Times New Roman" w:cs="Times New Roman"/>
          <w:sz w:val="24"/>
          <w:szCs w:val="24"/>
        </w:rPr>
        <w:t>Usia</w:t>
      </w:r>
      <w:proofErr w:type="spellEnd"/>
      <w:r w:rsidR="003A3AFA">
        <w:rPr>
          <w:rFonts w:ascii="Times New Roman" w:eastAsia="Times New Roman" w:hAnsi="Times New Roman" w:cs="Times New Roman"/>
          <w:sz w:val="24"/>
          <w:szCs w:val="24"/>
        </w:rPr>
        <w:t xml:space="preserve"> Dini</w:t>
      </w:r>
      <w:r>
        <w:rPr>
          <w:rFonts w:ascii="Times New Roman" w:eastAsia="Times New Roman" w:hAnsi="Times New Roman" w:cs="Times New Roman"/>
          <w:sz w:val="24"/>
          <w:szCs w:val="24"/>
        </w:rPr>
        <w:t xml:space="preserve">, Universitas Nurul </w:t>
      </w:r>
      <w:proofErr w:type="spellStart"/>
      <w:r>
        <w:rPr>
          <w:rFonts w:ascii="Times New Roman" w:eastAsia="Times New Roman" w:hAnsi="Times New Roman" w:cs="Times New Roman"/>
          <w:sz w:val="24"/>
          <w:szCs w:val="24"/>
        </w:rPr>
        <w:t>Jadid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Probolinggo</w:t>
      </w:r>
      <w:proofErr w:type="spellEnd"/>
      <w:r w:rsidR="003A3AFA">
        <w:rPr>
          <w:rFonts w:ascii="Times New Roman" w:eastAsia="Times New Roman" w:hAnsi="Times New Roman" w:cs="Times New Roman"/>
          <w:sz w:val="24"/>
          <w:szCs w:val="24"/>
        </w:rPr>
        <w:t xml:space="preserve"> </w:t>
      </w:r>
    </w:p>
    <w:p w14:paraId="5BF8BD9B" w14:textId="77777777" w:rsidR="009C7D62" w:rsidRDefault="009C7D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bl>
      <w:tblPr>
        <w:tblStyle w:val="a"/>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283"/>
        <w:gridCol w:w="6663"/>
      </w:tblGrid>
      <w:tr w:rsidR="009C7D62" w14:paraId="2F95AB77" w14:textId="77777777">
        <w:tc>
          <w:tcPr>
            <w:tcW w:w="2977" w:type="dxa"/>
            <w:tcBorders>
              <w:top w:val="single" w:sz="4" w:space="0" w:color="000000"/>
              <w:left w:val="nil"/>
              <w:bottom w:val="single" w:sz="4" w:space="0" w:color="000000"/>
              <w:right w:val="nil"/>
            </w:tcBorders>
          </w:tcPr>
          <w:p w14:paraId="708ED426" w14:textId="77777777" w:rsidR="009C7D62" w:rsidRDefault="00000000">
            <w:pPr>
              <w:spacing w:before="120"/>
              <w:jc w:val="both"/>
              <w:rPr>
                <w:rFonts w:ascii="Times New Roman" w:eastAsia="Times New Roman" w:hAnsi="Times New Roman" w:cs="Times New Roman"/>
                <w:b/>
              </w:rPr>
            </w:pPr>
            <w:r>
              <w:rPr>
                <w:rFonts w:ascii="Times New Roman" w:eastAsia="Times New Roman" w:hAnsi="Times New Roman" w:cs="Times New Roman"/>
                <w:b/>
                <w:sz w:val="18"/>
                <w:szCs w:val="18"/>
              </w:rPr>
              <w:t>Article Info</w:t>
            </w:r>
          </w:p>
        </w:tc>
        <w:tc>
          <w:tcPr>
            <w:tcW w:w="283" w:type="dxa"/>
            <w:tcBorders>
              <w:top w:val="single" w:sz="4" w:space="0" w:color="000000"/>
              <w:left w:val="nil"/>
              <w:bottom w:val="nil"/>
              <w:right w:val="nil"/>
            </w:tcBorders>
          </w:tcPr>
          <w:p w14:paraId="326DA4C6" w14:textId="77777777" w:rsidR="009C7D62" w:rsidRDefault="009C7D62">
            <w:pPr>
              <w:spacing w:before="120"/>
              <w:jc w:val="center"/>
              <w:rPr>
                <w:rFonts w:ascii="Times New Roman" w:eastAsia="Times New Roman" w:hAnsi="Times New Roman" w:cs="Times New Roman"/>
              </w:rPr>
            </w:pPr>
          </w:p>
        </w:tc>
        <w:tc>
          <w:tcPr>
            <w:tcW w:w="6663" w:type="dxa"/>
            <w:tcBorders>
              <w:top w:val="single" w:sz="4" w:space="0" w:color="000000"/>
              <w:left w:val="nil"/>
              <w:bottom w:val="single" w:sz="4" w:space="0" w:color="000000"/>
              <w:right w:val="nil"/>
            </w:tcBorders>
          </w:tcPr>
          <w:p w14:paraId="33571A38" w14:textId="77777777" w:rsidR="009C7D62" w:rsidRDefault="00000000">
            <w:pPr>
              <w:spacing w:before="12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ABSTRACT </w:t>
            </w:r>
            <w:r>
              <w:rPr>
                <w:rFonts w:ascii="Times New Roman" w:eastAsia="Times New Roman" w:hAnsi="Times New Roman" w:cs="Times New Roman"/>
                <w:sz w:val="20"/>
                <w:szCs w:val="20"/>
              </w:rPr>
              <w:t>(10 PT)</w:t>
            </w:r>
          </w:p>
        </w:tc>
      </w:tr>
      <w:tr w:rsidR="009C7D62" w14:paraId="1B86E450" w14:textId="77777777">
        <w:trPr>
          <w:trHeight w:val="1268"/>
        </w:trPr>
        <w:tc>
          <w:tcPr>
            <w:tcW w:w="2977" w:type="dxa"/>
            <w:tcBorders>
              <w:top w:val="single" w:sz="4" w:space="0" w:color="000000"/>
              <w:left w:val="nil"/>
              <w:bottom w:val="single" w:sz="4" w:space="0" w:color="000000"/>
              <w:right w:val="nil"/>
            </w:tcBorders>
          </w:tcPr>
          <w:p w14:paraId="1BDFB4E5" w14:textId="77777777" w:rsidR="009C7D62" w:rsidRDefault="00000000">
            <w:pPr>
              <w:spacing w:before="120" w:after="120"/>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Article history:</w:t>
            </w:r>
          </w:p>
          <w:p w14:paraId="702B85A9" w14:textId="36E9D758" w:rsidR="009C7D62"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Accepted: </w:t>
            </w:r>
            <w:r w:rsidR="004A4E20">
              <w:rPr>
                <w:rFonts w:ascii="Times New Roman" w:eastAsia="Times New Roman" w:hAnsi="Times New Roman" w:cs="Times New Roman"/>
                <w:sz w:val="18"/>
                <w:szCs w:val="18"/>
              </w:rPr>
              <w:t xml:space="preserve">13 </w:t>
            </w:r>
            <w:proofErr w:type="spellStart"/>
            <w:r w:rsidR="004A4E20">
              <w:rPr>
                <w:rFonts w:ascii="Times New Roman" w:eastAsia="Times New Roman" w:hAnsi="Times New Roman" w:cs="Times New Roman"/>
                <w:sz w:val="18"/>
                <w:szCs w:val="18"/>
              </w:rPr>
              <w:t>Januari</w:t>
            </w:r>
            <w:proofErr w:type="spellEnd"/>
            <w:r w:rsidR="004A4E20">
              <w:rPr>
                <w:rFonts w:ascii="Times New Roman" w:eastAsia="Times New Roman" w:hAnsi="Times New Roman" w:cs="Times New Roman"/>
                <w:sz w:val="18"/>
                <w:szCs w:val="18"/>
              </w:rPr>
              <w:t xml:space="preserve"> 2023</w:t>
            </w:r>
          </w:p>
          <w:p w14:paraId="50B3A7BE" w14:textId="77777777" w:rsidR="009C7D62"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Publish: Date, </w:t>
            </w:r>
            <w:proofErr w:type="spellStart"/>
            <w:r>
              <w:rPr>
                <w:rFonts w:ascii="Times New Roman" w:eastAsia="Times New Roman" w:hAnsi="Times New Roman" w:cs="Times New Roman"/>
                <w:sz w:val="18"/>
                <w:szCs w:val="18"/>
              </w:rPr>
              <w:t>Mounth</w:t>
            </w:r>
            <w:proofErr w:type="spellEnd"/>
            <w:r>
              <w:rPr>
                <w:rFonts w:ascii="Times New Roman" w:eastAsia="Times New Roman" w:hAnsi="Times New Roman" w:cs="Times New Roman"/>
                <w:sz w:val="18"/>
                <w:szCs w:val="18"/>
              </w:rPr>
              <w:t>, Year</w:t>
            </w:r>
          </w:p>
          <w:p w14:paraId="17370DE6" w14:textId="77777777" w:rsidR="009C7D62" w:rsidRDefault="009C7D62">
            <w:pPr>
              <w:jc w:val="both"/>
              <w:rPr>
                <w:rFonts w:ascii="Times New Roman" w:eastAsia="Times New Roman" w:hAnsi="Times New Roman" w:cs="Times New Roman"/>
              </w:rPr>
            </w:pPr>
          </w:p>
        </w:tc>
        <w:tc>
          <w:tcPr>
            <w:tcW w:w="283" w:type="dxa"/>
            <w:vMerge w:val="restart"/>
            <w:tcBorders>
              <w:top w:val="nil"/>
              <w:left w:val="nil"/>
              <w:bottom w:val="nil"/>
              <w:right w:val="nil"/>
            </w:tcBorders>
          </w:tcPr>
          <w:p w14:paraId="361CFD48" w14:textId="77777777" w:rsidR="009C7D62" w:rsidRDefault="009C7D62">
            <w:pPr>
              <w:spacing w:before="120"/>
              <w:jc w:val="both"/>
              <w:rPr>
                <w:rFonts w:ascii="Times New Roman" w:eastAsia="Times New Roman" w:hAnsi="Times New Roman" w:cs="Times New Roman"/>
              </w:rPr>
            </w:pPr>
          </w:p>
        </w:tc>
        <w:tc>
          <w:tcPr>
            <w:tcW w:w="6663" w:type="dxa"/>
            <w:vMerge w:val="restart"/>
            <w:tcBorders>
              <w:top w:val="single" w:sz="4" w:space="0" w:color="000000"/>
              <w:left w:val="nil"/>
              <w:right w:val="nil"/>
            </w:tcBorders>
          </w:tcPr>
          <w:p w14:paraId="112D8D00" w14:textId="7C9B6E83" w:rsidR="009C7D62" w:rsidRDefault="004A4E20">
            <w:pPr>
              <w:spacing w:before="120"/>
              <w:jc w:val="both"/>
              <w:rPr>
                <w:rFonts w:ascii="Times New Roman" w:eastAsia="Times New Roman" w:hAnsi="Times New Roman" w:cs="Times New Roman"/>
                <w:sz w:val="20"/>
                <w:szCs w:val="20"/>
              </w:rPr>
            </w:pPr>
            <w:r w:rsidRPr="004A4E20">
              <w:rPr>
                <w:rFonts w:ascii="Times New Roman" w:eastAsia="Times New Roman" w:hAnsi="Times New Roman" w:cs="Times New Roman"/>
                <w:color w:val="000000"/>
                <w:sz w:val="20"/>
                <w:szCs w:val="20"/>
              </w:rPr>
              <w:t xml:space="preserve">Anak </w:t>
            </w:r>
            <w:proofErr w:type="spellStart"/>
            <w:r w:rsidRPr="004A4E20">
              <w:rPr>
                <w:rFonts w:ascii="Times New Roman" w:eastAsia="Times New Roman" w:hAnsi="Times New Roman" w:cs="Times New Roman"/>
                <w:color w:val="000000"/>
                <w:sz w:val="20"/>
                <w:szCs w:val="20"/>
              </w:rPr>
              <w:t>Usia</w:t>
            </w:r>
            <w:proofErr w:type="spellEnd"/>
            <w:r w:rsidRPr="004A4E20">
              <w:rPr>
                <w:rFonts w:ascii="Times New Roman" w:eastAsia="Times New Roman" w:hAnsi="Times New Roman" w:cs="Times New Roman"/>
                <w:color w:val="000000"/>
                <w:sz w:val="20"/>
                <w:szCs w:val="20"/>
              </w:rPr>
              <w:t xml:space="preserve"> Dini </w:t>
            </w:r>
            <w:proofErr w:type="spellStart"/>
            <w:r w:rsidRPr="004A4E20">
              <w:rPr>
                <w:rFonts w:ascii="Times New Roman" w:eastAsia="Times New Roman" w:hAnsi="Times New Roman" w:cs="Times New Roman"/>
                <w:color w:val="000000"/>
                <w:sz w:val="20"/>
                <w:szCs w:val="20"/>
              </w:rPr>
              <w:t>merupakan</w:t>
            </w:r>
            <w:proofErr w:type="spellEnd"/>
            <w:r w:rsidRPr="004A4E20">
              <w:rPr>
                <w:rFonts w:ascii="Times New Roman" w:eastAsia="Times New Roman" w:hAnsi="Times New Roman" w:cs="Times New Roman"/>
                <w:color w:val="000000"/>
                <w:sz w:val="20"/>
                <w:szCs w:val="20"/>
              </w:rPr>
              <w:t xml:space="preserve"> masa yang sangat </w:t>
            </w:r>
            <w:proofErr w:type="spellStart"/>
            <w:r w:rsidRPr="004A4E20">
              <w:rPr>
                <w:rFonts w:ascii="Times New Roman" w:eastAsia="Times New Roman" w:hAnsi="Times New Roman" w:cs="Times New Roman"/>
                <w:color w:val="000000"/>
                <w:sz w:val="20"/>
                <w:szCs w:val="20"/>
              </w:rPr>
              <w:t>efektif</w:t>
            </w:r>
            <w:proofErr w:type="spellEnd"/>
            <w:r w:rsidRPr="004A4E20">
              <w:rPr>
                <w:rFonts w:ascii="Times New Roman" w:eastAsia="Times New Roman" w:hAnsi="Times New Roman" w:cs="Times New Roman"/>
                <w:color w:val="000000"/>
                <w:sz w:val="20"/>
                <w:szCs w:val="20"/>
              </w:rPr>
              <w:t xml:space="preserve"> dan </w:t>
            </w:r>
            <w:proofErr w:type="spellStart"/>
            <w:r w:rsidRPr="004A4E20">
              <w:rPr>
                <w:rFonts w:ascii="Times New Roman" w:eastAsia="Times New Roman" w:hAnsi="Times New Roman" w:cs="Times New Roman"/>
                <w:color w:val="000000"/>
                <w:sz w:val="20"/>
                <w:szCs w:val="20"/>
              </w:rPr>
              <w:t>urgen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untuk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dilakukannya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optimalisasi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berbagai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potensi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kecerdasan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untuk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menjadi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manusia</w:t>
            </w:r>
            <w:proofErr w:type="spellEnd"/>
            <w:r w:rsidRPr="004A4E20">
              <w:rPr>
                <w:rFonts w:ascii="Times New Roman" w:eastAsia="Times New Roman" w:hAnsi="Times New Roman" w:cs="Times New Roman"/>
                <w:color w:val="000000"/>
                <w:sz w:val="20"/>
                <w:szCs w:val="20"/>
              </w:rPr>
              <w:t xml:space="preserve"> yang </w:t>
            </w:r>
            <w:proofErr w:type="spellStart"/>
            <w:r w:rsidRPr="004A4E20">
              <w:rPr>
                <w:rFonts w:ascii="Times New Roman" w:eastAsia="Times New Roman" w:hAnsi="Times New Roman" w:cs="Times New Roman"/>
                <w:color w:val="000000"/>
                <w:sz w:val="20"/>
                <w:szCs w:val="20"/>
              </w:rPr>
              <w:t>berkualitas</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Keberhasilan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ataupun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kegagalan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pengembangan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kecerdasan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intelektual</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emosional</w:t>
            </w:r>
            <w:proofErr w:type="spellEnd"/>
            <w:r w:rsidRPr="004A4E20">
              <w:rPr>
                <w:rFonts w:ascii="Times New Roman" w:eastAsia="Times New Roman" w:hAnsi="Times New Roman" w:cs="Times New Roman"/>
                <w:color w:val="000000"/>
                <w:sz w:val="20"/>
                <w:szCs w:val="20"/>
              </w:rPr>
              <w:t xml:space="preserve"> dan spiritual </w:t>
            </w:r>
            <w:proofErr w:type="spellStart"/>
            <w:r w:rsidRPr="004A4E20">
              <w:rPr>
                <w:rFonts w:ascii="Times New Roman" w:eastAsia="Times New Roman" w:hAnsi="Times New Roman" w:cs="Times New Roman"/>
                <w:color w:val="000000"/>
                <w:sz w:val="20"/>
                <w:szCs w:val="20"/>
              </w:rPr>
              <w:t>seorang</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anak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sering</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terletak</w:t>
            </w:r>
            <w:proofErr w:type="spellEnd"/>
            <w:r w:rsidRPr="004A4E20">
              <w:rPr>
                <w:rFonts w:ascii="Times New Roman" w:eastAsia="Times New Roman" w:hAnsi="Times New Roman" w:cs="Times New Roman"/>
                <w:color w:val="000000"/>
                <w:sz w:val="20"/>
                <w:szCs w:val="20"/>
              </w:rPr>
              <w:t xml:space="preserve"> pada </w:t>
            </w:r>
            <w:proofErr w:type="spellStart"/>
            <w:r w:rsidRPr="004A4E20">
              <w:rPr>
                <w:rFonts w:ascii="Times New Roman" w:eastAsia="Times New Roman" w:hAnsi="Times New Roman" w:cs="Times New Roman"/>
                <w:color w:val="000000"/>
                <w:sz w:val="20"/>
                <w:szCs w:val="20"/>
              </w:rPr>
              <w:t>tingkat</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kemampuan</w:t>
            </w:r>
            <w:proofErr w:type="spellEnd"/>
            <w:r w:rsidRPr="004A4E20">
              <w:rPr>
                <w:rFonts w:ascii="Times New Roman" w:eastAsia="Times New Roman" w:hAnsi="Times New Roman" w:cs="Times New Roman"/>
                <w:color w:val="000000"/>
                <w:sz w:val="20"/>
                <w:szCs w:val="20"/>
              </w:rPr>
              <w:t xml:space="preserve"> dan </w:t>
            </w:r>
            <w:proofErr w:type="spellStart"/>
            <w:r w:rsidRPr="004A4E20">
              <w:rPr>
                <w:rFonts w:ascii="Times New Roman" w:eastAsia="Times New Roman" w:hAnsi="Times New Roman" w:cs="Times New Roman"/>
                <w:color w:val="000000"/>
                <w:sz w:val="20"/>
                <w:szCs w:val="20"/>
              </w:rPr>
              <w:t>kesadaran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pendidik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dalam</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memanfaatkan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peluang</w:t>
            </w:r>
            <w:proofErr w:type="spellEnd"/>
            <w:r w:rsidRPr="004A4E20">
              <w:rPr>
                <w:rFonts w:ascii="Times New Roman" w:eastAsia="Times New Roman" w:hAnsi="Times New Roman" w:cs="Times New Roman"/>
                <w:color w:val="000000"/>
                <w:sz w:val="20"/>
                <w:szCs w:val="20"/>
              </w:rPr>
              <w:t xml:space="preserve"> pada masa </w:t>
            </w:r>
            <w:proofErr w:type="spellStart"/>
            <w:r w:rsidRPr="004A4E20">
              <w:rPr>
                <w:rFonts w:ascii="Times New Roman" w:eastAsia="Times New Roman" w:hAnsi="Times New Roman" w:cs="Times New Roman"/>
                <w:color w:val="000000"/>
                <w:sz w:val="20"/>
                <w:szCs w:val="20"/>
              </w:rPr>
              <w:t>keemasan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ini</w:t>
            </w:r>
            <w:proofErr w:type="spellEnd"/>
            <w:r w:rsidRPr="004A4E20">
              <w:rPr>
                <w:rFonts w:ascii="Times New Roman" w:eastAsia="Times New Roman" w:hAnsi="Times New Roman" w:cs="Times New Roman"/>
                <w:color w:val="000000"/>
                <w:sz w:val="20"/>
                <w:szCs w:val="20"/>
              </w:rPr>
              <w:t xml:space="preserve">. Guru </w:t>
            </w:r>
            <w:proofErr w:type="spellStart"/>
            <w:r w:rsidRPr="004A4E20">
              <w:rPr>
                <w:rFonts w:ascii="Times New Roman" w:eastAsia="Times New Roman" w:hAnsi="Times New Roman" w:cs="Times New Roman"/>
                <w:color w:val="000000"/>
                <w:sz w:val="20"/>
                <w:szCs w:val="20"/>
              </w:rPr>
              <w:t>untuk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membantu</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pengembangan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kecerdasan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intelektual</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emosional</w:t>
            </w:r>
            <w:proofErr w:type="spellEnd"/>
            <w:r w:rsidRPr="004A4E20">
              <w:rPr>
                <w:rFonts w:ascii="Times New Roman" w:eastAsia="Times New Roman" w:hAnsi="Times New Roman" w:cs="Times New Roman"/>
                <w:color w:val="000000"/>
                <w:sz w:val="20"/>
                <w:szCs w:val="20"/>
              </w:rPr>
              <w:t xml:space="preserve"> dan spiritual </w:t>
            </w:r>
            <w:proofErr w:type="spellStart"/>
            <w:r w:rsidRPr="004A4E20">
              <w:rPr>
                <w:rFonts w:ascii="Times New Roman" w:eastAsia="Times New Roman" w:hAnsi="Times New Roman" w:cs="Times New Roman"/>
                <w:color w:val="000000"/>
                <w:sz w:val="20"/>
                <w:szCs w:val="20"/>
              </w:rPr>
              <w:t>anak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usia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dini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maka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harus</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mampu</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memilih</w:t>
            </w:r>
            <w:proofErr w:type="spellEnd"/>
            <w:r w:rsidRPr="004A4E20">
              <w:rPr>
                <w:rFonts w:ascii="Times New Roman" w:eastAsia="Times New Roman" w:hAnsi="Times New Roman" w:cs="Times New Roman"/>
                <w:color w:val="000000"/>
                <w:sz w:val="20"/>
                <w:szCs w:val="20"/>
              </w:rPr>
              <w:t xml:space="preserve"> dan </w:t>
            </w:r>
            <w:proofErr w:type="spellStart"/>
            <w:r w:rsidRPr="004A4E20">
              <w:rPr>
                <w:rFonts w:ascii="Times New Roman" w:eastAsia="Times New Roman" w:hAnsi="Times New Roman" w:cs="Times New Roman"/>
                <w:color w:val="000000"/>
                <w:sz w:val="20"/>
                <w:szCs w:val="20"/>
              </w:rPr>
              <w:t>menerapkan</w:t>
            </w:r>
            <w:proofErr w:type="spellEnd"/>
            <w:r w:rsidRPr="004A4E20">
              <w:rPr>
                <w:rFonts w:ascii="Times New Roman" w:eastAsia="Times New Roman" w:hAnsi="Times New Roman" w:cs="Times New Roman"/>
                <w:color w:val="000000"/>
                <w:sz w:val="20"/>
                <w:szCs w:val="20"/>
              </w:rPr>
              <w:t xml:space="preserve"> strategi </w:t>
            </w:r>
            <w:proofErr w:type="spellStart"/>
            <w:r w:rsidRPr="004A4E20">
              <w:rPr>
                <w:rFonts w:ascii="Times New Roman" w:eastAsia="Times New Roman" w:hAnsi="Times New Roman" w:cs="Times New Roman"/>
                <w:color w:val="000000"/>
                <w:sz w:val="20"/>
                <w:szCs w:val="20"/>
              </w:rPr>
              <w:t>pembelajaran</w:t>
            </w:r>
            <w:proofErr w:type="spellEnd"/>
            <w:r w:rsidRPr="004A4E20">
              <w:rPr>
                <w:rFonts w:ascii="Times New Roman" w:eastAsia="Times New Roman" w:hAnsi="Times New Roman" w:cs="Times New Roman"/>
                <w:color w:val="000000"/>
                <w:sz w:val="20"/>
                <w:szCs w:val="20"/>
              </w:rPr>
              <w:t xml:space="preserve"> yang paling </w:t>
            </w:r>
            <w:proofErr w:type="spellStart"/>
            <w:r w:rsidRPr="004A4E20">
              <w:rPr>
                <w:rFonts w:ascii="Times New Roman" w:eastAsia="Times New Roman" w:hAnsi="Times New Roman" w:cs="Times New Roman"/>
                <w:color w:val="000000"/>
                <w:sz w:val="20"/>
                <w:szCs w:val="20"/>
              </w:rPr>
              <w:t>sesuai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dengan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taraf</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perkembangan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peserta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didik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yatu</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pembelajaran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kooperatif</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dengan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menggunakan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bantuan</w:t>
            </w:r>
            <w:proofErr w:type="spellEnd"/>
            <w:r w:rsidRPr="004A4E20">
              <w:rPr>
                <w:rFonts w:ascii="Times New Roman" w:eastAsia="Times New Roman" w:hAnsi="Times New Roman" w:cs="Times New Roman"/>
                <w:color w:val="000000"/>
                <w:sz w:val="20"/>
                <w:szCs w:val="20"/>
              </w:rPr>
              <w:t xml:space="preserve"> media </w:t>
            </w:r>
            <w:proofErr w:type="spellStart"/>
            <w:r w:rsidRPr="004A4E20">
              <w:rPr>
                <w:rFonts w:ascii="Times New Roman" w:eastAsia="Times New Roman" w:hAnsi="Times New Roman" w:cs="Times New Roman"/>
                <w:color w:val="000000"/>
                <w:sz w:val="20"/>
                <w:szCs w:val="20"/>
              </w:rPr>
              <w:t>permainan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tradisional</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bentengan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Tujuan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peneltian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ini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untuk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mengetahui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efektifitas</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pembelajaran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kooperatif</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melalui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permainan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tradisional</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bentengan</w:t>
            </w:r>
            <w:proofErr w:type="spellEnd"/>
            <w:r w:rsidRPr="004A4E20">
              <w:rPr>
                <w:rFonts w:ascii="Times New Roman" w:eastAsia="Times New Roman" w:hAnsi="Times New Roman" w:cs="Times New Roman"/>
                <w:color w:val="000000"/>
                <w:sz w:val="20"/>
                <w:szCs w:val="20"/>
              </w:rPr>
              <w:t xml:space="preserve"> di TK Dharma Wanita </w:t>
            </w:r>
            <w:proofErr w:type="spellStart"/>
            <w:r w:rsidRPr="004A4E20">
              <w:rPr>
                <w:rFonts w:ascii="Times New Roman" w:eastAsia="Times New Roman" w:hAnsi="Times New Roman" w:cs="Times New Roman"/>
                <w:color w:val="000000"/>
                <w:sz w:val="20"/>
                <w:szCs w:val="20"/>
              </w:rPr>
              <w:t>Insani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Probolinggo</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Penelitian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ini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menggunakan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penelitian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kualititatif</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deskriptif</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dengan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menggunakan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istrumen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observasi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wawancara</w:t>
            </w:r>
            <w:proofErr w:type="spellEnd"/>
            <w:r w:rsidRPr="004A4E20">
              <w:rPr>
                <w:rFonts w:ascii="Times New Roman" w:eastAsia="Times New Roman" w:hAnsi="Times New Roman" w:cs="Times New Roman"/>
                <w:color w:val="000000"/>
                <w:sz w:val="20"/>
                <w:szCs w:val="20"/>
              </w:rPr>
              <w:t xml:space="preserve"> dan </w:t>
            </w:r>
            <w:proofErr w:type="spellStart"/>
            <w:r w:rsidRPr="004A4E20">
              <w:rPr>
                <w:rFonts w:ascii="Times New Roman" w:eastAsia="Times New Roman" w:hAnsi="Times New Roman" w:cs="Times New Roman"/>
                <w:color w:val="000000"/>
                <w:sz w:val="20"/>
                <w:szCs w:val="20"/>
              </w:rPr>
              <w:t>dokumentasi</w:t>
            </w:r>
            <w:proofErr w:type="spellEnd"/>
            <w:r w:rsidRPr="004A4E20">
              <w:rPr>
                <w:rFonts w:ascii="Times New Roman" w:eastAsia="Times New Roman" w:hAnsi="Times New Roman" w:cs="Times New Roman"/>
                <w:color w:val="000000"/>
                <w:sz w:val="20"/>
                <w:szCs w:val="20"/>
              </w:rPr>
              <w:t xml:space="preserve">. Hasil </w:t>
            </w:r>
            <w:proofErr w:type="spellStart"/>
            <w:r w:rsidRPr="004A4E20">
              <w:rPr>
                <w:rFonts w:ascii="Times New Roman" w:eastAsia="Times New Roman" w:hAnsi="Times New Roman" w:cs="Times New Roman"/>
                <w:color w:val="000000"/>
                <w:sz w:val="20"/>
                <w:szCs w:val="20"/>
              </w:rPr>
              <w:t>penelitian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menunjukkan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antusiasme</w:t>
            </w:r>
            <w:proofErr w:type="spellEnd"/>
            <w:r w:rsidRPr="004A4E20">
              <w:rPr>
                <w:rFonts w:ascii="Times New Roman" w:eastAsia="Times New Roman" w:hAnsi="Times New Roman" w:cs="Times New Roman"/>
                <w:color w:val="000000"/>
                <w:sz w:val="20"/>
                <w:szCs w:val="20"/>
              </w:rPr>
              <w:t xml:space="preserve"> dan </w:t>
            </w:r>
            <w:proofErr w:type="spellStart"/>
            <w:r w:rsidRPr="004A4E20">
              <w:rPr>
                <w:rFonts w:ascii="Times New Roman" w:eastAsia="Times New Roman" w:hAnsi="Times New Roman" w:cs="Times New Roman"/>
                <w:color w:val="000000"/>
                <w:sz w:val="20"/>
                <w:szCs w:val="20"/>
              </w:rPr>
              <w:t>sengat</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siswa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dalam</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belajar</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siswa</w:t>
            </w:r>
            <w:proofErr w:type="spellEnd"/>
            <w:r w:rsidRPr="004A4E20">
              <w:rPr>
                <w:rFonts w:ascii="Times New Roman" w:eastAsia="Times New Roman" w:hAnsi="Times New Roman" w:cs="Times New Roman"/>
                <w:color w:val="000000"/>
                <w:sz w:val="20"/>
                <w:szCs w:val="20"/>
              </w:rPr>
              <w:t xml:space="preserve"> sangat </w:t>
            </w:r>
            <w:proofErr w:type="spellStart"/>
            <w:r w:rsidRPr="004A4E20">
              <w:rPr>
                <w:rFonts w:ascii="Times New Roman" w:eastAsia="Times New Roman" w:hAnsi="Times New Roman" w:cs="Times New Roman"/>
                <w:color w:val="000000"/>
                <w:sz w:val="20"/>
                <w:szCs w:val="20"/>
              </w:rPr>
              <w:t>senang</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mengikuti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pembelajaran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serta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dapat</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peningkatkan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efektifitas</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belajar</w:t>
            </w:r>
            <w:proofErr w:type="spellEnd"/>
            <w:r w:rsidRPr="004A4E20">
              <w:rPr>
                <w:rFonts w:ascii="Times New Roman" w:eastAsia="Times New Roman" w:hAnsi="Times New Roman" w:cs="Times New Roman"/>
                <w:color w:val="000000"/>
                <w:sz w:val="20"/>
                <w:szCs w:val="20"/>
              </w:rPr>
              <w:t xml:space="preserve"> salah </w:t>
            </w:r>
            <w:proofErr w:type="spellStart"/>
            <w:r w:rsidRPr="004A4E20">
              <w:rPr>
                <w:rFonts w:ascii="Times New Roman" w:eastAsia="Times New Roman" w:hAnsi="Times New Roman" w:cs="Times New Roman"/>
                <w:color w:val="000000"/>
                <w:sz w:val="20"/>
                <w:szCs w:val="20"/>
              </w:rPr>
              <w:t>satunya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adalah</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kerjasama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saling</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membantu</w:t>
            </w:r>
            <w:proofErr w:type="spellEnd"/>
            <w:r w:rsidRPr="004A4E20">
              <w:rPr>
                <w:rFonts w:ascii="Times New Roman" w:eastAsia="Times New Roman" w:hAnsi="Times New Roman" w:cs="Times New Roman"/>
                <w:color w:val="000000"/>
                <w:sz w:val="20"/>
                <w:szCs w:val="20"/>
              </w:rPr>
              <w:t xml:space="preserve"> dan </w:t>
            </w:r>
            <w:proofErr w:type="spellStart"/>
            <w:r w:rsidRPr="004A4E20">
              <w:rPr>
                <w:rFonts w:ascii="Times New Roman" w:eastAsia="Times New Roman" w:hAnsi="Times New Roman" w:cs="Times New Roman"/>
                <w:color w:val="000000"/>
                <w:sz w:val="20"/>
                <w:szCs w:val="20"/>
              </w:rPr>
              <w:t>menghargai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temannya</w:t>
            </w:r>
            <w:proofErr w:type="spellEnd"/>
            <w:r w:rsidRPr="004A4E20">
              <w:rPr>
                <w:rFonts w:ascii="Times New Roman" w:eastAsia="Times New Roman" w:hAnsi="Times New Roman" w:cs="Times New Roman"/>
                <w:color w:val="000000"/>
                <w:sz w:val="20"/>
                <w:szCs w:val="20"/>
              </w:rPr>
              <w:t xml:space="preserve">. Salah </w:t>
            </w:r>
            <w:proofErr w:type="spellStart"/>
            <w:r w:rsidRPr="004A4E20">
              <w:rPr>
                <w:rFonts w:ascii="Times New Roman" w:eastAsia="Times New Roman" w:hAnsi="Times New Roman" w:cs="Times New Roman"/>
                <w:color w:val="000000"/>
                <w:sz w:val="20"/>
                <w:szCs w:val="20"/>
              </w:rPr>
              <w:t>satu</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hasil</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observasi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efektifitas</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pembelajaran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kooperatif</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melalui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permianan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tradisional</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sebesar</w:t>
            </w:r>
            <w:proofErr w:type="spellEnd"/>
            <w:r w:rsidRPr="004A4E20">
              <w:rPr>
                <w:rFonts w:ascii="Times New Roman" w:eastAsia="Times New Roman" w:hAnsi="Times New Roman" w:cs="Times New Roman"/>
                <w:color w:val="000000"/>
                <w:sz w:val="20"/>
                <w:szCs w:val="20"/>
              </w:rPr>
              <w:t xml:space="preserve"> 88% yang </w:t>
            </w:r>
            <w:proofErr w:type="spellStart"/>
            <w:r w:rsidRPr="004A4E20">
              <w:rPr>
                <w:rFonts w:ascii="Times New Roman" w:eastAsia="Times New Roman" w:hAnsi="Times New Roman" w:cs="Times New Roman"/>
                <w:color w:val="000000"/>
                <w:sz w:val="20"/>
                <w:szCs w:val="20"/>
              </w:rPr>
              <w:t>menunjukkan</w:t>
            </w:r>
            <w:proofErr w:type="spellEnd"/>
            <w:r w:rsidRPr="004A4E20">
              <w:rPr>
                <w:rFonts w:ascii="Times New Roman" w:eastAsia="Times New Roman" w:hAnsi="Times New Roman" w:cs="Times New Roman"/>
                <w:color w:val="000000"/>
                <w:sz w:val="20"/>
                <w:szCs w:val="20"/>
              </w:rPr>
              <w:t xml:space="preserve"> sangat </w:t>
            </w:r>
            <w:proofErr w:type="spellStart"/>
            <w:r w:rsidRPr="004A4E20">
              <w:rPr>
                <w:rFonts w:ascii="Times New Roman" w:eastAsia="Times New Roman" w:hAnsi="Times New Roman" w:cs="Times New Roman"/>
                <w:color w:val="000000"/>
                <w:sz w:val="20"/>
                <w:szCs w:val="20"/>
              </w:rPr>
              <w:t>efektif</w:t>
            </w:r>
            <w:proofErr w:type="spellEnd"/>
            <w:r w:rsidRPr="004A4E20">
              <w:rPr>
                <w:rFonts w:ascii="Times New Roman" w:eastAsia="Times New Roman" w:hAnsi="Times New Roman" w:cs="Times New Roman"/>
                <w:color w:val="000000"/>
                <w:sz w:val="20"/>
                <w:szCs w:val="20"/>
              </w:rPr>
              <w:t xml:space="preserve">. Guru </w:t>
            </w:r>
            <w:proofErr w:type="spellStart"/>
            <w:r w:rsidRPr="004A4E20">
              <w:rPr>
                <w:rFonts w:ascii="Times New Roman" w:eastAsia="Times New Roman" w:hAnsi="Times New Roman" w:cs="Times New Roman"/>
                <w:color w:val="000000"/>
                <w:sz w:val="20"/>
                <w:szCs w:val="20"/>
              </w:rPr>
              <w:t>menjadi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ujung</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tombak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tercapainya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tujuan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pembelajaran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dengan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cara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menrancang</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pelaksanaan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pembelajaran</w:t>
            </w:r>
            <w:proofErr w:type="spellEnd"/>
            <w:r w:rsidRPr="004A4E20">
              <w:rPr>
                <w:rFonts w:ascii="Times New Roman" w:eastAsia="Times New Roman" w:hAnsi="Times New Roman" w:cs="Times New Roman"/>
                <w:color w:val="000000"/>
                <w:sz w:val="20"/>
                <w:szCs w:val="20"/>
              </w:rPr>
              <w:t xml:space="preserve"> yang </w:t>
            </w:r>
            <w:proofErr w:type="spellStart"/>
            <w:r w:rsidRPr="004A4E20">
              <w:rPr>
                <w:rFonts w:ascii="Times New Roman" w:eastAsia="Times New Roman" w:hAnsi="Times New Roman" w:cs="Times New Roman"/>
                <w:color w:val="000000"/>
                <w:sz w:val="20"/>
                <w:szCs w:val="20"/>
              </w:rPr>
              <w:t>sesuai</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dengan</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karakteristik</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peserta</w:t>
            </w:r>
            <w:proofErr w:type="spellEnd"/>
            <w:r w:rsidRPr="004A4E20">
              <w:rPr>
                <w:rFonts w:ascii="Times New Roman" w:eastAsia="Times New Roman" w:hAnsi="Times New Roman" w:cs="Times New Roman"/>
                <w:color w:val="000000"/>
                <w:sz w:val="20"/>
                <w:szCs w:val="20"/>
              </w:rPr>
              <w:t xml:space="preserve"> </w:t>
            </w:r>
            <w:proofErr w:type="spellStart"/>
            <w:r w:rsidRPr="004A4E20">
              <w:rPr>
                <w:rFonts w:ascii="Times New Roman" w:eastAsia="Times New Roman" w:hAnsi="Times New Roman" w:cs="Times New Roman"/>
                <w:color w:val="000000"/>
                <w:sz w:val="20"/>
                <w:szCs w:val="20"/>
              </w:rPr>
              <w:t>didik</w:t>
            </w:r>
            <w:proofErr w:type="spellEnd"/>
            <w:r w:rsidRPr="004A4E20">
              <w:rPr>
                <w:rFonts w:ascii="Times New Roman" w:eastAsia="Times New Roman" w:hAnsi="Times New Roman" w:cs="Times New Roman"/>
                <w:color w:val="000000"/>
                <w:sz w:val="20"/>
                <w:szCs w:val="20"/>
              </w:rPr>
              <w:t>.</w:t>
            </w:r>
          </w:p>
        </w:tc>
      </w:tr>
      <w:tr w:rsidR="009C7D62" w14:paraId="66925E5B" w14:textId="77777777">
        <w:trPr>
          <w:trHeight w:val="1482"/>
        </w:trPr>
        <w:tc>
          <w:tcPr>
            <w:tcW w:w="2977" w:type="dxa"/>
            <w:tcBorders>
              <w:top w:val="single" w:sz="4" w:space="0" w:color="000000"/>
              <w:left w:val="nil"/>
              <w:bottom w:val="single" w:sz="4" w:space="0" w:color="000000"/>
              <w:right w:val="nil"/>
            </w:tcBorders>
          </w:tcPr>
          <w:p w14:paraId="20F18417" w14:textId="77777777" w:rsidR="009C7D62" w:rsidRDefault="00000000">
            <w:pPr>
              <w:spacing w:before="120" w:after="120"/>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Keywords:</w:t>
            </w:r>
          </w:p>
          <w:p w14:paraId="6E678B8B" w14:textId="77777777" w:rsidR="004A4E20" w:rsidRDefault="004A4E20">
            <w:pPr>
              <w:jc w:val="both"/>
              <w:rPr>
                <w:rFonts w:ascii="Times New Roman" w:eastAsia="Times New Roman" w:hAnsi="Times New Roman" w:cs="Times New Roman"/>
                <w:sz w:val="18"/>
                <w:szCs w:val="18"/>
              </w:rPr>
            </w:pPr>
            <w:proofErr w:type="spellStart"/>
            <w:r w:rsidRPr="004A4E20">
              <w:rPr>
                <w:rFonts w:ascii="Times New Roman" w:eastAsia="Times New Roman" w:hAnsi="Times New Roman" w:cs="Times New Roman"/>
                <w:sz w:val="18"/>
                <w:szCs w:val="18"/>
              </w:rPr>
              <w:t>Pembelajaran</w:t>
            </w:r>
            <w:proofErr w:type="spellEnd"/>
            <w:r w:rsidRPr="004A4E20">
              <w:rPr>
                <w:rFonts w:ascii="Times New Roman" w:eastAsia="Times New Roman" w:hAnsi="Times New Roman" w:cs="Times New Roman"/>
                <w:sz w:val="18"/>
                <w:szCs w:val="18"/>
              </w:rPr>
              <w:t xml:space="preserve"> </w:t>
            </w:r>
            <w:proofErr w:type="spellStart"/>
            <w:r w:rsidRPr="004A4E20">
              <w:rPr>
                <w:rFonts w:ascii="Times New Roman" w:eastAsia="Times New Roman" w:hAnsi="Times New Roman" w:cs="Times New Roman"/>
                <w:sz w:val="18"/>
                <w:szCs w:val="18"/>
              </w:rPr>
              <w:t>kooperatif</w:t>
            </w:r>
            <w:proofErr w:type="spellEnd"/>
            <w:r w:rsidRPr="004A4E20">
              <w:rPr>
                <w:rFonts w:ascii="Times New Roman" w:eastAsia="Times New Roman" w:hAnsi="Times New Roman" w:cs="Times New Roman"/>
                <w:sz w:val="18"/>
                <w:szCs w:val="18"/>
              </w:rPr>
              <w:t xml:space="preserve">; </w:t>
            </w:r>
          </w:p>
          <w:p w14:paraId="7487E06F" w14:textId="77777777" w:rsidR="009C7D62" w:rsidRDefault="004A4E20">
            <w:pPr>
              <w:jc w:val="both"/>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w:t>
            </w:r>
            <w:r w:rsidRPr="004A4E20">
              <w:rPr>
                <w:rFonts w:ascii="Times New Roman" w:eastAsia="Times New Roman" w:hAnsi="Times New Roman" w:cs="Times New Roman"/>
                <w:sz w:val="18"/>
                <w:szCs w:val="18"/>
              </w:rPr>
              <w:t>ermainan</w:t>
            </w:r>
            <w:proofErr w:type="spellEnd"/>
            <w:r w:rsidRPr="004A4E20">
              <w:rPr>
                <w:rFonts w:ascii="Times New Roman" w:eastAsia="Times New Roman" w:hAnsi="Times New Roman" w:cs="Times New Roman"/>
                <w:sz w:val="18"/>
                <w:szCs w:val="18"/>
              </w:rPr>
              <w:t xml:space="preserve"> </w:t>
            </w:r>
            <w:proofErr w:type="spellStart"/>
            <w:r w:rsidRPr="004A4E20">
              <w:rPr>
                <w:rFonts w:ascii="Times New Roman" w:eastAsia="Times New Roman" w:hAnsi="Times New Roman" w:cs="Times New Roman"/>
                <w:sz w:val="18"/>
                <w:szCs w:val="18"/>
              </w:rPr>
              <w:t>tradisional</w:t>
            </w:r>
            <w:proofErr w:type="spellEnd"/>
          </w:p>
          <w:p w14:paraId="48509A30" w14:textId="77777777" w:rsidR="004A4E20" w:rsidRDefault="004A4E20">
            <w:pPr>
              <w:jc w:val="both"/>
              <w:rPr>
                <w:rFonts w:ascii="Times New Roman" w:eastAsia="Times New Roman" w:hAnsi="Times New Roman" w:cs="Times New Roman"/>
                <w:sz w:val="18"/>
                <w:szCs w:val="18"/>
              </w:rPr>
            </w:pPr>
          </w:p>
          <w:p w14:paraId="57D681A5" w14:textId="77777777" w:rsidR="004A4E20" w:rsidRDefault="004A4E20">
            <w:pPr>
              <w:jc w:val="both"/>
              <w:rPr>
                <w:rFonts w:ascii="Times New Roman" w:eastAsia="Times New Roman" w:hAnsi="Times New Roman" w:cs="Times New Roman"/>
                <w:bCs/>
                <w:i/>
              </w:rPr>
            </w:pPr>
            <w:r>
              <w:rPr>
                <w:rFonts w:ascii="Times New Roman" w:eastAsia="Times New Roman" w:hAnsi="Times New Roman" w:cs="Times New Roman"/>
                <w:bCs/>
                <w:i/>
              </w:rPr>
              <w:t>C</w:t>
            </w:r>
            <w:r w:rsidRPr="004A4E20">
              <w:rPr>
                <w:rFonts w:ascii="Times New Roman" w:eastAsia="Times New Roman" w:hAnsi="Times New Roman" w:cs="Times New Roman"/>
                <w:bCs/>
                <w:i/>
              </w:rPr>
              <w:t>ooperative learning</w:t>
            </w:r>
          </w:p>
          <w:p w14:paraId="15F5E4AE" w14:textId="6C6F15A8" w:rsidR="004A4E20" w:rsidRPr="004A4E20" w:rsidRDefault="004A4E20">
            <w:pPr>
              <w:jc w:val="both"/>
              <w:rPr>
                <w:rFonts w:ascii="Times New Roman" w:eastAsia="Times New Roman" w:hAnsi="Times New Roman" w:cs="Times New Roman"/>
                <w:bCs/>
                <w:i/>
              </w:rPr>
            </w:pPr>
            <w:r>
              <w:rPr>
                <w:rFonts w:ascii="Times New Roman" w:eastAsia="Times New Roman" w:hAnsi="Times New Roman" w:cs="Times New Roman"/>
                <w:bCs/>
                <w:i/>
              </w:rPr>
              <w:t>T</w:t>
            </w:r>
            <w:r w:rsidRPr="004A4E20">
              <w:rPr>
                <w:rFonts w:ascii="Times New Roman" w:eastAsia="Times New Roman" w:hAnsi="Times New Roman" w:cs="Times New Roman"/>
                <w:bCs/>
                <w:i/>
              </w:rPr>
              <w:t>raditional game</w:t>
            </w:r>
          </w:p>
        </w:tc>
        <w:tc>
          <w:tcPr>
            <w:tcW w:w="283" w:type="dxa"/>
            <w:vMerge/>
            <w:tcBorders>
              <w:top w:val="nil"/>
              <w:left w:val="nil"/>
              <w:bottom w:val="nil"/>
              <w:right w:val="nil"/>
            </w:tcBorders>
          </w:tcPr>
          <w:p w14:paraId="1552B537" w14:textId="77777777" w:rsidR="009C7D62" w:rsidRDefault="009C7D62">
            <w:pPr>
              <w:widowControl w:val="0"/>
              <w:pBdr>
                <w:top w:val="nil"/>
                <w:left w:val="nil"/>
                <w:bottom w:val="nil"/>
                <w:right w:val="nil"/>
                <w:between w:val="nil"/>
              </w:pBdr>
              <w:spacing w:line="276" w:lineRule="auto"/>
              <w:rPr>
                <w:rFonts w:ascii="Times New Roman" w:eastAsia="Times New Roman" w:hAnsi="Times New Roman" w:cs="Times New Roman"/>
                <w:b/>
                <w:i/>
              </w:rPr>
            </w:pPr>
          </w:p>
        </w:tc>
        <w:tc>
          <w:tcPr>
            <w:tcW w:w="6663" w:type="dxa"/>
            <w:vMerge/>
            <w:tcBorders>
              <w:top w:val="single" w:sz="4" w:space="0" w:color="000000"/>
              <w:left w:val="nil"/>
              <w:right w:val="nil"/>
            </w:tcBorders>
          </w:tcPr>
          <w:p w14:paraId="20FEB5D5" w14:textId="77777777" w:rsidR="009C7D62" w:rsidRDefault="009C7D62">
            <w:pPr>
              <w:widowControl w:val="0"/>
              <w:pBdr>
                <w:top w:val="nil"/>
                <w:left w:val="nil"/>
                <w:bottom w:val="nil"/>
                <w:right w:val="nil"/>
                <w:between w:val="nil"/>
              </w:pBdr>
              <w:spacing w:line="276" w:lineRule="auto"/>
              <w:rPr>
                <w:rFonts w:ascii="Times New Roman" w:eastAsia="Times New Roman" w:hAnsi="Times New Roman" w:cs="Times New Roman"/>
                <w:b/>
                <w:i/>
              </w:rPr>
            </w:pPr>
          </w:p>
        </w:tc>
      </w:tr>
      <w:tr w:rsidR="009C7D62" w14:paraId="2EB4DA1D" w14:textId="77777777">
        <w:trPr>
          <w:trHeight w:val="70"/>
        </w:trPr>
        <w:tc>
          <w:tcPr>
            <w:tcW w:w="2977" w:type="dxa"/>
            <w:tcBorders>
              <w:top w:val="single" w:sz="4" w:space="0" w:color="000000"/>
              <w:left w:val="nil"/>
              <w:bottom w:val="single" w:sz="4" w:space="0" w:color="000000"/>
              <w:right w:val="nil"/>
            </w:tcBorders>
          </w:tcPr>
          <w:p w14:paraId="183AA8D2" w14:textId="77777777" w:rsidR="009C7D62" w:rsidRDefault="00000000">
            <w:pPr>
              <w:spacing w:before="120" w:after="120"/>
              <w:jc w:val="both"/>
              <w:rPr>
                <w:rFonts w:ascii="Times New Roman" w:eastAsia="Times New Roman" w:hAnsi="Times New Roman" w:cs="Times New Roman"/>
                <w:b/>
                <w:i/>
              </w:rPr>
            </w:pPr>
            <w:r>
              <w:rPr>
                <w:rFonts w:ascii="Times New Roman" w:eastAsia="Times New Roman" w:hAnsi="Times New Roman" w:cs="Times New Roman"/>
                <w:b/>
                <w:sz w:val="20"/>
                <w:szCs w:val="20"/>
              </w:rPr>
              <w:t>Article Info</w:t>
            </w:r>
          </w:p>
        </w:tc>
        <w:tc>
          <w:tcPr>
            <w:tcW w:w="283" w:type="dxa"/>
            <w:tcBorders>
              <w:top w:val="nil"/>
              <w:left w:val="nil"/>
              <w:bottom w:val="nil"/>
              <w:right w:val="nil"/>
            </w:tcBorders>
          </w:tcPr>
          <w:p w14:paraId="1D6B3903" w14:textId="77777777" w:rsidR="009C7D62" w:rsidRDefault="009C7D62">
            <w:pPr>
              <w:spacing w:before="120"/>
              <w:jc w:val="both"/>
              <w:rPr>
                <w:rFonts w:ascii="Times New Roman" w:eastAsia="Times New Roman" w:hAnsi="Times New Roman" w:cs="Times New Roman"/>
              </w:rPr>
            </w:pPr>
          </w:p>
        </w:tc>
        <w:tc>
          <w:tcPr>
            <w:tcW w:w="6663" w:type="dxa"/>
            <w:tcBorders>
              <w:top w:val="nil"/>
              <w:left w:val="nil"/>
              <w:bottom w:val="single" w:sz="4" w:space="0" w:color="000000"/>
              <w:right w:val="nil"/>
            </w:tcBorders>
          </w:tcPr>
          <w:p w14:paraId="3576EED3" w14:textId="77777777" w:rsidR="009C7D62" w:rsidRDefault="00000000">
            <w:pPr>
              <w:spacing w:before="120" w:after="120"/>
              <w:rPr>
                <w:rFonts w:ascii="Times New Roman" w:eastAsia="Times New Roman" w:hAnsi="Times New Roman" w:cs="Times New Roman"/>
                <w:i/>
                <w:color w:val="000000"/>
                <w:sz w:val="16"/>
                <w:szCs w:val="16"/>
              </w:rPr>
            </w:pPr>
            <w:r>
              <w:rPr>
                <w:rFonts w:ascii="Times New Roman" w:eastAsia="Times New Roman" w:hAnsi="Times New Roman" w:cs="Times New Roman"/>
                <w:b/>
                <w:color w:val="000000"/>
                <w:sz w:val="20"/>
                <w:szCs w:val="20"/>
              </w:rPr>
              <w:t>Abstract (10 Pt)</w:t>
            </w:r>
          </w:p>
        </w:tc>
      </w:tr>
      <w:tr w:rsidR="009C7D62" w14:paraId="3759BC07" w14:textId="77777777">
        <w:trPr>
          <w:trHeight w:val="70"/>
        </w:trPr>
        <w:tc>
          <w:tcPr>
            <w:tcW w:w="2977" w:type="dxa"/>
            <w:tcBorders>
              <w:top w:val="single" w:sz="4" w:space="0" w:color="000000"/>
              <w:left w:val="nil"/>
              <w:bottom w:val="single" w:sz="4" w:space="0" w:color="000000"/>
              <w:right w:val="nil"/>
            </w:tcBorders>
          </w:tcPr>
          <w:p w14:paraId="6B204C9F" w14:textId="77777777" w:rsidR="009C7D62" w:rsidRDefault="00000000">
            <w:pPr>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Article history:</w:t>
            </w:r>
          </w:p>
          <w:p w14:paraId="5128518B" w14:textId="21F974E9" w:rsidR="009C7D62" w:rsidRDefault="00000000">
            <w:pPr>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Diterima</w:t>
            </w:r>
            <w:proofErr w:type="spellEnd"/>
            <w:r>
              <w:rPr>
                <w:rFonts w:ascii="Times New Roman" w:eastAsia="Times New Roman" w:hAnsi="Times New Roman" w:cs="Times New Roman"/>
                <w:sz w:val="20"/>
                <w:szCs w:val="20"/>
              </w:rPr>
              <w:t xml:space="preserve">: </w:t>
            </w:r>
            <w:r w:rsidR="004A4E20">
              <w:rPr>
                <w:rFonts w:ascii="Times New Roman" w:eastAsia="Times New Roman" w:hAnsi="Times New Roman" w:cs="Times New Roman"/>
                <w:sz w:val="20"/>
                <w:szCs w:val="20"/>
              </w:rPr>
              <w:t xml:space="preserve">13 </w:t>
            </w:r>
            <w:proofErr w:type="spellStart"/>
            <w:r w:rsidR="004A4E20">
              <w:rPr>
                <w:rFonts w:ascii="Times New Roman" w:eastAsia="Times New Roman" w:hAnsi="Times New Roman" w:cs="Times New Roman"/>
                <w:sz w:val="20"/>
                <w:szCs w:val="20"/>
              </w:rPr>
              <w:t>Januari</w:t>
            </w:r>
            <w:proofErr w:type="spellEnd"/>
            <w:r w:rsidR="004A4E20">
              <w:rPr>
                <w:rFonts w:ascii="Times New Roman" w:eastAsia="Times New Roman" w:hAnsi="Times New Roman" w:cs="Times New Roman"/>
                <w:sz w:val="20"/>
                <w:szCs w:val="20"/>
              </w:rPr>
              <w:t xml:space="preserve"> 2023</w:t>
            </w:r>
          </w:p>
          <w:p w14:paraId="12CD1CFD" w14:textId="77777777" w:rsidR="009C7D62" w:rsidRDefault="00000000">
            <w:pPr>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Terbit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Tanggal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Bulan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Tahun</w:t>
            </w:r>
            <w:proofErr w:type="spellEnd"/>
            <w:r>
              <w:rPr>
                <w:rFonts w:ascii="Times New Roman" w:eastAsia="Times New Roman" w:hAnsi="Times New Roman" w:cs="Times New Roman"/>
                <w:sz w:val="20"/>
                <w:szCs w:val="20"/>
              </w:rPr>
              <w:t xml:space="preserve"> </w:t>
            </w:r>
          </w:p>
          <w:p w14:paraId="61DDC111" w14:textId="77777777" w:rsidR="009C7D62" w:rsidRDefault="009C7D62">
            <w:pPr>
              <w:spacing w:before="120" w:after="120"/>
              <w:jc w:val="both"/>
              <w:rPr>
                <w:rFonts w:ascii="Times New Roman" w:eastAsia="Times New Roman" w:hAnsi="Times New Roman" w:cs="Times New Roman"/>
                <w:b/>
                <w:i/>
              </w:rPr>
            </w:pPr>
          </w:p>
        </w:tc>
        <w:tc>
          <w:tcPr>
            <w:tcW w:w="283" w:type="dxa"/>
            <w:tcBorders>
              <w:top w:val="nil"/>
              <w:left w:val="nil"/>
              <w:bottom w:val="nil"/>
              <w:right w:val="nil"/>
            </w:tcBorders>
          </w:tcPr>
          <w:p w14:paraId="13449AFF" w14:textId="77777777" w:rsidR="009C7D62" w:rsidRDefault="009C7D62">
            <w:pPr>
              <w:spacing w:before="120"/>
              <w:jc w:val="both"/>
              <w:rPr>
                <w:rFonts w:ascii="Times New Roman" w:eastAsia="Times New Roman" w:hAnsi="Times New Roman" w:cs="Times New Roman"/>
              </w:rPr>
            </w:pPr>
          </w:p>
        </w:tc>
        <w:tc>
          <w:tcPr>
            <w:tcW w:w="6663" w:type="dxa"/>
            <w:tcBorders>
              <w:top w:val="nil"/>
              <w:left w:val="nil"/>
              <w:bottom w:val="single" w:sz="4" w:space="0" w:color="000000"/>
              <w:right w:val="nil"/>
            </w:tcBorders>
          </w:tcPr>
          <w:p w14:paraId="49FAD8BE" w14:textId="2471E2B6" w:rsidR="009C7D62" w:rsidRDefault="004A4E20">
            <w:pPr>
              <w:spacing w:line="259" w:lineRule="auto"/>
              <w:jc w:val="both"/>
              <w:rPr>
                <w:rFonts w:ascii="Times New Roman" w:eastAsia="Times New Roman" w:hAnsi="Times New Roman" w:cs="Times New Roman"/>
                <w:i/>
                <w:sz w:val="20"/>
                <w:szCs w:val="20"/>
              </w:rPr>
            </w:pPr>
            <w:r w:rsidRPr="004A4E20">
              <w:rPr>
                <w:rFonts w:ascii="Times New Roman" w:eastAsia="Times New Roman" w:hAnsi="Times New Roman" w:cs="Times New Roman"/>
                <w:i/>
                <w:color w:val="000000"/>
                <w:sz w:val="20"/>
                <w:szCs w:val="20"/>
              </w:rPr>
              <w:t xml:space="preserve">Early Childhood is a very effective and urgent period for optimizing various intelligence potentials to become quality human beings. The success or failure of developing a child's intellectual, emotional and spiritual intelligence often lies in the level of ability and awareness of educators in taking advantage of opportunities in this golden </w:t>
            </w:r>
            <w:proofErr w:type="spellStart"/>
            <w:r w:rsidRPr="004A4E20">
              <w:rPr>
                <w:rFonts w:ascii="Times New Roman" w:eastAsia="Times New Roman" w:hAnsi="Times New Roman" w:cs="Times New Roman"/>
                <w:i/>
                <w:color w:val="000000"/>
                <w:sz w:val="20"/>
                <w:szCs w:val="20"/>
              </w:rPr>
              <w:t>age.Teachers</w:t>
            </w:r>
            <w:proofErr w:type="spellEnd"/>
            <w:r w:rsidRPr="004A4E20">
              <w:rPr>
                <w:rFonts w:ascii="Times New Roman" w:eastAsia="Times New Roman" w:hAnsi="Times New Roman" w:cs="Times New Roman"/>
                <w:i/>
                <w:color w:val="000000"/>
                <w:sz w:val="20"/>
                <w:szCs w:val="20"/>
              </w:rPr>
              <w:t xml:space="preserve"> to help develop intellectual, emotional and spiritual intelligence in early childhood must be able to choose and apply learning strategies that are most appropriate to the level of development of students, namely cooperative learning using the help of traditional bastion game media. The purpose of this research is to determine the effectiveness of cooperative learning through traditional games of fortifications in Kindergarten Dharma Wanita </w:t>
            </w:r>
            <w:proofErr w:type="spellStart"/>
            <w:r w:rsidRPr="004A4E20">
              <w:rPr>
                <w:rFonts w:ascii="Times New Roman" w:eastAsia="Times New Roman" w:hAnsi="Times New Roman" w:cs="Times New Roman"/>
                <w:i/>
                <w:color w:val="000000"/>
                <w:sz w:val="20"/>
                <w:szCs w:val="20"/>
              </w:rPr>
              <w:t>Insani</w:t>
            </w:r>
            <w:proofErr w:type="spellEnd"/>
            <w:r w:rsidRPr="004A4E20">
              <w:rPr>
                <w:rFonts w:ascii="Times New Roman" w:eastAsia="Times New Roman" w:hAnsi="Times New Roman" w:cs="Times New Roman"/>
                <w:i/>
                <w:color w:val="000000"/>
                <w:sz w:val="20"/>
                <w:szCs w:val="20"/>
              </w:rPr>
              <w:t xml:space="preserve"> </w:t>
            </w:r>
            <w:proofErr w:type="spellStart"/>
            <w:r w:rsidRPr="004A4E20">
              <w:rPr>
                <w:rFonts w:ascii="Times New Roman" w:eastAsia="Times New Roman" w:hAnsi="Times New Roman" w:cs="Times New Roman"/>
                <w:i/>
                <w:color w:val="000000"/>
                <w:sz w:val="20"/>
                <w:szCs w:val="20"/>
              </w:rPr>
              <w:t>Probolinggo</w:t>
            </w:r>
            <w:proofErr w:type="spellEnd"/>
            <w:r w:rsidRPr="004A4E20">
              <w:rPr>
                <w:rFonts w:ascii="Times New Roman" w:eastAsia="Times New Roman" w:hAnsi="Times New Roman" w:cs="Times New Roman"/>
                <w:i/>
                <w:color w:val="000000"/>
                <w:sz w:val="20"/>
                <w:szCs w:val="20"/>
              </w:rPr>
              <w:t xml:space="preserve">. This study uses descriptive qualitative research using observation, interviews and documentation instruments. The study's findings demonstrate the student's interest and passion for learning. They also show how eager they are to participate in class activities and how doing so might improve learning outcomes, one of which is respecting and cooperating </w:t>
            </w:r>
            <w:r w:rsidRPr="004A4E20">
              <w:rPr>
                <w:rFonts w:ascii="Times New Roman" w:eastAsia="Times New Roman" w:hAnsi="Times New Roman" w:cs="Times New Roman"/>
                <w:i/>
                <w:color w:val="000000"/>
                <w:sz w:val="20"/>
                <w:szCs w:val="20"/>
              </w:rPr>
              <w:lastRenderedPageBreak/>
              <w:t>with classmates. 88%, which is quite adequate, is one of the findings from observations of the efficiency of cooperative learning through conventional games. By planning the implementation of education following the characteristics of the pupils, the teacher assumes the role of the leader in accomplishing learning objectives.</w:t>
            </w:r>
          </w:p>
        </w:tc>
      </w:tr>
      <w:tr w:rsidR="009C7D62" w14:paraId="0C9B0FDF" w14:textId="77777777">
        <w:trPr>
          <w:trHeight w:val="70"/>
        </w:trPr>
        <w:tc>
          <w:tcPr>
            <w:tcW w:w="2977" w:type="dxa"/>
            <w:tcBorders>
              <w:top w:val="single" w:sz="4" w:space="0" w:color="000000"/>
              <w:left w:val="nil"/>
              <w:bottom w:val="single" w:sz="4" w:space="0" w:color="000000"/>
              <w:right w:val="nil"/>
            </w:tcBorders>
          </w:tcPr>
          <w:p w14:paraId="088F2B91" w14:textId="77777777" w:rsidR="009C7D62" w:rsidRDefault="009C7D62">
            <w:pPr>
              <w:jc w:val="both"/>
              <w:rPr>
                <w:rFonts w:ascii="Times New Roman" w:eastAsia="Times New Roman" w:hAnsi="Times New Roman" w:cs="Times New Roman"/>
                <w:b/>
                <w:i/>
                <w:sz w:val="20"/>
                <w:szCs w:val="20"/>
              </w:rPr>
            </w:pPr>
          </w:p>
        </w:tc>
        <w:tc>
          <w:tcPr>
            <w:tcW w:w="283" w:type="dxa"/>
            <w:tcBorders>
              <w:top w:val="nil"/>
              <w:left w:val="nil"/>
              <w:bottom w:val="nil"/>
              <w:right w:val="nil"/>
            </w:tcBorders>
          </w:tcPr>
          <w:p w14:paraId="7787170A" w14:textId="77777777" w:rsidR="009C7D62" w:rsidRDefault="009C7D62">
            <w:pPr>
              <w:spacing w:before="120"/>
              <w:jc w:val="both"/>
              <w:rPr>
                <w:rFonts w:ascii="Times New Roman" w:eastAsia="Times New Roman" w:hAnsi="Times New Roman" w:cs="Times New Roman"/>
              </w:rPr>
            </w:pPr>
          </w:p>
        </w:tc>
        <w:tc>
          <w:tcPr>
            <w:tcW w:w="6663" w:type="dxa"/>
            <w:tcBorders>
              <w:top w:val="nil"/>
              <w:left w:val="nil"/>
              <w:bottom w:val="single" w:sz="4" w:space="0" w:color="000000"/>
              <w:right w:val="nil"/>
            </w:tcBorders>
          </w:tcPr>
          <w:p w14:paraId="148BD1C6" w14:textId="77777777" w:rsidR="009C7D62" w:rsidRDefault="00000000">
            <w:pPr>
              <w:spacing w:before="120" w:after="120"/>
              <w:jc w:val="right"/>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 xml:space="preserve">This is an open access article under the </w:t>
            </w:r>
            <w:hyperlink r:id="rId9">
              <w:proofErr w:type="spellStart"/>
              <w:r>
                <w:rPr>
                  <w:rFonts w:ascii="Times New Roman" w:eastAsia="Times New Roman" w:hAnsi="Times New Roman" w:cs="Times New Roman"/>
                  <w:i/>
                  <w:color w:val="0000FF"/>
                  <w:sz w:val="16"/>
                  <w:szCs w:val="16"/>
                  <w:u w:val="single"/>
                </w:rPr>
                <w:t>Lisensi</w:t>
              </w:r>
              <w:proofErr w:type="spellEnd"/>
              <w:r>
                <w:rPr>
                  <w:rFonts w:ascii="Times New Roman" w:eastAsia="Times New Roman" w:hAnsi="Times New Roman" w:cs="Times New Roman"/>
                  <w:i/>
                  <w:color w:val="0000FF"/>
                  <w:sz w:val="16"/>
                  <w:szCs w:val="16"/>
                  <w:u w:val="single"/>
                </w:rPr>
                <w:t xml:space="preserve"> Creative Commons </w:t>
              </w:r>
              <w:proofErr w:type="spellStart"/>
              <w:r>
                <w:rPr>
                  <w:rFonts w:ascii="Times New Roman" w:eastAsia="Times New Roman" w:hAnsi="Times New Roman" w:cs="Times New Roman"/>
                  <w:i/>
                  <w:color w:val="0000FF"/>
                  <w:sz w:val="16"/>
                  <w:szCs w:val="16"/>
                  <w:u w:val="single"/>
                </w:rPr>
                <w:t>Atribusi-BerbagiSerupa</w:t>
              </w:r>
              <w:proofErr w:type="spellEnd"/>
              <w:r>
                <w:rPr>
                  <w:rFonts w:ascii="Times New Roman" w:eastAsia="Times New Roman" w:hAnsi="Times New Roman" w:cs="Times New Roman"/>
                  <w:i/>
                  <w:color w:val="0000FF"/>
                  <w:sz w:val="16"/>
                  <w:szCs w:val="16"/>
                  <w:u w:val="single"/>
                </w:rPr>
                <w:t xml:space="preserve"> 4.0 </w:t>
              </w:r>
              <w:proofErr w:type="spellStart"/>
              <w:r>
                <w:rPr>
                  <w:rFonts w:ascii="Times New Roman" w:eastAsia="Times New Roman" w:hAnsi="Times New Roman" w:cs="Times New Roman"/>
                  <w:i/>
                  <w:color w:val="0000FF"/>
                  <w:sz w:val="16"/>
                  <w:szCs w:val="16"/>
                  <w:u w:val="single"/>
                </w:rPr>
                <w:t>Internasional</w:t>
              </w:r>
              <w:proofErr w:type="spellEnd"/>
            </w:hyperlink>
          </w:p>
          <w:p w14:paraId="52FB4536" w14:textId="77777777" w:rsidR="009C7D62" w:rsidRDefault="00000000">
            <w:pPr>
              <w:jc w:val="right"/>
              <w:rPr>
                <w:rFonts w:ascii="Times New Roman" w:eastAsia="Times New Roman" w:hAnsi="Times New Roman" w:cs="Times New Roman"/>
                <w:i/>
                <w:color w:val="000000"/>
                <w:sz w:val="20"/>
                <w:szCs w:val="20"/>
              </w:rPr>
            </w:pPr>
            <w:r>
              <w:rPr>
                <w:rFonts w:ascii="Times New Roman" w:eastAsia="Times New Roman" w:hAnsi="Times New Roman" w:cs="Times New Roman"/>
                <w:noProof/>
              </w:rPr>
              <w:drawing>
                <wp:inline distT="0" distB="0" distL="0" distR="0" wp14:anchorId="5878CDAD" wp14:editId="2D775B1D">
                  <wp:extent cx="838200" cy="297180"/>
                  <wp:effectExtent l="0" t="0" r="0" b="0"/>
                  <wp:docPr id="11"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10"/>
                          <a:srcRect/>
                          <a:stretch>
                            <a:fillRect/>
                          </a:stretch>
                        </pic:blipFill>
                        <pic:spPr>
                          <a:xfrm>
                            <a:off x="0" y="0"/>
                            <a:ext cx="838200" cy="297180"/>
                          </a:xfrm>
                          <a:prstGeom prst="rect">
                            <a:avLst/>
                          </a:prstGeom>
                          <a:ln/>
                        </pic:spPr>
                      </pic:pic>
                    </a:graphicData>
                  </a:graphic>
                </wp:inline>
              </w:drawing>
            </w:r>
          </w:p>
        </w:tc>
      </w:tr>
      <w:tr w:rsidR="009C7D62" w14:paraId="6B467122" w14:textId="77777777">
        <w:tc>
          <w:tcPr>
            <w:tcW w:w="9923" w:type="dxa"/>
            <w:gridSpan w:val="3"/>
            <w:tcBorders>
              <w:top w:val="nil"/>
              <w:left w:val="nil"/>
              <w:bottom w:val="single" w:sz="4" w:space="0" w:color="000000"/>
              <w:right w:val="nil"/>
            </w:tcBorders>
          </w:tcPr>
          <w:p w14:paraId="33BC9D07" w14:textId="77777777" w:rsidR="009C7D62" w:rsidRDefault="00000000">
            <w:pPr>
              <w:spacing w:before="120" w:after="120"/>
              <w:rPr>
                <w:rFonts w:ascii="Times New Roman" w:eastAsia="Times New Roman" w:hAnsi="Times New Roman" w:cs="Times New Roman"/>
                <w:b/>
                <w:i/>
              </w:rPr>
            </w:pPr>
            <w:r>
              <w:rPr>
                <w:rFonts w:ascii="Times New Roman" w:eastAsia="Times New Roman" w:hAnsi="Times New Roman" w:cs="Times New Roman"/>
                <w:b/>
                <w:i/>
              </w:rPr>
              <w:t>Corresponding Author:</w:t>
            </w:r>
          </w:p>
          <w:p w14:paraId="26C3A080" w14:textId="480DB36D" w:rsidR="004A4E20" w:rsidRPr="004A4E20" w:rsidRDefault="004A4E20" w:rsidP="004A4E20">
            <w:pPr>
              <w:rPr>
                <w:rFonts w:ascii="Times New Roman" w:eastAsia="Times New Roman" w:hAnsi="Times New Roman" w:cs="Times New Roman"/>
                <w:b/>
              </w:rPr>
            </w:pPr>
            <w:proofErr w:type="spellStart"/>
            <w:r w:rsidRPr="004A4E20">
              <w:rPr>
                <w:rFonts w:ascii="Times New Roman" w:eastAsia="Times New Roman" w:hAnsi="Times New Roman" w:cs="Times New Roman"/>
                <w:b/>
              </w:rPr>
              <w:t>Zaenol</w:t>
            </w:r>
            <w:proofErr w:type="spellEnd"/>
            <w:r w:rsidRPr="004A4E20">
              <w:rPr>
                <w:rFonts w:ascii="Times New Roman" w:eastAsia="Times New Roman" w:hAnsi="Times New Roman" w:cs="Times New Roman"/>
                <w:b/>
              </w:rPr>
              <w:t xml:space="preserve"> Fajri, </w:t>
            </w:r>
            <w:proofErr w:type="spellStart"/>
            <w:r w:rsidRPr="004A4E20">
              <w:rPr>
                <w:rFonts w:ascii="Times New Roman" w:eastAsia="Times New Roman" w:hAnsi="Times New Roman" w:cs="Times New Roman"/>
                <w:b/>
              </w:rPr>
              <w:t>Qurratul</w:t>
            </w:r>
            <w:proofErr w:type="spellEnd"/>
            <w:r w:rsidRPr="004A4E20">
              <w:rPr>
                <w:rFonts w:ascii="Times New Roman" w:eastAsia="Times New Roman" w:hAnsi="Times New Roman" w:cs="Times New Roman"/>
                <w:b/>
              </w:rPr>
              <w:t xml:space="preserve"> Aini</w:t>
            </w:r>
          </w:p>
          <w:p w14:paraId="6C74FA44" w14:textId="0825F69C" w:rsidR="009C7D62" w:rsidRDefault="004A4E20" w:rsidP="004A4E20">
            <w:pPr>
              <w:rPr>
                <w:rFonts w:ascii="Times New Roman" w:eastAsia="Times New Roman" w:hAnsi="Times New Roman" w:cs="Times New Roman"/>
              </w:rPr>
            </w:pPr>
            <w:r w:rsidRPr="004A4E20">
              <w:rPr>
                <w:rFonts w:ascii="Times New Roman" w:eastAsia="Times New Roman" w:hAnsi="Times New Roman" w:cs="Times New Roman"/>
                <w:b/>
              </w:rPr>
              <w:t xml:space="preserve">Program Study Pendidikan Islam Anak </w:t>
            </w:r>
            <w:proofErr w:type="spellStart"/>
            <w:r w:rsidRPr="004A4E20">
              <w:rPr>
                <w:rFonts w:ascii="Times New Roman" w:eastAsia="Times New Roman" w:hAnsi="Times New Roman" w:cs="Times New Roman"/>
                <w:b/>
              </w:rPr>
              <w:t>Usia</w:t>
            </w:r>
            <w:proofErr w:type="spellEnd"/>
            <w:r w:rsidRPr="004A4E20">
              <w:rPr>
                <w:rFonts w:ascii="Times New Roman" w:eastAsia="Times New Roman" w:hAnsi="Times New Roman" w:cs="Times New Roman"/>
                <w:b/>
              </w:rPr>
              <w:t xml:space="preserve"> Dini, Universitas Nurul </w:t>
            </w:r>
            <w:proofErr w:type="spellStart"/>
            <w:r w:rsidRPr="004A4E20">
              <w:rPr>
                <w:rFonts w:ascii="Times New Roman" w:eastAsia="Times New Roman" w:hAnsi="Times New Roman" w:cs="Times New Roman"/>
                <w:b/>
              </w:rPr>
              <w:t>Jadid</w:t>
            </w:r>
            <w:proofErr w:type="spellEnd"/>
            <w:r w:rsidRPr="004A4E20">
              <w:rPr>
                <w:rFonts w:ascii="Times New Roman" w:eastAsia="Times New Roman" w:hAnsi="Times New Roman" w:cs="Times New Roman"/>
                <w:b/>
              </w:rPr>
              <w:t xml:space="preserve"> </w:t>
            </w:r>
            <w:proofErr w:type="spellStart"/>
            <w:r w:rsidRPr="004A4E20">
              <w:rPr>
                <w:rFonts w:ascii="Times New Roman" w:eastAsia="Times New Roman" w:hAnsi="Times New Roman" w:cs="Times New Roman"/>
                <w:b/>
              </w:rPr>
              <w:t>Probolinggo</w:t>
            </w:r>
            <w:proofErr w:type="spellEnd"/>
          </w:p>
          <w:p w14:paraId="5EB1EFB9" w14:textId="41352B65" w:rsidR="009C7D62" w:rsidRDefault="00000000">
            <w:pPr>
              <w:spacing w:after="120"/>
              <w:rPr>
                <w:rFonts w:ascii="Times New Roman" w:eastAsia="Times New Roman" w:hAnsi="Times New Roman" w:cs="Times New Roman"/>
                <w:color w:val="000000"/>
                <w:sz w:val="18"/>
                <w:szCs w:val="18"/>
              </w:rPr>
            </w:pPr>
            <w:proofErr w:type="gramStart"/>
            <w:r>
              <w:rPr>
                <w:rFonts w:ascii="Times New Roman" w:eastAsia="Times New Roman" w:hAnsi="Times New Roman" w:cs="Times New Roman"/>
              </w:rPr>
              <w:t>Email :</w:t>
            </w:r>
            <w:proofErr w:type="gramEnd"/>
            <w:r>
              <w:rPr>
                <w:rFonts w:ascii="Times New Roman" w:eastAsia="Times New Roman" w:hAnsi="Times New Roman" w:cs="Times New Roman"/>
              </w:rPr>
              <w:t xml:space="preserve"> </w:t>
            </w:r>
            <w:hyperlink r:id="rId11" w:history="1">
              <w:r w:rsidR="004A4E20" w:rsidRPr="007D2C18">
                <w:rPr>
                  <w:rStyle w:val="Hyperlink"/>
                  <w:rFonts w:ascii="Times New Roman" w:eastAsia="Times New Roman" w:hAnsi="Times New Roman" w:cs="Times New Roman"/>
                </w:rPr>
                <w:t>alfajri002@gmail.com</w:t>
              </w:r>
            </w:hyperlink>
            <w:r w:rsidR="004A4E20">
              <w:rPr>
                <w:rFonts w:ascii="Times New Roman" w:eastAsia="Times New Roman" w:hAnsi="Times New Roman" w:cs="Times New Roman"/>
                <w:color w:val="1155CC"/>
                <w:u w:val="single"/>
              </w:rPr>
              <w:t xml:space="preserve">, </w:t>
            </w:r>
            <w:hyperlink r:id="rId12" w:history="1">
              <w:r w:rsidR="004A4E20" w:rsidRPr="007D2C18">
                <w:rPr>
                  <w:rStyle w:val="Hyperlink"/>
                  <w:rFonts w:ascii="Times New Roman" w:eastAsia="Times New Roman" w:hAnsi="Times New Roman" w:cs="Times New Roman"/>
                </w:rPr>
                <w:t>qurratul779@gmail.com</w:t>
              </w:r>
            </w:hyperlink>
            <w:r w:rsidR="004A4E20">
              <w:rPr>
                <w:rFonts w:ascii="Times New Roman" w:eastAsia="Times New Roman" w:hAnsi="Times New Roman" w:cs="Times New Roman"/>
              </w:rPr>
              <w:t xml:space="preserve"> </w:t>
            </w:r>
          </w:p>
        </w:tc>
      </w:tr>
    </w:tbl>
    <w:p w14:paraId="086F18E5" w14:textId="77777777" w:rsidR="009C7D62"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PENDAHULUAN </w:t>
      </w:r>
    </w:p>
    <w:p w14:paraId="48434453"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color w:val="000000"/>
          <w:sz w:val="24"/>
          <w:szCs w:val="24"/>
        </w:rPr>
      </w:pPr>
      <w:r w:rsidRPr="008524F6">
        <w:rPr>
          <w:rFonts w:ascii="Times New Roman" w:hAnsi="Times New Roman" w:cs="Times New Roman"/>
          <w:color w:val="000000"/>
          <w:sz w:val="24"/>
          <w:szCs w:val="24"/>
        </w:rPr>
        <w:t xml:space="preserve">Anak </w:t>
      </w:r>
      <w:proofErr w:type="spellStart"/>
      <w:r w:rsidRPr="008524F6">
        <w:rPr>
          <w:rFonts w:ascii="Times New Roman" w:hAnsi="Times New Roman" w:cs="Times New Roman"/>
          <w:color w:val="000000"/>
          <w:sz w:val="24"/>
          <w:szCs w:val="24"/>
        </w:rPr>
        <w:t>usia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dini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disebut</w:t>
      </w:r>
      <w:proofErr w:type="spellEnd"/>
      <w:r w:rsidRPr="008524F6">
        <w:rPr>
          <w:rFonts w:ascii="Times New Roman" w:hAnsi="Times New Roman" w:cs="Times New Roman"/>
          <w:color w:val="000000"/>
          <w:sz w:val="24"/>
          <w:szCs w:val="24"/>
        </w:rPr>
        <w:t xml:space="preserve"> juga </w:t>
      </w:r>
      <w:r w:rsidRPr="008524F6">
        <w:rPr>
          <w:rFonts w:ascii="Times New Roman" w:hAnsi="Times New Roman" w:cs="Times New Roman"/>
          <w:i/>
          <w:iCs/>
          <w:color w:val="000000"/>
          <w:sz w:val="24"/>
          <w:szCs w:val="24"/>
        </w:rPr>
        <w:t xml:space="preserve">golden age </w:t>
      </w:r>
      <w:proofErr w:type="spellStart"/>
      <w:r w:rsidRPr="008524F6">
        <w:rPr>
          <w:rFonts w:ascii="Times New Roman" w:hAnsi="Times New Roman" w:cs="Times New Roman"/>
          <w:color w:val="000000"/>
          <w:sz w:val="24"/>
          <w:szCs w:val="24"/>
        </w:rPr>
        <w:t>karena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fisik</w:t>
      </w:r>
      <w:proofErr w:type="spellEnd"/>
      <w:r w:rsidRPr="008524F6">
        <w:rPr>
          <w:rFonts w:ascii="Times New Roman" w:hAnsi="Times New Roman" w:cs="Times New Roman"/>
          <w:color w:val="000000"/>
          <w:sz w:val="24"/>
          <w:szCs w:val="24"/>
        </w:rPr>
        <w:t xml:space="preserve"> dan </w:t>
      </w:r>
      <w:proofErr w:type="spellStart"/>
      <w:r w:rsidRPr="008524F6">
        <w:rPr>
          <w:rFonts w:ascii="Times New Roman" w:hAnsi="Times New Roman" w:cs="Times New Roman"/>
          <w:color w:val="000000"/>
          <w:sz w:val="24"/>
          <w:szCs w:val="24"/>
        </w:rPr>
        <w:t>motorik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anak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berkembang</w:t>
      </w:r>
      <w:proofErr w:type="spellEnd"/>
      <w:r w:rsidRPr="008524F6">
        <w:rPr>
          <w:rFonts w:ascii="Times New Roman" w:hAnsi="Times New Roman" w:cs="Times New Roman"/>
          <w:color w:val="000000"/>
          <w:sz w:val="24"/>
          <w:szCs w:val="24"/>
        </w:rPr>
        <w:t xml:space="preserve"> dan </w:t>
      </w:r>
      <w:proofErr w:type="spellStart"/>
      <w:r w:rsidRPr="008524F6">
        <w:rPr>
          <w:rFonts w:ascii="Times New Roman" w:hAnsi="Times New Roman" w:cs="Times New Roman"/>
          <w:color w:val="000000"/>
          <w:sz w:val="24"/>
          <w:szCs w:val="24"/>
        </w:rPr>
        <w:t>bertumbuh</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dengan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cepat</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baik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perkembangan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emosional</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intelektual</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maupun</w:t>
      </w:r>
      <w:proofErr w:type="spellEnd"/>
      <w:r w:rsidRPr="008524F6">
        <w:rPr>
          <w:rFonts w:ascii="Times New Roman" w:hAnsi="Times New Roman" w:cs="Times New Roman"/>
          <w:color w:val="000000"/>
          <w:sz w:val="24"/>
          <w:szCs w:val="24"/>
        </w:rPr>
        <w:t xml:space="preserve"> moral</w:t>
      </w:r>
      <w:r w:rsidRPr="008524F6">
        <w:rPr>
          <w:rFonts w:ascii="Times New Roman" w:hAnsi="Times New Roman" w:cs="Times New Roman"/>
          <w:color w:val="000000"/>
          <w:sz w:val="24"/>
          <w:szCs w:val="24"/>
        </w:rPr>
        <w:fldChar w:fldCharType="begin" w:fldLock="1"/>
      </w:r>
      <w:r w:rsidRPr="008524F6">
        <w:rPr>
          <w:rFonts w:ascii="Times New Roman" w:hAnsi="Times New Roman" w:cs="Times New Roman"/>
          <w:color w:val="000000"/>
          <w:sz w:val="24"/>
          <w:szCs w:val="24"/>
        </w:rPr>
        <w:instrText>ADDIN CSL_CITATION {"citationItems":[{"id":"ITEM-1","itemData":{"DOI":"10.1177/002070200906400118","ISSN":"00207020","author":[{"dropping-particle":"","family":"Uce","given":"Loeziana","non-dropping-particle":"","parse-names":false,"suffix":""}],"container-title":"Bunayya: Jurnal Pendidikan Anak (jurnal ar-raniry)","id":"ITEM-1","issue":"1","issued":{"date-parts":[["2017"]]},"page":"77-92","title":"The Golden Age: Masa efekti Merancang Kualitas Ansk","type":"article-journal","volume":"64"},"uris":["http://www.mendeley.com/documents/?uuid=ba0cc574-e152-4473-b0de-33cb19828cb9","http://www.mendeley.com/documents/?uuid=6c5137ea-98fd-4883-b87d-f3038c9e6abd"]}],"mendeley":{"formattedCitation":"(Uce, 2017)","plainTextFormattedCitation":"(Uce, 2017)","previouslyFormattedCitation":"(Uce, 2017)"},"properties":{"noteIndex":0},"schema":"https://github.com/citation-style-language/schema/raw/master/csl-citation.json"}</w:instrText>
      </w:r>
      <w:r w:rsidRPr="008524F6">
        <w:rPr>
          <w:rFonts w:ascii="Times New Roman" w:hAnsi="Times New Roman" w:cs="Times New Roman"/>
          <w:color w:val="000000"/>
          <w:sz w:val="24"/>
          <w:szCs w:val="24"/>
        </w:rPr>
        <w:fldChar w:fldCharType="separate"/>
      </w:r>
      <w:r w:rsidRPr="008524F6">
        <w:rPr>
          <w:rFonts w:ascii="Times New Roman" w:hAnsi="Times New Roman" w:cs="Times New Roman"/>
          <w:noProof/>
          <w:color w:val="000000"/>
          <w:sz w:val="24"/>
          <w:szCs w:val="24"/>
        </w:rPr>
        <w:t>(</w:t>
      </w:r>
      <w:proofErr w:type="spellStart"/>
      <w:r w:rsidRPr="008524F6">
        <w:rPr>
          <w:rFonts w:ascii="Times New Roman" w:hAnsi="Times New Roman" w:cs="Times New Roman"/>
          <w:noProof/>
          <w:color w:val="000000"/>
          <w:sz w:val="24"/>
          <w:szCs w:val="24"/>
        </w:rPr>
        <w:t>Uce</w:t>
      </w:r>
      <w:proofErr w:type="spellEnd"/>
      <w:r w:rsidRPr="008524F6">
        <w:rPr>
          <w:rFonts w:ascii="Times New Roman" w:hAnsi="Times New Roman" w:cs="Times New Roman"/>
          <w:noProof/>
          <w:color w:val="000000"/>
          <w:sz w:val="24"/>
          <w:szCs w:val="24"/>
        </w:rPr>
        <w:t>, 2017)</w:t>
      </w:r>
      <w:r w:rsidRPr="008524F6">
        <w:rPr>
          <w:rFonts w:ascii="Times New Roman" w:hAnsi="Times New Roman" w:cs="Times New Roman"/>
          <w:color w:val="000000"/>
          <w:sz w:val="24"/>
          <w:szCs w:val="24"/>
        </w:rPr>
        <w:fldChar w:fldCharType="end"/>
      </w:r>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Bahkan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ada</w:t>
      </w:r>
      <w:proofErr w:type="spellEnd"/>
      <w:r w:rsidRPr="008524F6">
        <w:rPr>
          <w:rFonts w:ascii="Times New Roman" w:hAnsi="Times New Roman" w:cs="Times New Roman"/>
          <w:color w:val="000000"/>
          <w:sz w:val="24"/>
          <w:szCs w:val="24"/>
        </w:rPr>
        <w:t xml:space="preserve"> yang </w:t>
      </w:r>
      <w:proofErr w:type="spellStart"/>
      <w:r w:rsidRPr="008524F6">
        <w:rPr>
          <w:rFonts w:ascii="Times New Roman" w:hAnsi="Times New Roman" w:cs="Times New Roman"/>
          <w:color w:val="000000"/>
          <w:sz w:val="24"/>
          <w:szCs w:val="24"/>
        </w:rPr>
        <w:t>menyatakan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bahwa</w:t>
      </w:r>
      <w:proofErr w:type="spellEnd"/>
      <w:r w:rsidRPr="008524F6">
        <w:rPr>
          <w:rFonts w:ascii="Times New Roman" w:hAnsi="Times New Roman" w:cs="Times New Roman"/>
          <w:color w:val="000000"/>
          <w:sz w:val="24"/>
          <w:szCs w:val="24"/>
        </w:rPr>
        <w:t xml:space="preserve"> pada </w:t>
      </w:r>
      <w:proofErr w:type="spellStart"/>
      <w:r w:rsidRPr="008524F6">
        <w:rPr>
          <w:rFonts w:ascii="Times New Roman" w:hAnsi="Times New Roman" w:cs="Times New Roman"/>
          <w:color w:val="000000"/>
          <w:sz w:val="24"/>
          <w:szCs w:val="24"/>
        </w:rPr>
        <w:t>usia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empat</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tahun</w:t>
      </w:r>
      <w:proofErr w:type="spellEnd"/>
      <w:r w:rsidRPr="008524F6">
        <w:rPr>
          <w:rFonts w:ascii="Times New Roman" w:hAnsi="Times New Roman" w:cs="Times New Roman"/>
          <w:color w:val="000000"/>
          <w:sz w:val="24"/>
          <w:szCs w:val="24"/>
        </w:rPr>
        <w:t xml:space="preserve"> 50% </w:t>
      </w:r>
      <w:proofErr w:type="spellStart"/>
      <w:r w:rsidRPr="008524F6">
        <w:rPr>
          <w:rFonts w:ascii="Times New Roman" w:hAnsi="Times New Roman" w:cs="Times New Roman"/>
          <w:color w:val="000000"/>
          <w:sz w:val="24"/>
          <w:szCs w:val="24"/>
        </w:rPr>
        <w:t>kecerdasan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telah</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tercapai</w:t>
      </w:r>
      <w:proofErr w:type="spellEnd"/>
      <w:r w:rsidRPr="008524F6">
        <w:rPr>
          <w:rFonts w:ascii="Times New Roman" w:hAnsi="Times New Roman" w:cs="Times New Roman"/>
          <w:color w:val="000000"/>
          <w:sz w:val="24"/>
          <w:szCs w:val="24"/>
        </w:rPr>
        <w:t xml:space="preserve">, dan 80% </w:t>
      </w:r>
      <w:proofErr w:type="spellStart"/>
      <w:r w:rsidRPr="008524F6">
        <w:rPr>
          <w:rFonts w:ascii="Times New Roman" w:hAnsi="Times New Roman" w:cs="Times New Roman"/>
          <w:color w:val="000000"/>
          <w:sz w:val="24"/>
          <w:szCs w:val="24"/>
        </w:rPr>
        <w:t>kecerdasan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tercapai</w:t>
      </w:r>
      <w:proofErr w:type="spellEnd"/>
      <w:r w:rsidRPr="008524F6">
        <w:rPr>
          <w:rFonts w:ascii="Times New Roman" w:hAnsi="Times New Roman" w:cs="Times New Roman"/>
          <w:color w:val="000000"/>
          <w:sz w:val="24"/>
          <w:szCs w:val="24"/>
        </w:rPr>
        <w:t xml:space="preserve"> pada </w:t>
      </w:r>
      <w:proofErr w:type="spellStart"/>
      <w:r w:rsidRPr="008524F6">
        <w:rPr>
          <w:rFonts w:ascii="Times New Roman" w:hAnsi="Times New Roman" w:cs="Times New Roman"/>
          <w:sz w:val="24"/>
          <w:szCs w:val="24"/>
        </w:rPr>
        <w:t>usai</w:t>
      </w:r>
      <w:proofErr w:type="spellEnd"/>
      <w:r w:rsidRPr="008524F6">
        <w:rPr>
          <w:rFonts w:ascii="Times New Roman" w:hAnsi="Times New Roman" w:cs="Times New Roman"/>
          <w:color w:val="000000"/>
          <w:sz w:val="24"/>
          <w:szCs w:val="24"/>
        </w:rPr>
        <w:t xml:space="preserve"> 8 </w:t>
      </w:r>
      <w:proofErr w:type="spellStart"/>
      <w:r w:rsidRPr="008524F6">
        <w:rPr>
          <w:rFonts w:ascii="Times New Roman" w:hAnsi="Times New Roman" w:cs="Times New Roman"/>
          <w:color w:val="000000"/>
          <w:sz w:val="24"/>
          <w:szCs w:val="24"/>
        </w:rPr>
        <w:t>tahun</w:t>
      </w:r>
      <w:proofErr w:type="spellEnd"/>
      <w:r w:rsidRPr="008524F6">
        <w:rPr>
          <w:rFonts w:ascii="Times New Roman" w:hAnsi="Times New Roman" w:cs="Times New Roman"/>
          <w:color w:val="000000"/>
          <w:sz w:val="24"/>
          <w:szCs w:val="24"/>
        </w:rPr>
        <w:fldChar w:fldCharType="begin" w:fldLock="1"/>
      </w:r>
      <w:r w:rsidRPr="008524F6">
        <w:rPr>
          <w:rFonts w:ascii="Times New Roman" w:hAnsi="Times New Roman" w:cs="Times New Roman"/>
          <w:color w:val="000000"/>
          <w:sz w:val="24"/>
          <w:szCs w:val="24"/>
        </w:rPr>
        <w:instrText>ADDIN CSL_CITATION {"citationItems":[{"id":"ITEM-1","itemData":{"DOI":"10.31102/wacanadidaktika.v5i02.63","ISSN":"2337-9820","abstract":"Tujuan penelitian ini adalah untuk menjelaskan (1) perencanaan pembelajaran di TK  A Nurur Ra’uf Tlagah pamekasan, (2) pelaksanaan pembelajaran, dan (3) Penilaian pembelajarannya. Jenis penelitian yang digunakan adalah penelitian kualitatif. Penelitian dilaksanakan di TK A Nurur Ra’uf  Tlagah pamekasan. Desain penelitian ini adalah etnografi . Sumber data dalam penelitian ini adalah informan yang terdiri atas pengelola, pendidik, dan siswa di TK A Nurur Ra’uf. Sumber data juga diperoleh dari data-data prota, promes, (RPPM) dan (RPPH) yang diperoleh dari lembaga TK  ketika peneliti melakukan wawancara dan observasi di lapangan. Teknik pengumpulan data dalam penelitian ini adalah wawancara, observasi, dan dokumentasi. Analisis data dalam penelitian ini menggunakan model analisis interaktif, yaitu pengumpulan data, reduksi data, penyajian data, dan penarikan simpulan. Validitas data dalam penelitian ini menggunakan teknik validitas internal dan trianggulasi. Hasil penelitian ini adalah (1) Silabus pembelajaran PAUD dituangkan dalam bentuk perencanaan semester, perencanaan mingguan dan perencanaan harian/pertemuan. Perencanaan itu dilakukan dengan memperhatikan tingkat perkembangan, kebutuhan, minat dan karakteristik anak didik, dan aspek-aspek perkembangan meliputi nilai-nilai agama dan moral, motorik, kognitif, bahasa dan sosial-emosional. (2) P elaksanaan pembelajaran di TK A Nurur Ra’uf  dimulai dengan (a) happy morning, (b) kegiatan pembiasaan, (c) transisi, (d) pijakan lingkungan, (e) pijakan sebelum main, (f) pijakan selama main, (g) pijakan setelah main, (h) pengenalan salat, dan (i) penutup. Pelaksanaan pembelajaran menggunakan metode bermain sambil belajar melalui pembelajaran kelas sentra dengan pendekatan Beyond Center and Circle Time (BCCT), dan metode tanya jawab, cerita, bermain peran atau praktik langsung lapangan. Kegiatan dilakukan dalam suasana bermain yang nyaman, aman, bersih, dan sehat. (3) Penilaian pembelajaran di TK A Nurur Ra’uf  dilakukan dengan observasi setiap saat tidak selama KBM berlangsung sampai selesai pembelajaran. melalui pengamatan, pencatatan anekdot, dan portofolio.","author":[{"dropping-particle":"","family":"Farida","given":"Siti","non-dropping-particle":"","parse-names":false,"suffix":""}],"container-title":"Wacana Didaktika","id":"ITEM-1","issue":"02","issued":{"date-parts":[["2017"]]},"page":"189","title":"Pengelolaan Pembelajaran Paud","type":"article-journal","volume":"5"},"uris":["http://www.mendeley.com/documents/?uuid=ed7d96e5-39d8-44df-bf42-56ee0a82166c"]}],"mendeley":{"formattedCitation":"(Farida, 2017)","plainTextFormattedCitation":"(Farida, 2017)","previouslyFormattedCitation":"(Farida, 2017)"},"properties":{"noteIndex":0},"schema":"https://github.com/citation-style-language/schema/raw/master/csl-citation.json"}</w:instrText>
      </w:r>
      <w:r w:rsidRPr="008524F6">
        <w:rPr>
          <w:rFonts w:ascii="Times New Roman" w:hAnsi="Times New Roman" w:cs="Times New Roman"/>
          <w:color w:val="000000"/>
          <w:sz w:val="24"/>
          <w:szCs w:val="24"/>
        </w:rPr>
        <w:fldChar w:fldCharType="separate"/>
      </w:r>
      <w:r w:rsidRPr="008524F6">
        <w:rPr>
          <w:rFonts w:ascii="Times New Roman" w:hAnsi="Times New Roman" w:cs="Times New Roman"/>
          <w:noProof/>
          <w:color w:val="000000"/>
          <w:sz w:val="24"/>
          <w:szCs w:val="24"/>
        </w:rPr>
        <w:t>(Farida, 2017)</w:t>
      </w:r>
      <w:r w:rsidRPr="008524F6">
        <w:rPr>
          <w:rFonts w:ascii="Times New Roman" w:hAnsi="Times New Roman" w:cs="Times New Roman"/>
          <w:color w:val="000000"/>
          <w:sz w:val="24"/>
          <w:szCs w:val="24"/>
        </w:rPr>
        <w:fldChar w:fldCharType="end"/>
      </w:r>
      <w:r w:rsidRPr="008524F6">
        <w:rPr>
          <w:rFonts w:ascii="Times New Roman" w:hAnsi="Times New Roman" w:cs="Times New Roman"/>
          <w:color w:val="000000"/>
          <w:sz w:val="24"/>
          <w:szCs w:val="24"/>
        </w:rPr>
        <w:t>.</w:t>
      </w:r>
      <w:proofErr w:type="spellStart"/>
      <w:r w:rsidRPr="008524F6">
        <w:rPr>
          <w:rFonts w:ascii="Times New Roman" w:hAnsi="Times New Roman" w:cs="Times New Roman"/>
          <w:color w:val="000000"/>
          <w:sz w:val="24"/>
          <w:szCs w:val="24"/>
        </w:rPr>
        <w:t>Untuk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itu</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banyak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pihak</w:t>
      </w:r>
      <w:proofErr w:type="spellEnd"/>
      <w:r w:rsidRPr="008524F6">
        <w:rPr>
          <w:rFonts w:ascii="Times New Roman" w:hAnsi="Times New Roman" w:cs="Times New Roman"/>
          <w:color w:val="000000"/>
          <w:sz w:val="24"/>
          <w:szCs w:val="24"/>
        </w:rPr>
        <w:t xml:space="preserve"> yang </w:t>
      </w:r>
      <w:proofErr w:type="spellStart"/>
      <w:r w:rsidRPr="008524F6">
        <w:rPr>
          <w:rFonts w:ascii="Times New Roman" w:hAnsi="Times New Roman" w:cs="Times New Roman"/>
          <w:color w:val="000000"/>
          <w:sz w:val="24"/>
          <w:szCs w:val="24"/>
        </w:rPr>
        <w:t>begitu</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memperhatikan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perkembangan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anak</w:t>
      </w:r>
      <w:proofErr w:type="spellEnd"/>
      <w:r w:rsidRPr="008524F6">
        <w:rPr>
          <w:rFonts w:ascii="Times New Roman" w:hAnsi="Times New Roman" w:cs="Times New Roman"/>
          <w:color w:val="000000"/>
          <w:sz w:val="24"/>
          <w:szCs w:val="24"/>
        </w:rPr>
        <w:t xml:space="preserve"> pada masa </w:t>
      </w:r>
      <w:proofErr w:type="spellStart"/>
      <w:r w:rsidRPr="008524F6">
        <w:rPr>
          <w:rFonts w:ascii="Times New Roman" w:hAnsi="Times New Roman" w:cs="Times New Roman"/>
          <w:color w:val="000000"/>
          <w:sz w:val="24"/>
          <w:szCs w:val="24"/>
        </w:rPr>
        <w:t>emas</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ini</w:t>
      </w:r>
      <w:proofErr w:type="spellEnd"/>
      <w:r w:rsidRPr="008524F6">
        <w:rPr>
          <w:rFonts w:ascii="Times New Roman" w:hAnsi="Times New Roman" w:cs="Times New Roman"/>
          <w:color w:val="000000"/>
          <w:sz w:val="24"/>
          <w:szCs w:val="24"/>
        </w:rPr>
        <w:t xml:space="preserve">.  Jadi </w:t>
      </w:r>
      <w:proofErr w:type="spellStart"/>
      <w:r w:rsidRPr="008524F6">
        <w:rPr>
          <w:rFonts w:ascii="Times New Roman" w:hAnsi="Times New Roman" w:cs="Times New Roman"/>
          <w:color w:val="000000"/>
          <w:sz w:val="24"/>
          <w:szCs w:val="24"/>
        </w:rPr>
        <w:t>anak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usia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dini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adalah</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anak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usia</w:t>
      </w:r>
      <w:proofErr w:type="spellEnd"/>
      <w:r w:rsidRPr="008524F6">
        <w:rPr>
          <w:rFonts w:ascii="Times New Roman" w:hAnsi="Times New Roman" w:cs="Times New Roman"/>
          <w:color w:val="000000"/>
          <w:sz w:val="24"/>
          <w:szCs w:val="24"/>
        </w:rPr>
        <w:t xml:space="preserve"> 0-6 </w:t>
      </w:r>
      <w:proofErr w:type="spellStart"/>
      <w:r w:rsidRPr="008524F6">
        <w:rPr>
          <w:rFonts w:ascii="Times New Roman" w:hAnsi="Times New Roman" w:cs="Times New Roman"/>
          <w:color w:val="000000"/>
          <w:sz w:val="24"/>
          <w:szCs w:val="24"/>
        </w:rPr>
        <w:t>tahun</w:t>
      </w:r>
      <w:proofErr w:type="spellEnd"/>
      <w:r w:rsidRPr="008524F6">
        <w:rPr>
          <w:rFonts w:ascii="Times New Roman" w:hAnsi="Times New Roman" w:cs="Times New Roman"/>
          <w:color w:val="000000"/>
          <w:sz w:val="24"/>
          <w:szCs w:val="24"/>
        </w:rPr>
        <w:t xml:space="preserve"> yang </w:t>
      </w:r>
      <w:proofErr w:type="spellStart"/>
      <w:r w:rsidRPr="008524F6">
        <w:rPr>
          <w:rFonts w:ascii="Times New Roman" w:hAnsi="Times New Roman" w:cs="Times New Roman"/>
          <w:color w:val="000000"/>
          <w:sz w:val="24"/>
          <w:szCs w:val="24"/>
        </w:rPr>
        <w:t>melewati</w:t>
      </w:r>
      <w:proofErr w:type="spellEnd"/>
      <w:r w:rsidRPr="008524F6">
        <w:rPr>
          <w:rFonts w:ascii="Times New Roman" w:hAnsi="Times New Roman" w:cs="Times New Roman"/>
          <w:color w:val="000000"/>
          <w:sz w:val="24"/>
          <w:szCs w:val="24"/>
        </w:rPr>
        <w:t xml:space="preserve"> masa </w:t>
      </w:r>
      <w:proofErr w:type="spellStart"/>
      <w:r w:rsidRPr="008524F6">
        <w:rPr>
          <w:rFonts w:ascii="Times New Roman" w:hAnsi="Times New Roman" w:cs="Times New Roman"/>
          <w:color w:val="000000"/>
          <w:sz w:val="24"/>
          <w:szCs w:val="24"/>
        </w:rPr>
        <w:t>bayi</w:t>
      </w:r>
      <w:proofErr w:type="spellEnd"/>
      <w:r w:rsidRPr="008524F6">
        <w:rPr>
          <w:rFonts w:ascii="Times New Roman" w:hAnsi="Times New Roman" w:cs="Times New Roman"/>
          <w:color w:val="000000"/>
          <w:sz w:val="24"/>
          <w:szCs w:val="24"/>
        </w:rPr>
        <w:t xml:space="preserve">, masa </w:t>
      </w:r>
      <w:proofErr w:type="spellStart"/>
      <w:r w:rsidRPr="008524F6">
        <w:rPr>
          <w:rFonts w:ascii="Times New Roman" w:hAnsi="Times New Roman" w:cs="Times New Roman"/>
          <w:color w:val="000000"/>
          <w:sz w:val="24"/>
          <w:szCs w:val="24"/>
        </w:rPr>
        <w:t>balita</w:t>
      </w:r>
      <w:proofErr w:type="spellEnd"/>
      <w:r w:rsidRPr="008524F6">
        <w:rPr>
          <w:rFonts w:ascii="Times New Roman" w:hAnsi="Times New Roman" w:cs="Times New Roman"/>
          <w:color w:val="000000"/>
          <w:sz w:val="24"/>
          <w:szCs w:val="24"/>
        </w:rPr>
        <w:t xml:space="preserve"> dan masa </w:t>
      </w:r>
      <w:proofErr w:type="spellStart"/>
      <w:r w:rsidRPr="008524F6">
        <w:rPr>
          <w:rFonts w:ascii="Times New Roman" w:hAnsi="Times New Roman" w:cs="Times New Roman"/>
          <w:color w:val="000000"/>
          <w:sz w:val="24"/>
          <w:szCs w:val="24"/>
        </w:rPr>
        <w:t>prasekolah</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Perkembangan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ini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berlangsung</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secara</w:t>
      </w:r>
      <w:proofErr w:type="spellEnd"/>
      <w:r w:rsidRPr="008524F6">
        <w:rPr>
          <w:rFonts w:ascii="Times New Roman" w:hAnsi="Times New Roman" w:cs="Times New Roman"/>
          <w:color w:val="000000"/>
          <w:sz w:val="24"/>
          <w:szCs w:val="24"/>
        </w:rPr>
        <w:t xml:space="preserve"> normal </w:t>
      </w:r>
      <w:proofErr w:type="spellStart"/>
      <w:r w:rsidRPr="008524F6">
        <w:rPr>
          <w:rFonts w:ascii="Times New Roman" w:hAnsi="Times New Roman" w:cs="Times New Roman"/>
          <w:color w:val="000000"/>
          <w:sz w:val="24"/>
          <w:szCs w:val="24"/>
        </w:rPr>
        <w:t>maupun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tidak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jika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perkembangannya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tidak</w:t>
      </w:r>
      <w:proofErr w:type="spellEnd"/>
      <w:r w:rsidRPr="008524F6">
        <w:rPr>
          <w:rFonts w:ascii="Times New Roman" w:hAnsi="Times New Roman" w:cs="Times New Roman"/>
          <w:color w:val="000000"/>
          <w:sz w:val="24"/>
          <w:szCs w:val="24"/>
        </w:rPr>
        <w:t xml:space="preserve"> normal </w:t>
      </w:r>
      <w:proofErr w:type="spellStart"/>
      <w:r w:rsidRPr="008524F6">
        <w:rPr>
          <w:rFonts w:ascii="Times New Roman" w:hAnsi="Times New Roman" w:cs="Times New Roman"/>
          <w:color w:val="000000"/>
          <w:sz w:val="24"/>
          <w:szCs w:val="24"/>
        </w:rPr>
        <w:t>berarti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mengalami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kelainan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dalam</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sz w:val="24"/>
          <w:szCs w:val="24"/>
        </w:rPr>
        <w:t>perkembangannya</w:t>
      </w:r>
      <w:proofErr w:type="spellEnd"/>
      <w:r w:rsidRPr="008524F6">
        <w:rPr>
          <w:rFonts w:ascii="Times New Roman" w:hAnsi="Times New Roman" w:cs="Times New Roman"/>
          <w:color w:val="000000"/>
          <w:sz w:val="24"/>
          <w:szCs w:val="24"/>
        </w:rPr>
        <w:fldChar w:fldCharType="begin" w:fldLock="1"/>
      </w:r>
      <w:r w:rsidRPr="008524F6">
        <w:rPr>
          <w:rFonts w:ascii="Times New Roman" w:hAnsi="Times New Roman" w:cs="Times New Roman"/>
          <w:color w:val="000000"/>
          <w:sz w:val="24"/>
          <w:szCs w:val="24"/>
        </w:rPr>
        <w:instrText>ADDIN CSL_CITATION {"citationItems":[{"id":"ITEM-1","itemData":{"author":[{"dropping-particle":"","family":"Filtri, H., &amp; Sembiring","given":"A. K.","non-dropping-particle":"","parse-names":false,"suffix":""}],"container-title":"PAUD Lectura: Jurnal Pendidikan Anak Usia Dini","id":"ITEM-1","issue":"2","issued":{"date-parts":[["2018"]]},"page":"169–178","title":"Perkembangan Kognitif Anak Usia 5-6 Tahun di Tinjau dari Tingkat Pendidikan Ibu di PAUD Kasih Ibu Kecamatan Rumbai","type":"article-journal","volume":"1."},"uris":["http://www.mendeley.com/documents/?uuid=416a81f1-0c0d-4291-8773-d918a2e85ff4"]}],"mendeley":{"formattedCitation":"(Filtri, H., &amp; Sembiring, 2018)","plainTextFormattedCitation":"(Filtri, H., &amp; Sembiring, 2018)","previouslyFormattedCitation":"(Filtri, H., &amp; Sembiring, 2018)"},"properties":{"noteIndex":0},"schema":"https://github.com/citation-style-language/schema/raw/master/csl-citation.json"}</w:instrText>
      </w:r>
      <w:r w:rsidRPr="008524F6">
        <w:rPr>
          <w:rFonts w:ascii="Times New Roman" w:hAnsi="Times New Roman" w:cs="Times New Roman"/>
          <w:color w:val="000000"/>
          <w:sz w:val="24"/>
          <w:szCs w:val="24"/>
        </w:rPr>
        <w:fldChar w:fldCharType="separate"/>
      </w:r>
      <w:r w:rsidRPr="008524F6">
        <w:rPr>
          <w:rFonts w:ascii="Times New Roman" w:hAnsi="Times New Roman" w:cs="Times New Roman"/>
          <w:noProof/>
          <w:color w:val="000000"/>
          <w:sz w:val="24"/>
          <w:szCs w:val="24"/>
        </w:rPr>
        <w:t>(Filtri, H., &amp; Sembiring, 2018)</w:t>
      </w:r>
      <w:r w:rsidRPr="008524F6">
        <w:rPr>
          <w:rFonts w:ascii="Times New Roman" w:hAnsi="Times New Roman" w:cs="Times New Roman"/>
          <w:color w:val="000000"/>
          <w:sz w:val="24"/>
          <w:szCs w:val="24"/>
        </w:rPr>
        <w:fldChar w:fldCharType="end"/>
      </w:r>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Berdasarkan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tinjauan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secara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psikologi</w:t>
      </w:r>
      <w:proofErr w:type="spellEnd"/>
      <w:r w:rsidRPr="008524F6">
        <w:rPr>
          <w:rFonts w:ascii="Times New Roman" w:hAnsi="Times New Roman" w:cs="Times New Roman"/>
          <w:color w:val="000000"/>
          <w:sz w:val="24"/>
          <w:szCs w:val="24"/>
        </w:rPr>
        <w:t xml:space="preserve"> dan </w:t>
      </w:r>
      <w:proofErr w:type="spellStart"/>
      <w:r w:rsidRPr="008524F6">
        <w:rPr>
          <w:rFonts w:ascii="Times New Roman" w:hAnsi="Times New Roman" w:cs="Times New Roman"/>
          <w:color w:val="000000"/>
          <w:sz w:val="24"/>
          <w:szCs w:val="24"/>
        </w:rPr>
        <w:t>ilmu</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pendidikan</w:t>
      </w:r>
      <w:proofErr w:type="spellEnd"/>
      <w:r w:rsidRPr="008524F6">
        <w:rPr>
          <w:rFonts w:ascii="Times New Roman" w:hAnsi="Times New Roman" w:cs="Times New Roman"/>
          <w:color w:val="000000"/>
          <w:sz w:val="24"/>
          <w:szCs w:val="24"/>
        </w:rPr>
        <w:t xml:space="preserve"> masa </w:t>
      </w:r>
      <w:proofErr w:type="spellStart"/>
      <w:r w:rsidRPr="008524F6">
        <w:rPr>
          <w:rFonts w:ascii="Times New Roman" w:hAnsi="Times New Roman" w:cs="Times New Roman"/>
          <w:color w:val="000000"/>
          <w:sz w:val="24"/>
          <w:szCs w:val="24"/>
        </w:rPr>
        <w:t>usia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dini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merupakan</w:t>
      </w:r>
      <w:proofErr w:type="spellEnd"/>
      <w:r w:rsidRPr="008524F6">
        <w:rPr>
          <w:rFonts w:ascii="Times New Roman" w:hAnsi="Times New Roman" w:cs="Times New Roman"/>
          <w:color w:val="000000"/>
          <w:sz w:val="24"/>
          <w:szCs w:val="24"/>
        </w:rPr>
        <w:t xml:space="preserve"> masa </w:t>
      </w:r>
      <w:proofErr w:type="spellStart"/>
      <w:r w:rsidRPr="008524F6">
        <w:rPr>
          <w:rFonts w:ascii="Times New Roman" w:hAnsi="Times New Roman" w:cs="Times New Roman"/>
          <w:color w:val="000000"/>
          <w:sz w:val="24"/>
          <w:szCs w:val="24"/>
        </w:rPr>
        <w:t>peletakan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dasar</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atau</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fondasi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awal</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bagi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pertumbuhan</w:t>
      </w:r>
      <w:proofErr w:type="spellEnd"/>
      <w:r w:rsidRPr="008524F6">
        <w:rPr>
          <w:rFonts w:ascii="Times New Roman" w:hAnsi="Times New Roman" w:cs="Times New Roman"/>
          <w:color w:val="000000"/>
          <w:sz w:val="24"/>
          <w:szCs w:val="24"/>
        </w:rPr>
        <w:t xml:space="preserve"> dan </w:t>
      </w:r>
      <w:proofErr w:type="spellStart"/>
      <w:r w:rsidRPr="008524F6">
        <w:rPr>
          <w:rFonts w:ascii="Times New Roman" w:hAnsi="Times New Roman" w:cs="Times New Roman"/>
          <w:color w:val="000000"/>
          <w:sz w:val="24"/>
          <w:szCs w:val="24"/>
        </w:rPr>
        <w:t>perkembangan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anak</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Apa</w:t>
      </w:r>
      <w:proofErr w:type="spellEnd"/>
      <w:r w:rsidRPr="008524F6">
        <w:rPr>
          <w:rFonts w:ascii="Times New Roman" w:hAnsi="Times New Roman" w:cs="Times New Roman"/>
          <w:color w:val="000000"/>
          <w:sz w:val="24"/>
          <w:szCs w:val="24"/>
        </w:rPr>
        <w:t xml:space="preserve"> yang </w:t>
      </w:r>
      <w:proofErr w:type="spellStart"/>
      <w:r w:rsidRPr="008524F6">
        <w:rPr>
          <w:rFonts w:ascii="Times New Roman" w:hAnsi="Times New Roman" w:cs="Times New Roman"/>
          <w:color w:val="000000"/>
          <w:sz w:val="24"/>
          <w:szCs w:val="24"/>
        </w:rPr>
        <w:t>diterima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anak</w:t>
      </w:r>
      <w:proofErr w:type="spellEnd"/>
      <w:r w:rsidRPr="008524F6">
        <w:rPr>
          <w:rFonts w:ascii="Times New Roman" w:hAnsi="Times New Roman" w:cs="Times New Roman"/>
          <w:color w:val="000000"/>
          <w:sz w:val="24"/>
          <w:szCs w:val="24"/>
        </w:rPr>
        <w:t xml:space="preserve"> pada masa </w:t>
      </w:r>
      <w:proofErr w:type="spellStart"/>
      <w:r w:rsidRPr="008524F6">
        <w:rPr>
          <w:rFonts w:ascii="Times New Roman" w:hAnsi="Times New Roman" w:cs="Times New Roman"/>
          <w:color w:val="000000"/>
          <w:sz w:val="24"/>
          <w:szCs w:val="24"/>
        </w:rPr>
        <w:t>usia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dini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apakah</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itu</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makanan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minuman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serta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stimulasi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dari</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lingkungannya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memberikan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konstribusi</w:t>
      </w:r>
      <w:proofErr w:type="spellEnd"/>
      <w:r w:rsidRPr="008524F6">
        <w:rPr>
          <w:rFonts w:ascii="Times New Roman" w:hAnsi="Times New Roman" w:cs="Times New Roman"/>
          <w:color w:val="000000"/>
          <w:sz w:val="24"/>
          <w:szCs w:val="24"/>
        </w:rPr>
        <w:t xml:space="preserve"> yang sangat </w:t>
      </w:r>
      <w:proofErr w:type="spellStart"/>
      <w:r w:rsidRPr="008524F6">
        <w:rPr>
          <w:rFonts w:ascii="Times New Roman" w:hAnsi="Times New Roman" w:cs="Times New Roman"/>
          <w:color w:val="000000"/>
          <w:sz w:val="24"/>
          <w:szCs w:val="24"/>
        </w:rPr>
        <w:t>besar</w:t>
      </w:r>
      <w:proofErr w:type="spellEnd"/>
      <w:r w:rsidRPr="008524F6">
        <w:rPr>
          <w:rFonts w:ascii="Times New Roman" w:hAnsi="Times New Roman" w:cs="Times New Roman"/>
          <w:color w:val="000000"/>
          <w:sz w:val="24"/>
          <w:szCs w:val="24"/>
        </w:rPr>
        <w:t xml:space="preserve"> pada </w:t>
      </w:r>
      <w:proofErr w:type="spellStart"/>
      <w:r w:rsidRPr="008524F6">
        <w:rPr>
          <w:rFonts w:ascii="Times New Roman" w:hAnsi="Times New Roman" w:cs="Times New Roman"/>
          <w:color w:val="000000"/>
          <w:sz w:val="24"/>
          <w:szCs w:val="24"/>
        </w:rPr>
        <w:t>pertumbuhan</w:t>
      </w:r>
      <w:proofErr w:type="spellEnd"/>
      <w:r w:rsidRPr="008524F6">
        <w:rPr>
          <w:rFonts w:ascii="Times New Roman" w:hAnsi="Times New Roman" w:cs="Times New Roman"/>
          <w:color w:val="000000"/>
          <w:sz w:val="24"/>
          <w:szCs w:val="24"/>
        </w:rPr>
        <w:t xml:space="preserve"> dan </w:t>
      </w:r>
      <w:proofErr w:type="spellStart"/>
      <w:r w:rsidRPr="008524F6">
        <w:rPr>
          <w:rFonts w:ascii="Times New Roman" w:hAnsi="Times New Roman" w:cs="Times New Roman"/>
          <w:color w:val="000000"/>
          <w:sz w:val="24"/>
          <w:szCs w:val="24"/>
        </w:rPr>
        <w:t>perkembangan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anak</w:t>
      </w:r>
      <w:proofErr w:type="spellEnd"/>
      <w:r w:rsidRPr="008524F6">
        <w:rPr>
          <w:rFonts w:ascii="Times New Roman" w:hAnsi="Times New Roman" w:cs="Times New Roman"/>
          <w:color w:val="000000"/>
          <w:sz w:val="24"/>
          <w:szCs w:val="24"/>
        </w:rPr>
        <w:t xml:space="preserve"> pada masa </w:t>
      </w:r>
      <w:proofErr w:type="spellStart"/>
      <w:r w:rsidRPr="008524F6">
        <w:rPr>
          <w:rFonts w:ascii="Times New Roman" w:hAnsi="Times New Roman" w:cs="Times New Roman"/>
          <w:color w:val="000000"/>
          <w:sz w:val="24"/>
          <w:szCs w:val="24"/>
        </w:rPr>
        <w:t>itu</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berpengaruh</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besar</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terhadap</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pertumbuhan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serta</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perkembangan</w:t>
      </w:r>
      <w:proofErr w:type="spellEnd"/>
      <w:r w:rsidRPr="008524F6">
        <w:rPr>
          <w:rFonts w:ascii="Times New Roman" w:hAnsi="Times New Roman" w:cs="Times New Roman"/>
          <w:color w:val="000000"/>
          <w:sz w:val="24"/>
          <w:szCs w:val="24"/>
        </w:rPr>
        <w:t xml:space="preserve"> </w:t>
      </w:r>
      <w:proofErr w:type="spellStart"/>
      <w:r w:rsidRPr="008524F6">
        <w:rPr>
          <w:rFonts w:ascii="Times New Roman" w:hAnsi="Times New Roman" w:cs="Times New Roman"/>
          <w:color w:val="000000"/>
          <w:sz w:val="24"/>
          <w:szCs w:val="24"/>
        </w:rPr>
        <w:t>selanjutnya</w:t>
      </w:r>
      <w:proofErr w:type="spellEnd"/>
      <w:r w:rsidRPr="008524F6">
        <w:rPr>
          <w:rFonts w:ascii="Times New Roman" w:hAnsi="Times New Roman" w:cs="Times New Roman"/>
          <w:color w:val="000000"/>
          <w:sz w:val="24"/>
          <w:szCs w:val="24"/>
        </w:rPr>
        <w:fldChar w:fldCharType="begin" w:fldLock="1"/>
      </w:r>
      <w:r w:rsidRPr="008524F6">
        <w:rPr>
          <w:rFonts w:ascii="Times New Roman" w:hAnsi="Times New Roman" w:cs="Times New Roman"/>
          <w:color w:val="000000"/>
          <w:sz w:val="24"/>
          <w:szCs w:val="24"/>
        </w:rPr>
        <w:instrText>ADDIN CSL_CITATION {"citationItems":[{"id":"ITEM-1","itemData":{"DOI":"10.13057/wacana.v12i1.166","ISSN":"2085-0514","abstract":"Abstrak. Bercerita merupakan salah satu metode untuk menanamkan nilai moral- spiritual pada anak usia dini. Metode bercerita efektif untuk dilakukan pada anak usia dini karena anak sedang berada pada tingkat dongeng (fairy tale stage) dalam tahap perkembangan spiritualnya. Pada tahapan ini anak tertarik dengan cerita menakjubkan sehingga mengembangkan daya imajinasinya. Kondisi ini dapat dimanfaatkan oleh orang tua maupun pendidik untuk dapat menanamkan berbagai nilai moral- spiritual pada anak melalui sebuah cerita. Untuk menarik minat anak, cerita dapat disampaikan dengan berbagai cara yang lebih sesuai dengan kemajuan zaman saat ini. Dua diantaranya adalah dengan media interaktif dan story telling- story acting. Al quran sebagai pedoman hidup umat Islam sarat akan pelajaran yang tertuang dalam firman-firman Allah. Adapun beberapa pelajaran tersebut disampaikan melalui kisah Nabi, umat terdahulu maupun kisah-kisah binatang. Artikel ini merupakan gagasan tertulis yang membahas tentang pesan-pesan moral yang dapat diambil dari karakter fabel dalam Surat Al-Fiil. Metode yang dilakukan dalam pembuatan artikel ini dilakukan dengan literature review menggunakan tinjauan psikologi melalui teori perkembangan moral- spiritual dan tafsir Al Quran. Tujuan dari artikel ini adalah memberikan wawasan baru mengenai penanaman nilai moral pada anak dengan menyampaikan pesan-pesan moral dari cerita fabel dalam Al Quran.  Kata kunci: Nilai Moral, Cerita Fabel, Surat Al-Fiil, Anak Usia Dini","author":[{"dropping-particle":"","family":"Puspitasari","given":"Intan","non-dropping-particle":"","parse-names":false,"suffix":""},{"dropping-particle":"","family":"Hidayatulloh","given":"Miftah Khilmi","non-dropping-particle":"","parse-names":false,"suffix":""}],"container-title":"Wacana","id":"ITEM-1","issue":"1","issued":{"date-parts":[["2020"]]},"page":"36-49","title":"Penanaman Nilai Moral- Spiritual Pada Anak Usia Dini Melalui Cerita Fabel dalam Surat Al-Fiil","type":"article-journal","volume":"12"},"uris":["http://www.mendeley.com/documents/?uuid=f8083032-1b20-4c2b-b676-85286d601f8a"]}],"mendeley":{"formattedCitation":"(I. Puspitasari &amp; Hidayatulloh, 2020)","plainTextFormattedCitation":"(I. Puspitasari &amp; Hidayatulloh, 2020)","previouslyFormattedCitation":"(I. Puspitasari &amp; Hidayatulloh, 2020)"},"properties":{"noteIndex":0},"schema":"https://github.com/citation-style-language/schema/raw/master/csl-citation.json"}</w:instrText>
      </w:r>
      <w:r w:rsidRPr="008524F6">
        <w:rPr>
          <w:rFonts w:ascii="Times New Roman" w:hAnsi="Times New Roman" w:cs="Times New Roman"/>
          <w:color w:val="000000"/>
          <w:sz w:val="24"/>
          <w:szCs w:val="24"/>
        </w:rPr>
        <w:fldChar w:fldCharType="separate"/>
      </w:r>
      <w:r w:rsidRPr="008524F6">
        <w:rPr>
          <w:rFonts w:ascii="Times New Roman" w:hAnsi="Times New Roman" w:cs="Times New Roman"/>
          <w:noProof/>
          <w:color w:val="000000"/>
          <w:sz w:val="24"/>
          <w:szCs w:val="24"/>
        </w:rPr>
        <w:t>(I. Puspitasari &amp; Hidayatulloh, 2020)</w:t>
      </w:r>
      <w:r w:rsidRPr="008524F6">
        <w:rPr>
          <w:rFonts w:ascii="Times New Roman" w:hAnsi="Times New Roman" w:cs="Times New Roman"/>
          <w:color w:val="000000"/>
          <w:sz w:val="24"/>
          <w:szCs w:val="24"/>
        </w:rPr>
        <w:fldChar w:fldCharType="end"/>
      </w:r>
      <w:r w:rsidRPr="008524F6">
        <w:rPr>
          <w:rFonts w:ascii="Times New Roman" w:hAnsi="Times New Roman" w:cs="Times New Roman"/>
          <w:color w:val="000000"/>
          <w:sz w:val="24"/>
          <w:szCs w:val="24"/>
        </w:rPr>
        <w:t>.</w:t>
      </w:r>
    </w:p>
    <w:p w14:paraId="57A0ECD5"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color w:val="000000"/>
          <w:sz w:val="24"/>
          <w:szCs w:val="24"/>
        </w:rPr>
      </w:pPr>
      <w:r w:rsidRPr="008524F6">
        <w:rPr>
          <w:rFonts w:ascii="Times New Roman" w:hAnsi="Times New Roman" w:cs="Times New Roman"/>
          <w:sz w:val="24"/>
          <w:szCs w:val="24"/>
        </w:rPr>
        <w:t xml:space="preserve">Dari </w:t>
      </w:r>
      <w:proofErr w:type="spellStart"/>
      <w:r w:rsidRPr="008524F6">
        <w:rPr>
          <w:rFonts w:ascii="Times New Roman" w:hAnsi="Times New Roman" w:cs="Times New Roman"/>
          <w:sz w:val="24"/>
          <w:szCs w:val="24"/>
        </w:rPr>
        <w:t>berbagai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diketahui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bahwa</w:t>
      </w:r>
      <w:proofErr w:type="spellEnd"/>
      <w:r w:rsidRPr="008524F6">
        <w:rPr>
          <w:rFonts w:ascii="Times New Roman" w:hAnsi="Times New Roman" w:cs="Times New Roman"/>
          <w:sz w:val="24"/>
          <w:szCs w:val="24"/>
        </w:rPr>
        <w:t xml:space="preserve"> </w:t>
      </w:r>
      <w:r w:rsidRPr="008524F6">
        <w:rPr>
          <w:rFonts w:ascii="Times New Roman" w:hAnsi="Times New Roman" w:cs="Times New Roman"/>
          <w:i/>
          <w:iCs/>
          <w:sz w:val="24"/>
          <w:szCs w:val="24"/>
        </w:rPr>
        <w:t xml:space="preserve">Golden Age </w:t>
      </w:r>
      <w:proofErr w:type="spellStart"/>
      <w:r w:rsidRPr="008524F6">
        <w:rPr>
          <w:rFonts w:ascii="Times New Roman" w:hAnsi="Times New Roman" w:cs="Times New Roman"/>
          <w:sz w:val="24"/>
          <w:szCs w:val="24"/>
        </w:rPr>
        <w:t>merupakan</w:t>
      </w:r>
      <w:proofErr w:type="spellEnd"/>
      <w:r w:rsidRPr="008524F6">
        <w:rPr>
          <w:rFonts w:ascii="Times New Roman" w:hAnsi="Times New Roman" w:cs="Times New Roman"/>
          <w:sz w:val="24"/>
          <w:szCs w:val="24"/>
        </w:rPr>
        <w:t xml:space="preserve"> masa yang sangat </w:t>
      </w:r>
      <w:proofErr w:type="spellStart"/>
      <w:r w:rsidRPr="008524F6">
        <w:rPr>
          <w:rFonts w:ascii="Times New Roman" w:hAnsi="Times New Roman" w:cs="Times New Roman"/>
          <w:sz w:val="24"/>
          <w:szCs w:val="24"/>
        </w:rPr>
        <w:t>efektif</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urgen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dilakukannya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optimalisasi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berbagai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potensi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kecerdasan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dimiliki</w:t>
      </w:r>
      <w:proofErr w:type="spellEnd"/>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manusia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menuju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Sumber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Manusia</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berkualitas</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{"citationItems":[{"id":"ITEM-1","itemData":{"DOI":"10.36055/jiss.v4i1.4088","ISSN":"24610631","abstract":"Anak usia dini merupakan individu yang sedang mengalami proses pertumbuhan dan perkembangan yang sangat pesat, bahkan bisa dikatakan sebagai lompatan perkembangan. Hal ini sesuai dengan Teori Bloom yang mengatakan bahwa perkembangan intelektual anak terjadi sangat pesat pada tahun-tahun awal kehidupan anak. Sekitar 50% kapabilitas kecerdasan manusia terjadi ketika anak berumur 4 tahun, 80% telah terjadi ketika berumur 8 tahun, dan mencapai titik kulminasi ketika anak berumur sekitar 18 tahun. Anak usia dini memiliki rentang usia yang sangat berharga dibandingkan dengan usia-usia selanjutnya karena perkembangan kecerdasannya sangat luar biasa. Usia ini sering disebut “usia emas” (the golden age) yang hanya datang sekali dan tidak dapat diulangi lagi, dan yang sangat menentukan untuk mengembangkan kualitas manusia. Oleh karena itu, penelitian ini bertujuan untuk mengidentifikasi pentingnya kontribusi orang tua terutama perempuan sebagai seorang ibu terhadap pembentukan karakter dan tumbuh-kembang anak untuk menciptakan dasar yang kuat sebagai penunjang lahirnya SDM yang kelak akan meneruskan dan mengembangkan masa depan bangsa. Hasil penelitian ini cukup memberikan gambaran bahwa konsep optimalisasi golden age anak usia dini apabila diukur dari nilai loading factor PLS didapat N1(0,814); N2(0,858); S1(0,740); S2(0,898); S3(0,683); O1(0,908); O3(0,613); L1(0,837); L2(0,644); PAUD1(0,573); PAUD2(0,903); dan PAUD3(0,619). Karena penelitian ini lebih bersifat eksploratori maka metode Partial Least Square ini dapat membantu untuk memprediksi variabel laten endogenous atau mengidentifikasi variabel-variabel utama","author":[{"dropping-particle":"","family":"Trenggonowati","given":"Dyah Lintang","non-dropping-particle":"","parse-names":false,"suffix":""},{"dropping-particle":"","family":"Kulsum","given":"Kulsum","non-dropping-particle":"","parse-names":false,"suffix":""}],"container-title":"Journal Industrial Servicess","id":"ITEM-1","issue":"1","issued":{"date-parts":[["2018"]]},"page":"48-56","title":"Analisis Faktor Optimalisasi Golden Age Anak Usia Dini Studi Kasus Di Kota Cilegon","type":"article-journal","volume":"4"},"uris":["http://www.mendeley.com/documents/?uuid=fa66f691-e2ec-4948-95ad-2afb326ea182","http://www.mendeley.com/documents/?uuid=a74f096f-1109-46b0-bf61-d955ba64b913"]}],"mendeley":{"formattedCitation":"(Trenggonowati &amp; Kulsum, 2018)","plainTextFormattedCitation":"(Trenggonowati &amp; Kulsum, 2018)","previouslyFormattedCitation":"(Trenggonowati &amp; Kulsum, 2018)"},"properties":{"noteIndex":0},"schema":"https://github.com/citation-style-language/schema/raw/master/csl-citation.json"}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(Trenggonowati &amp; Kulsum, 2018)</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Keberhasilan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ataupun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kegagalan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pengembangan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kecerdasan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intelektual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emosional</w:t>
      </w:r>
      <w:proofErr w:type="spellEnd"/>
      <w:r w:rsidRPr="008524F6">
        <w:rPr>
          <w:rFonts w:ascii="Times New Roman" w:hAnsi="Times New Roman" w:cs="Times New Roman"/>
          <w:sz w:val="24"/>
          <w:szCs w:val="24"/>
        </w:rPr>
        <w:t xml:space="preserve"> dan spiritual </w:t>
      </w:r>
      <w:proofErr w:type="spellStart"/>
      <w:r w:rsidRPr="008524F6">
        <w:rPr>
          <w:rFonts w:ascii="Times New Roman" w:hAnsi="Times New Roman" w:cs="Times New Roman"/>
          <w:sz w:val="24"/>
          <w:szCs w:val="24"/>
        </w:rPr>
        <w:t>seorang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sering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terletak</w:t>
      </w:r>
      <w:proofErr w:type="spellEnd"/>
      <w:r w:rsidRPr="008524F6">
        <w:rPr>
          <w:rFonts w:ascii="Times New Roman" w:hAnsi="Times New Roman" w:cs="Times New Roman"/>
          <w:sz w:val="24"/>
          <w:szCs w:val="24"/>
        </w:rPr>
        <w:t xml:space="preserve"> pada </w:t>
      </w:r>
      <w:proofErr w:type="spellStart"/>
      <w:r w:rsidRPr="008524F6">
        <w:rPr>
          <w:rFonts w:ascii="Times New Roman" w:hAnsi="Times New Roman" w:cs="Times New Roman"/>
          <w:sz w:val="24"/>
          <w:szCs w:val="24"/>
        </w:rPr>
        <w:t>tingkat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kesadaran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pendidik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memanfaatkan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peluang</w:t>
      </w:r>
      <w:proofErr w:type="spellEnd"/>
      <w:r w:rsidRPr="008524F6">
        <w:rPr>
          <w:rFonts w:ascii="Times New Roman" w:hAnsi="Times New Roman" w:cs="Times New Roman"/>
          <w:sz w:val="24"/>
          <w:szCs w:val="24"/>
        </w:rPr>
        <w:t xml:space="preserve"> pada masa </w:t>
      </w:r>
      <w:proofErr w:type="spellStart"/>
      <w:r w:rsidRPr="008524F6">
        <w:rPr>
          <w:rFonts w:ascii="Times New Roman" w:hAnsi="Times New Roman" w:cs="Times New Roman"/>
          <w:sz w:val="24"/>
          <w:szCs w:val="24"/>
        </w:rPr>
        <w:t>keemasan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{"citationItems":[{"id":"ITEM-1","itemData":{"author":[{"dropping-particle":"","family":"Filtri, H., &amp; Sembiring","given":"A. K.","non-dropping-particle":"","parse-names":false,"suffix":""}],"container-title":"PAUD Lectura: Jurnal Pendidikan Anak Usia Dini","id":"ITEM-1","issue":"2","issued":{"date-parts":[["2018"]]},"page":"169–178","title":"Perkembangan Kognitif Anak Usia 5-6 Tahun di Tinjau dari Tingkat Pendidikan Ibu di PAUD Kasih Ibu Kecamatan Rumbai","type":"article-journal","volume":"1."},"uris":["http://www.mendeley.com/documents/?uuid=416a81f1-0c0d-4291-8773-d918a2e85ff4"]}],"mendeley":{"formattedCitation":"(Filtri, H., &amp; Sembiring, 2018)","plainTextFormattedCitation":"(Filtri, H., &amp; Sembiring, 2018)","previouslyFormattedCitation":"(Filtri, H., &amp; Sembiring, 2018)"},"properties":{"noteIndex":0},"schema":"https://github.com/citation-style-language/schema/raw/master/csl-citation.json"}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(Filtri, H., &amp; Sembiring, 2018)</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Tingkat </w:t>
      </w:r>
      <w:proofErr w:type="spellStart"/>
      <w:r w:rsidRPr="008524F6">
        <w:rPr>
          <w:rFonts w:ascii="Times New Roman" w:hAnsi="Times New Roman" w:cs="Times New Roman"/>
          <w:sz w:val="24"/>
          <w:szCs w:val="24"/>
        </w:rPr>
        <w:t>optimalisasi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pendidik</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berkelanjutan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konsisten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terhadap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pertumbuhan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perkembangan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pada </w:t>
      </w:r>
      <w:proofErr w:type="spellStart"/>
      <w:r w:rsidRPr="008524F6">
        <w:rPr>
          <w:rFonts w:ascii="Times New Roman" w:hAnsi="Times New Roman" w:cs="Times New Roman"/>
          <w:sz w:val="24"/>
          <w:szCs w:val="24"/>
        </w:rPr>
        <w:t>priode</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menentukan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kualitas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dikemudian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hari.Anak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dini</w:t>
      </w:r>
      <w:proofErr w:type="spellEnd"/>
      <w:r w:rsidRPr="008524F6">
        <w:rPr>
          <w:rFonts w:ascii="Times New Roman" w:hAnsi="Times New Roman" w:cs="Times New Roman"/>
          <w:sz w:val="24"/>
          <w:szCs w:val="24"/>
        </w:rPr>
        <w:t xml:space="preserve"> (</w:t>
      </w:r>
      <w:r w:rsidRPr="008524F6">
        <w:rPr>
          <w:rFonts w:ascii="Times New Roman" w:hAnsi="Times New Roman" w:cs="Times New Roman"/>
          <w:i/>
          <w:iCs/>
          <w:sz w:val="24"/>
          <w:szCs w:val="24"/>
        </w:rPr>
        <w:t>golden age</w:t>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sebagai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penerus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cita-cita</w:t>
      </w:r>
      <w:proofErr w:type="spellEnd"/>
      <w:r w:rsidRPr="008524F6">
        <w:rPr>
          <w:rFonts w:ascii="Times New Roman" w:hAnsi="Times New Roman" w:cs="Times New Roman"/>
          <w:sz w:val="24"/>
          <w:szCs w:val="24"/>
        </w:rPr>
        <w:t xml:space="preserve"> dan masa </w:t>
      </w:r>
      <w:proofErr w:type="spellStart"/>
      <w:r w:rsidRPr="008524F6">
        <w:rPr>
          <w:rFonts w:ascii="Times New Roman" w:hAnsi="Times New Roman" w:cs="Times New Roman"/>
          <w:sz w:val="24"/>
          <w:szCs w:val="24"/>
        </w:rPr>
        <w:t>depan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bangsa</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{"citationItems":[{"id":"ITEM-1","itemData":{"abstract":"Penelitian ini bertujuan untuk mendeskripsikan manajemen pembelajaran Pendidikan Anak Usia Dini (PAUD) di TK Rutosoro antara lain 1) perencanaan pembelajaran, 2) pelaksanaan pembelajaran, dan 3) penilaian pembelajaran. Jenis penelitian yang digunakan adalah penelitian kualitatif. Penelitian ini dilaksanakan di TK Rutosoro. Desain penelitian ini adalah etnografi pendidikan. Subjek dalam penelitian ini adalah kepala sekolah, guru dan siswa TK Rutosoro. Metode pengumpulan data dalam penelitian ini adalah wawancara, observasi dan dokumentasi. Analisis data dalam penelitian ini menggunakan analisis model interaktif yang dikembangkan oleh Miles dan Huberman yaitu pengumpulan data, reduksi data, penyajian data dan penarikan kesimpulan. Hasil penelitian menunjukan bahwa 1) perencanaan pembelajaran disusun dalam bentuk silabus, perencanaan semester, perencanaan mingguan dan perencanaan harian. Perencanaan pembelajaran disusun dengan memperhatikan tingkat perkembangan anak, aspek-aspek perkembangan anak, kebutuhan anak, minat dan karakteristik anak, 2) pelaksanaan pembelajaran di TK Rutosoro dimulai dengan penyambutan anak oleh guru, pendahuluan (bergerak bersama, berdoa, presensi, tanya jawab tentang tema dan subtema), kegiatan inti, makan dan istirahat, penutup. Pelaksanaan pembelajaran menggunakan metode-metode yang disesuaikan dengan tema dengan prinsip bermain sambil belajar, dan 3) penilaian pembelajaran dilakukan setiap saat sejak anak datang sampai anak pulang melalui penugasan, percakapan, observasi, unjuk kerja, hasil karya, dan portofolio. Abstract","author":[{"dropping-particle":"","family":"Elfrida Ita","given":"","non-dropping-particle":"","parse-names":false,"suffix":""}],"container-title":"Jurnal Dimensi Pendidikan Dan Pembelajaran","id":"ITEM-1","issue":"1","issued":{"date-parts":[["2018"]]},"page":"45-52","title":"Manajemen Pembelajaran Pendidikan Anak Usia Dini di TK Rutosoro Kecamatan Golewa Kabupaten Ngada Flores Nusa Tenggara Timur","type":"article-journal","volume":"6"},"uris":["http://www.mendeley.com/documents/?uuid=4875fb66-973c-4fdc-81f6-012a2c50c780"]}],"mendeley":{"formattedCitation":"(Elfrida Ita, 2018)","manualFormatting":"(Elfrida Ita, 2018","plainTextFormattedCitation":"(Elfrida Ita, 2018)","previouslyFormattedCitation":"(Elfrida Ita, 2018)"},"properties":{"noteIndex":0},"schema":"https://github.com/citation-style-language/schema/raw/master/csl-citation.json"}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(Elfrida Ita, 2018</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w:t>
      </w:r>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{"citationItems":[{"id":"ITEM-1","itemData":{"DOI":"10.36768/abdau.v2i1.41","ISSN":"2622-3902","abstract":"Pendidikan literasi khususnya kepada anak menjadi aspek yang perludikembangkan untuk membentuk kemampuan awal dalam berbahasa danmembaca. Metode pada kajian ini adalah kajian literatur yang membahasatentang pentingnya menumbuhkan budaya literasi pada anak. Oleh karena itu,untuk menumbuhkan budaya literasi di kalangan siswa memerlukan sinergiantara pemerintah, guru, dan orang tua. Sehingga mengembangkan budaya literasipada anak usia sekolah dasar sangatlah di perlukan pembelajaran yang tidak monotonseperti penyediaan fasilitas yang bervariasi, menarik yang dapat digunakan untukbermain dan merangsang minat serta keterampilan literasi anak. Selain itu, kesadaranorangtua dalam mengajarkan literasi sejak dini dan kepekaan orangtua dalammenangkap ketertarikan/ ketidaktertarikan anak dalam proses pembalajaran merupakanhal yang penting sebagai bekal orangtua dalam mengajarkan literasi.","author":[{"dropping-particle":"","family":"Shomiyatun","given":"Shomiyatun","non-dropping-particle":"","parse-names":false,"suffix":""}],"container-title":"Abdau: Jurnal Pendidikan Madrasah Ibtidaiyah","id":"ITEM-1","issue":"2","issued":{"date-parts":[["2018"]]},"page":"148-172","title":"MENANAMKAN BUDAYA LITERASI PADA ANAK USIA DINI DI ERA DIGITAL","type":"article-journal","volume":"1"},"uris":["http://www.mendeley.com/documents/?uuid=a642c86b-02d4-4c97-9dc9-34a585be513e","http://www.mendeley.com/documents/?uuid=e832d2fa-d6c8-48a0-9a97-bc81e8085018"]}],"mendeley":{"formattedCitation":"(Shomiyatun, 2018)","manualFormatting":" Shomiyatun, 2018)","plainTextFormattedCitation":"(Shomiyatun, 2018)","previouslyFormattedCitation":"(Shomiyatun, 2018)"},"properties":{"noteIndex":0},"schema":"https://github.com/citation-style-language/schema/raw/master/csl-citation.json"}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 xml:space="preserve"> Shomiyatun, 2018)</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karena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mempersiapkan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pewaris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bangsa</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berkualitas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pendidik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mampu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melindungi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hak-haknya</w:t>
      </w:r>
      <w:proofErr w:type="spellEnd"/>
      <w:r w:rsidRPr="008524F6">
        <w:rPr>
          <w:rFonts w:ascii="Times New Roman" w:hAnsi="Times New Roman" w:cs="Times New Roman"/>
          <w:sz w:val="24"/>
          <w:szCs w:val="24"/>
        </w:rPr>
        <w:t xml:space="preserve"> agar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hidup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tumbuh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berkembang</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berpatisipasi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optimal </w:t>
      </w: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harkat</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martabat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manusia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utuh.Maka</w:t>
      </w:r>
      <w:proofErr w:type="spellEnd"/>
      <w:r w:rsidRPr="008524F6">
        <w:rPr>
          <w:rFonts w:ascii="Times New Roman" w:hAnsi="Times New Roman" w:cs="Times New Roman"/>
          <w:sz w:val="24"/>
          <w:szCs w:val="24"/>
        </w:rPr>
        <w:t xml:space="preserve"> salah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cara</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diterapkan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memilih</w:t>
      </w:r>
      <w:proofErr w:type="spellEnd"/>
      <w:r w:rsidRPr="008524F6">
        <w:rPr>
          <w:rFonts w:ascii="Times New Roman" w:hAnsi="Times New Roman" w:cs="Times New Roman"/>
          <w:sz w:val="24"/>
          <w:szCs w:val="24"/>
        </w:rPr>
        <w:t xml:space="preserve"> 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tahap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perkembangan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peserta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didik</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minat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Sehingga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ditarik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kesimpulan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tercapai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tidaknya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keberhasilan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menunjang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pertumbuhan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perkembangan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peserta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salah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faktornya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cara</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memilih</w:t>
      </w:r>
      <w:proofErr w:type="spellEnd"/>
      <w:r w:rsidRPr="008524F6">
        <w:rPr>
          <w:rFonts w:ascii="Times New Roman" w:hAnsi="Times New Roman" w:cs="Times New Roman"/>
          <w:sz w:val="24"/>
          <w:szCs w:val="24"/>
        </w:rPr>
        <w:t xml:space="preserve"> 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w:t>
      </w:r>
    </w:p>
    <w:p w14:paraId="53AA888F"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sz w:val="24"/>
          <w:szCs w:val="24"/>
        </w:rPr>
      </w:pPr>
      <w:proofErr w:type="spellStart"/>
      <w:r w:rsidRPr="008524F6">
        <w:rPr>
          <w:rFonts w:ascii="Times New Roman" w:hAnsi="Times New Roman" w:cs="Times New Roman"/>
          <w:sz w:val="24"/>
          <w:szCs w:val="24"/>
        </w:rPr>
        <w:t>Keberhasilan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ditentukan</w:t>
      </w:r>
      <w:proofErr w:type="spellEnd"/>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berbagai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faktor</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menjadi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komponen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proses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sendiri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Komponen-komponen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diantaranya</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tujuan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sarana</w:t>
      </w:r>
      <w:proofErr w:type="spellEnd"/>
      <w:r w:rsidRPr="008524F6">
        <w:rPr>
          <w:rFonts w:ascii="Times New Roman" w:hAnsi="Times New Roman" w:cs="Times New Roman"/>
          <w:sz w:val="24"/>
          <w:szCs w:val="24"/>
        </w:rPr>
        <w:t xml:space="preserve"> dan strategi </w:t>
      </w:r>
      <w:proofErr w:type="spellStart"/>
      <w:r w:rsidRPr="008524F6">
        <w:rPr>
          <w:rFonts w:ascii="Times New Roman" w:hAnsi="Times New Roman" w:cs="Times New Roman"/>
          <w:sz w:val="24"/>
          <w:szCs w:val="24"/>
        </w:rPr>
        <w:t>atau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metode</w:t>
      </w:r>
      <w:proofErr w:type="spellEnd"/>
      <w:r w:rsidRPr="008524F6">
        <w:rPr>
          <w:rFonts w:ascii="Times New Roman" w:hAnsi="Times New Roman" w:cs="Times New Roman"/>
          <w:sz w:val="24"/>
          <w:szCs w:val="24"/>
        </w:rPr>
        <w:t xml:space="preserve"> dan model </w:t>
      </w:r>
      <w:proofErr w:type="spellStart"/>
      <w:r w:rsidRPr="008524F6">
        <w:rPr>
          <w:rFonts w:ascii="Times New Roman" w:hAnsi="Times New Roman" w:cs="Times New Roman"/>
          <w:sz w:val="24"/>
          <w:szCs w:val="24"/>
        </w:rPr>
        <w:t>pembelajarannya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sendiri</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{"citationItems":[{"id":"ITEM-1","itemData":{"DOI":"10.31849/paudlectura.v2i01.2008","ISSN":"2598-2060","abstract":"Abstrak\r Perilaku Prososial adalah perilaku sukarela kepada orang lain yang merupakan keterampilam sosial anak usia dini. Adapun tujuan dari penelitian ini untuk mengetahui apakah terdapat pengaruh pembelajaran kooperatif (cooperatif learning) dan kecerdasan intrapersonal terhadap perilaku prososial pada anak kelompok B taman kanak-kanak di kelurahan umban sari. Metode penelitian ini menggunakan penelitian eksperimen dengan desain treatment by level 2x2t. Populasi adalah seluruh TK di Kelurahan Umban Sari. Sampel dalam penelitian ini adalah TK Dayyinah Kids dengan jumlah anak sebanyak 38 Orang. Teknik pengumpulan sampel menggunakan teknik stratified multistage cluster random sampling. Teknik analisis data menggunakan ANAVA dua jalur. Instrumen yang diguakan adalah lembar observasi kecerdasan intrapersonal. Hasil penelitian yang diperoleh adalah:   1) Perilaku prososial anak yang diberikan strategi pembelajaran kooperatif (cooperatif learning) memiliki pengaruh yang lebih tinggi dari pada pembelajaran  yang berpusat pada guru 2) Terdapat pengaruh interaksi antara pembelajaran kooperatif (cooperatif learning) dan kecerdasan intrapersonal terhadap perilaku prososial, 3) Kemampuan prososial anak yang memiliki kecerdasan intrapersonal tinggi yang diberikan pembelajaran kooperatif (cooperatif learning) memiliki pengaruh yang lebih tinggi dari skor perilaku prososial anak yang diberikan pembelajaran dengan strategi berpusat pada guru, 4) Kemampuan prosoial anak yang memiliki kecerdasan intrapersonal rendah yang diberikan strategi pembelajaran berpusat pada guru memiliki pengaruh yang lebih tinggi nilainya dibandingkan dengan perilaku prososial anak yang diberikan pembelajaran kooperatif (cooperatif learning).\r  \r Kata Kunci: Strategi Pembelajaran, Pembelajaran Kooperatif (Cooperatif Learning), Kecerdasan Intrapersonal, Kemampuan Sosial\r  \r Abstract\r Prosocial behavior is voluntary behavior to others as a result of early childhood social skills. The purpose of this study is to determine whether there is an influence of cooperative learning and intrapersonal intelligence on prosocial behavior in children in group B of kindergarten in the village of umban sari. This research method uses experimental research with 2x2t treatment by level design. The population is all kindergartens in Umban Sari Village. The sample in this study was Dayyinah Kids Kindergarten with 38 children. The sample collection technique uses stratified multistage cluster random sampling techni…","author":[{"dropping-particle":"","family":"Fadillah","given":"Siti","non-dropping-particle":"","parse-names":false,"suffix":""}],"container-title":"PAUD Lectura: Jurnal Pendidikan Anak Usia Dini","id":"ITEM-1","issue":"01","issued":{"date-parts":[["2018"]]},"page":"91-102","title":"Pengaruh Strategi Pembelajaran Kooperatif (Cooperatif Learning) dan Kecerdasan Intrapersonal terhadap Perilaku Prososial Anak Usia 5-6 Tahun di Kelurahan Umban Sari Pekanbaru","type":"article-journal","volume":"2"},"uris":["http://www.mendeley.com/documents/?uuid=5c5ae874-fe5c-4e4a-a318-bad8e4d69b77"]}],"mendeley":{"formattedCitation":"(Fadillah, 2018)","plainTextFormattedCitation":"(Fadillah, 2018)","previouslyFormattedCitation":"(Fadillah, 2018)"},"properties":{"noteIndex":0},"schema":"https://github.com/citation-style-language/schema/raw/master/csl-citation.json"}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(Fadillah, 2018)</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Semua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komponen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melengkapi</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ketergantungan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lainnya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Seorang</w:t>
      </w:r>
      <w:proofErr w:type="spellEnd"/>
      <w:r w:rsidRPr="008524F6">
        <w:rPr>
          <w:rFonts w:ascii="Times New Roman" w:hAnsi="Times New Roman" w:cs="Times New Roman"/>
          <w:sz w:val="24"/>
          <w:szCs w:val="24"/>
        </w:rPr>
        <w:t xml:space="preserve"> guru yang kaya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lastRenderedPageBreak/>
        <w:t>penguasaan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materi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umpamanya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tidak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berhasil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kalau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mengandalkan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kekayaan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dimilikinya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tanpa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memparhatikan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metoda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apa</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gunakan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kondisi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dihadapinya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demikian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lainnya</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{"citationItems":[{"id":"ITEM-1","itemData":{"abstract":"… Langkah-langkah pembelajaran STAD antara lain: 1) Guru menyampaikan materi pembelajaran kepada … menemukan menerapkan ide-ide mereka sendiri dan proses pembelajarannya lebih aktif … Strategi Pembelajaran PAI Anti Radikalisme di SMP Negeri 1 Ngoro Jombang …","author":[{"dropping-particle":"","family":"Hasanah","given":"Zuriatun","non-dropping-particle":"","parse-names":false,"suffix":""}],"container-title":"Studi Kemahasiswaan","id":"ITEM-1","issue":"1","issued":{"date-parts":[["2021"]]},"page":"1-13","title":"Model Pembelajaran Kooperatif Dalam Menumbuhkan Keaktifan Belajar Siswa","type":"article-journal","volume":"1"},"uris":["http://www.mendeley.com/documents/?uuid=0bc9b103-4def-411b-8558-a96fce16d3a7"]},{"id":"ITEM-2","itemData":{"DOI":"10.31004/obsesi.v5i2.751","ISSN":"2356-1327","abstract":" Penelitian ini bertujuan untuk mengetahui pengaruh penerapan pembelajaran kooperatif tipe jigsaw terhadap perilaku kesehatan dan keselamatan anak usia dini. Jenis penelitian ini adalah quasi eksperiment, dengan rancangan posttest only control group design. Populasi yang digunakan adalah anak usia dini di Kecamatan Kuta Utara. Penentuan kelas kontrol dan kelas eksperimen digunakan sistem random. Pengumpulan data dilakukan dengan observasi menggunakan (google form). Teknik analisa yang digunakan dalam penelitian ini adalah analisis varians (anava) satu jalur. Hasil penelitian menunjukan bahwa terdapat perbedaan perilaku kesehatan dan keselamatan antara anak yang belajar melalui pembelajaran kooperatif tipe jigsaw dengan anak yang belajar melalui model pembelajaran Konvensional. Dapat disimpulkan bahwa terdapat perbedaan yang signifikan terhadap Perilaku Kesehatan dan Keselamatan Anak Usia Dini pada Penerapan Pembelajaran Kooperatif Tipe Jigsaw dibandingkan dengan pembelajaran konvensional. Sehingga diperoleh suatu desain pembelajaran yang efektif dalam meningkatkan perilaku kesehatan dan keselamatan anak usia dini.","author":[{"dropping-particle":"","family":"Suryaningsih","given":"Ayu","non-dropping-particle":"","parse-names":false,"suffix":""}],"container-title":"Jurnal Obsesi : Jurnal Pendidikan Anak Usia Dini","id":"ITEM-2","issue":"2","issued":{"date-parts":[["2020"]]},"page":"1063-1072","title":"Pengaruh Penerapan Pembelajaran Kooperatif Tipe Jigsaw terhadap Perilaku Kesehatan dan Keselamatan Anak","type":"article-journal","volume":"5"},"uris":["http://www.mendeley.com/documents/?uuid=27e1e546-7f37-4f80-b66d-17a49b5b1274"]}],"mendeley":{"formattedCitation":"(Hasanah, 2021; Suryaningsih, 2020)","plainTextFormattedCitation":"(Hasanah, 2021; Suryaningsih, 2020)","previouslyFormattedCitation":"(Hasanah, 2021; Suryaningsih, 2020)"},"properties":{"noteIndex":0},"schema":"https://github.com/citation-style-language/schema/raw/master/csl-citation.json"}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(Hasanah, 2021; Suryaningsih, 2020)</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sebuah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perncanaan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baik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seorang</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harus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mempersiapkan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matang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skenario</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dilakukan</w:t>
      </w:r>
      <w:proofErr w:type="spellEnd"/>
      <w:r w:rsidRPr="008524F6">
        <w:rPr>
          <w:rFonts w:ascii="Times New Roman" w:hAnsi="Times New Roman" w:cs="Times New Roman"/>
          <w:sz w:val="24"/>
          <w:szCs w:val="24"/>
        </w:rPr>
        <w:t xml:space="preserve"> di </w:t>
      </w:r>
      <w:proofErr w:type="spellStart"/>
      <w:r w:rsidRPr="008524F6">
        <w:rPr>
          <w:rFonts w:ascii="Times New Roman" w:hAnsi="Times New Roman" w:cs="Times New Roman"/>
          <w:sz w:val="24"/>
          <w:szCs w:val="24"/>
        </w:rPr>
        <w:t>kelasnya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nanti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Mulai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tujuan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kompetensi</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atau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dicapai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pertemuan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metoda</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alat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peraga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tertentu</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dibutuhkan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evaluasi</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digunakan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sebagainya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sehingga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prosedur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persiapan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terperinci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membuat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seorang</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betul-betul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mengajar</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{"citationItems":[{"id":"ITEM-1","itemData":{"DOI":"10.31227/osf.io/czxus","abstract":"Tulisan ini mengkaji mengenai kompetensi profesionalisme guru dalam menghadapi MEA. Metode dalam penulisan ini mendeskripsikan sebuah masalah yang terdapat dalam kemampuan frofesionalisme guru Indonesia dalam menghadapi MEA. MEA merupakan bentuk realisasi dari tujuan akhir integrasi ekonomi di kawasan Asia Tenggara. Pada tahun 2015 kesepakatan Masyarakat Ekonomi ASEAN (MEA) atau Pasar Ekonomi ASEAN mulai berlaku. Kesepakatan ini tak hanya berdampak pada sektor ekonomi, tapi juga sektor-sektor lainnya. Tak terkecuali “pendidikan” sebagai modal membangun sumber daya manusia yang kompetitif. Tantangan MEA dalam dunia pendidikan yang akan dihadapi antara lain, menjamurnya lembaga pendidikan asing, standar dan orientasi pendidikan yang makin pro pasar, serta pasar tenaga kerja yang dibanjiritenaga kerja asing. Untuk itu era perdagangan bebas ASEAN, harus disambut oleh dunia pendidikan dengan cepat, agar sumber daya manusia Indonesia siap menghadapi persaingan yang semakin ketat dengan negara-negara lain. Kompetensi profesionalisme guru dan mutu institusi pendidikan, dengan demikian menjadi suatu keharusan mutlak serta sekaligus menjadi pasword atau kata kunci untuk melahirkan putra-putri bangsa yang beradab, produktif, kreatif, inovatif dan efektif. Cita dan harapan kelahiran manusia beradabtersebut di atas seharusnya lahir dari suatu institusi pendidikan yang berstandar nasional (SNPI) dan bahkan internasional","author":[{"dropping-particle":"","family":"Sulfemi","given":"Wahyu Bagja","non-dropping-particle":"","parse-names":false,"suffix":""}],"id":"ITEM-1","issue":"106","issued":{"date-parts":[["2019"]]},"page":"62-77","title":"Kompetensi Profesionalisme Guru Indonesia Dalam Menghadapi Mea","type":"article-journal"},"uris":["http://www.mendeley.com/documents/?uuid=7b230218-2fe0-4221-bae5-9bd7dcae23fd"]},{"id":"ITEM-2","itemData":{"author":[{"dropping-particle":"","family":"Richard","given":"Winter","non-dropping-particle":"","parse-names":false,"suffix":""}],"id":"ITEM-2","issued":{"date-parts":[["1996"]]},"publisher":"ASSER PROGRAME","publisher-place":"Routledge","title":"Profesional Competence and Higher Education","type":"book"},"uris":["http://www.mendeley.com/documents/?uuid=d625b956-9b9f-40ee-96f2-02e73d8cdf5f"]},{"id":"ITEM-3","itemData":{"abstract":"Artikel ini membahas tentang penyiapan guru profesional di bidangnya dan memiliki kompetensi dalam menyiapkan pembelajaran yang berkualitas. Pembahasan dilakukan dengan mengemukakan pentingnya peran guru dalam memajukan pendidikan, sehingga guru harus memperhatikan kompetensi yang harus dimiliki sebelum proses pembelajaran dilaksanakan. Guru merupakan unsur dominan dalam pembelajaran, dimana pembelajaran tidak akan berkualitas tanpa peran guru, sehingga kemampuan yang harus dimiliki dan dikembangkan guru tidak sebatas menyampaikan materi melainkan mengembangkan 4 kompetensi yaitu kompetensi kepribadian, sosial, pedagogik dan profesional. Simpulan dari kompetensi yang dikembangkan guru dalam menyiapkan pembelajaran yaitu: (1) mencerminkan nilai kepribadian; (2) menguasai peran guru dan mengembangkan kompetensi keahlian; (3) mampu memahami dan mengembangkan perangkat pembelajaran; (4) mampu menyusun dan melaksanakan program pembelajaran; (5) mampu menilai proses dan hasil pembelajaran; (6) menyusun administrasi; (7) menggunakan berbagai metode sesuai karakteristik peserta didik; (8) mengkaitkan pembelajaran terhadap masyarakat, industri, dan perguruan tinggi serta penyesuaian terhadap perkembangan teknologi; (9) melaksanakan penelitian tindakan kelas; dan (10) mempublikasi hasil penelitian. Kata","author":[{"dropping-particle":"","family":"Nurtanto","given":"Muhammad","non-dropping-particle":"","parse-names":false,"suffix":""}],"container-title":"Prosiding Seminar Nasional Inovasi Pendidikan Inovasi Pembelajaran Berbasis Karakter dalam Menghadapi Masyarakat Ekonomi ASEAN","id":"ITEM-3","issue":"10","issued":{"date-parts":[["2016"]]},"page":"553-565","title":"Mengembangkan kompetensi profesionalisme guru dalam menyiapkan pembelajaran yang bermutu","type":"article-journal"},"uris":["http://www.mendeley.com/documents/?uuid=a034d8d5-b92a-437d-aa8a-8c5776e6c742"]},{"id":"ITEM-4","itemData":{"DOI":"10.33650/guyub.v2i3.2756","ISSN":"2723-1232","abstract":"Guru merupakan salah satu komponen utama dalam meningkatkan kualitas Pendidikan. Pendidikan paling dasar dimulai dari Pendidikan Anak Usia Dini yang merupakan ujung tombak keberhasilan dalam membentuk generasi penerus bangsa yang berkualitas, sehingga guru PAUD harus benar-benar memiliki kompetensi dan sikap profesional dalam melaksanakan tugasnya. Apalgi sekarang ini adanya Covid-19 yang merupakan hambatan paling besar di dunia Pendidikan khususnya Pendidikan Anak Usia Dini, maka guru sangat membutuhkan adanya penyuluhan Pendidikan mengenai profesionalisme guru PAUD guna menanggulangi hambatan-hambatan yang ada. Hasil pelaksanaan penyuluhan mendaptkan dampak positif, yaitu adanya tambahan ilmu yang bermanfaat dan pemecahan masalah tentang hambatan-hambatan yang terjadi di dunia Pendidikan khususnya Pendidikan Anak Usia Dini.","author":[{"dropping-particle":"","family":"Fajri","given":"Zaenol","non-dropping-particle":"","parse-names":false,"suffix":""},{"dropping-particle":"","family":"Yasin","given":"Muhammad","non-dropping-particle":"","parse-names":false,"suffix":""},{"dropping-particle":"","family":"Masykur","given":"Muhammad","non-dropping-particle":"","parse-names":false,"suffix":""},{"dropping-particle":"","family":"Adi Putra","given":"Mohammad Wahyu","non-dropping-particle":"","parse-names":false,"suffix":""}],"container-title":"GUYUB: Journal of Community Engagement","id":"ITEM-4","issue":"3","issued":{"date-parts":[["2021"]]},"page":"493-508","title":"PKM Penyuluhan Peningkatan Profesionalisme Guru PAUD pada Masa Pendemi Covid-19","type":"article-journal","volume":"2"},"uris":["http://www.mendeley.com/documents/?uuid=9468da56-2f35-4404-bf83-cca8afaf4231"]},{"id":"ITEM-5","itemData":{"author":[{"dropping-particle":"","family":"Puspitasari","given":"Yeni","non-dropping-particle":"","parse-names":false,"suffix":""},{"dropping-particle":"","family":"Tobari","given":"","non-dropping-particle":"","parse-names":false,"suffix":""},{"dropping-particle":"","family":"Kesumawati","given":"Nila","non-dropping-particle":"","parse-names":false,"suffix":""}],"id":"ITEM-5","issue":"1","issued":{"date-parts":[["2021"]]},"title":"Pengahruh Manajemen Kepala Sekolah dan Profesionalisme Guru Terhadap Kinerja Guru","type":"article-journal","volume":"6"},"uris":["http://www.mendeley.com/documents/?uuid=d2cff1ab-0e3f-4a7e-9f8d-e2bb8c0e36bd"]},{"id":"ITEM-6","itemData":{"DOI":"10.36671/andragogi.v2i1.79","ISSN":"2716-098X","abstract":"Tulisan ini bertujuan untuk mengetahui bagaimana pengembangan sikap profesionalisme guru melalui kinerja guru pada satuan pendidikan MTs Negeri 1 Serang. Penelitian ini adalah penelitian lapangan (filed research) yang bersifat deskriptif kualitatif, dengan tujuan yang akan dicapai peneliti adalah suatu gambaran secara faktual dengan pengumpulan data yang digunakan adalah observasi, wawancara, dan dokumentasi yang diperoleh langsung di lapangan.  Adapun hasil penelitian tentang pengembangan sikap profesionalisme guru melalui kinerja guru pada satuan pendidikan MTs Negeri 1 Serang dilakukan dengan beberapa program dan upaya yaitu melakukan pendidikan dan pelatihan dengan melaksanakan musyawarah guru mata pelajaran (MGMP), Pendidikan dan pelatihan di tempat kerja, pelatihan jarak jauh, Kelompok Kerja Madrasah (KKM), penyusunan buku ajar dan LKS serta lainnya yang dapat menunjang pada peningkatan profesionalitas guru. Berdasarkan program di atas upaya yang dilakukan dalam meningkatkan kinerja guru terdapat beberapa program antara lain: Pertama; Program peningkatan kualifikasi pendidikan guru; Kedua; Program penyetaraan dan sertifikasi; Ketiga; Program pelatihan integritas berbasis kompetensi; Keempat; Program supervisi pendidikan; Kelima; Program pemberdayaan MGMP (Musyawarah Guru Mata Pelajaran); Keenam; Melakukan penelitian. Akhir dari penelitian ini bahwa pengembangan sikap profesionalisme guru melalui kinerja guru dilakukan di sekolah sendiri dengan memperhatikan kelemahan dari guru untuk saling menjadi bahan introspeksi guna perbaikan di masa yang akan datang. Akan tetapi pengembangan sikap profesionalisme guru di MTs Negeri 1 Serang dilakukan belum optimal melainkan masih membutuhkan bimbingan serta arahan guna tercapainya program tersebut dari stakeholder terkait baik pemerintah maupun pemerhati Pendidikan.","author":[{"dropping-particle":"","family":"Anwar","given":"Aep Saepul","non-dropping-particle":"","parse-names":false,"suffix":""}],"container-title":"Andragogi: Jurnal Pendidikan Islam dan Manajemen Pendidikan Islam","id":"ITEM-6","issue":"1","issued":{"date-parts":[["2020"]]},"page":"147-173","title":"Pengembangan Sikap Profesionalisme Guru Melalui Kinerja Guru Pada Satuan Pendidikan Mts Negeri 1 Serang","type":"article-journal","volume":"2"},"uris":["http://www.mendeley.com/documents/?uuid=d0abf798-0607-4f81-8346-ed9fb0c4b485"]},{"id":"ITEM-7","itemData":{"author":[{"dropping-particle":"","family":"Ningrum","given":"Epon","non-dropping-particle":"","parse-names":false,"suffix":""}],"id":"ITEM-7","issued":{"date-parts":[["2009"]]},"publisher":"BUANA NUSANTARA","publisher-place":"Bandung","title":"Kompetensi Profesional Guru dalam Konteks Strategi Pembelajaran","type":"book"},"uris":["http://www.mendeley.com/documents/?uuid=eac34808-fb98-449c-a8a1-694a207d9681"]}],"mendeley":{"formattedCitation":"(Anwar, 2020; Fajri, Yasin, et al., 2021; Ningrum, 2009; Nurtanto, 2016; Y. Puspitasari et al., 2021; Richard, 1996; Sulfemi, 2019)","plainTextFormattedCitation":"(Anwar, 2020; Fajri, Yasin, et al., 2021; Ningrum, 2009; Nurtanto, 2016; Y. Puspitasari et al., 2021; Richard, 1996; Sulfemi, 2019)","previouslyFormattedCitation":"(Anwar, 2020; Fajri, Yasin, et al., 2021; Ningrum, 2009; Nurtanto, 2016; Y. Puspitasari et al., 2021; Richard, 1996; Sulfemi, 2019)"},"properties":{"noteIndex":0},"schema":"https://github.com/citation-style-language/schema/raw/master/csl-citation.json"}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(Anwar, 2020; Fajri, Yasin, et al., 2021; Ningrum, 2009; Nurtanto, 2016; Y. Puspitasari et al., 2021; Richard, 1996; Sulfemi, 2019)</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
    <w:p w14:paraId="5045C657"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sz w:val="24"/>
          <w:szCs w:val="24"/>
        </w:rPr>
      </w:pPr>
      <w:r w:rsidRPr="008524F6">
        <w:rPr>
          <w:rFonts w:ascii="Times New Roman" w:hAnsi="Times New Roman" w:cs="Times New Roman"/>
          <w:sz w:val="24"/>
          <w:szCs w:val="24"/>
        </w:rPr>
        <w:t xml:space="preserve">Guru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mencapai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tujuan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menerapkan</w:t>
      </w:r>
      <w:proofErr w:type="spellEnd"/>
      <w:r w:rsidRPr="008524F6">
        <w:rPr>
          <w:rFonts w:ascii="Times New Roman" w:hAnsi="Times New Roman" w:cs="Times New Roman"/>
          <w:sz w:val="24"/>
          <w:szCs w:val="24"/>
          <w:lang w:val="id-ID"/>
        </w:rPr>
        <w:t xml:space="preserve"> </w:t>
      </w:r>
      <w:r w:rsidRPr="008524F6">
        <w:rPr>
          <w:rFonts w:ascii="Times New Roman" w:hAnsi="Times New Roman" w:cs="Times New Roman"/>
          <w:sz w:val="24"/>
          <w:szCs w:val="24"/>
        </w:rPr>
        <w:t xml:space="preserve">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paling </w:t>
      </w: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taraf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perkembangan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peserta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didik</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{"citationItems":[{"id":"ITEM-1","itemData":{"DOI":"10.31004/obsesi.v5i1.626","ISSN":"2356-1327","abstract":"Sistem pembelajaran daring di TK atau Taman Kanak-kanak masih tergolong baru, dan belum banyak penelitian yang mengkaji pengaruhnya terhadap pencapaian perkembangan anak usia dini di TK. Penelitian ini dilakukan dengan tujuan mengetahui pencapaian perkembangan anak usia dini di TK selama pembelajaran daring di masa pandemi Covid-19. Penelitian ini menggunakan pendekatan deskriptif kuantitatif dengan teknik pengumpulan data menggunakan kuesioner. Jenis kuesioner yang digunakan merupakan kuesioner tertutup, yaitu subjek penelitian hanya diperkenankan memilih jawaban yang telah tersedia pada setiap pertanyaan. Subjek penelitian ini terdiri dari 46 orang guru TK di Surakarta. Penelitian ini dilakukan dengan cara menyebarkan kuesioner melalui Google Form kemudian tautannya disebarkan kepada para guru TK di Surakarta melalui grup WhatsApp. Hasil penelitian ini memberikan gambaran terbaru bahwa sistem pembelajaran daring memberikan pengaruh terhadap pencapaian perkembangan anak usia dini di TK. Hampir sebagian besar pencapaian perkembangan anak pada beberapa aspek selama pembelajaran daring mengalami penurunan. Keterbatasan penelitian dan saran terkait penelitian lebih lanjut akan dibahas.","author":[{"dropping-particle":"","family":"Wulandari","given":"Hesti","non-dropping-particle":"","parse-names":false,"suffix":""},{"dropping-particle":"","family":"Purwanta","given":"Edi","non-dropping-particle":"","parse-names":false,"suffix":""}],"container-title":"Jurnal Obsesi : Jurnal Pendidikan Anak Usia Dini","id":"ITEM-1","issue":"1","issued":{"date-parts":[["2020"]]},"page":"452","title":"Pencapaian Perkembangan Anak Usia Dini di Taman Kanak-kanak selama Pembelajaran Daring di Masa Pandemi Covid-19","type":"article-journal","volume":"5"},"uris":["http://www.mendeley.com/documents/?uuid=3da337fd-fd44-4bb9-8eba-ed5a15aa6bf3"]},{"id":"ITEM-2","itemData":{"author":[{"dropping-particle":"","family":"Hijriati","given":"","non-dropping-particle":"","parse-names":false,"suffix":""}],"container-title":"Jurnal Pendidikan Anak","id":"ITEM-2","issue":"2","issued":{"date-parts":[["2016"]]},"page":"1–17","title":"Tahapan perkembangan kognitif pada masa early childhood","type":"article-journal","volume":"1"},"uris":["http://www.mendeley.com/documents/?uuid=f03c4869-026c-4215-b557-8d70e1f5082b"]},{"id":"ITEM-3","itemData":{"author":[{"dropping-particle":"","family":"Filtri, H., &amp; Sembiring","given":"A. K.","non-dropping-particle":"","parse-names":false,"suffix":""}],"container-title":"PAUD Lectura: Jurnal Pendidikan Anak Usia Dini","id":"ITEM-3","issue":"2","issued":{"date-parts":[["2018"]]},"page":"169–178","title":"Perkembangan Kognitif Anak Usia 5-6 Tahun di Tinjau dari Tingkat Pendidikan Ibu di PAUD Kasih Ibu Kecamatan Rumbai","type":"article-journal","volume":"1."},"uris":["http://www.mendeley.com/documents/?uuid=416a81f1-0c0d-4291-8773-d918a2e85ff4"]},{"id":"ITEM-4","itemData":{"author":[{"dropping-particle":"","family":"Netrawati","given":"","non-dropping-particle":"","parse-names":false,"suffix":""}],"id":"ITEM-4","issued":{"date-parts":[["2009"]]},"publisher":"Universitas Negeri Padang","title":"Peranan Guru Taman Kanak-Kanak dalam Perkembangan Bermain Anak di Sekolah","type":"thesis"},"uris":["http://www.mendeley.com/documents/?uuid=fc26e06c-7b34-49e8-b008-0c9bad117232"]},{"id":"ITEM-5","itemData":{"DOI":"10.24235/awlady.v1i2.739","abstract":"Masa usia dini merupakan masa yang sangat fundamental bagi perkembangan seorang anak, dimana pada masa ini proses perkembangan berjalan dengan pesat. Pada masa ini merupakan periode sensitif (sensitive periods), karena selama masa inilah anak secara khusus mudah menerima stimulus-stimulus dari lingkungannya. Pada masa ini anak siap melakukan berbagai kegiatan dalam rangka memahami dan menguasai lingkungannya serta merupakan masa keemasan. Usia keemasan dimana anak mulai peka untuk menerima berbagai stimulasi dan berbagai upaya pendidikan dari lingkungannya baik disengaja maupun tidak disengaja. Pada masa peka inilah terjadi pematangan fungsi-fungsi fisik dan psikis sehingga anak siap merespon dan mewujudkan semua tugas-tugas perkembangan yang diharapkan muncul pada pola perilakunya sehari-hari Proses perkembangan pada masa usia dini, berjalan dengan pesat. Pemahaman perkembangan pada seorang anak pada dasarnya merupakan upaya melihat dan memahami perubahan-perubahan yang telah, sedang, dan terus terjadi. Setiap anak manusia akan berkembang dari sejak bayi, kanak-kanak, remaja, hingga dewasa dengan kondisi yang berbeda satu sama lainnya. Hal ini menunjukkan bahwa tanpa terasa perlahan tapi pasti perubahan itu terus terjadi ke arah yang lebih besar, lebih tinggi, lebih tahu, lebih pintar dan lebih segala sesuatunya dibandingkan dengan masa-masa sebelumnya. Perubahan-perubahan seperti itulah yang dinamakan perkembangan. Perkembangn berarti adanya perubahan dalam berbagai aspek (kognitif, sosial, fisik, dan emosi).","author":[{"dropping-particle":"","family":"Masdudi","given":"","non-dropping-particle":"","parse-names":false,"suffix":""}],"container-title":"AWLADY : Jurnal Pendidikan Anak","id":"ITEM-5","issue":"2","issued":{"date-parts":[["2019"]]},"page":"1-26","title":"Karakteristik Perkembangan Pendidikan Anak Usia Dini","type":"article-journal","volume":"1"},"uris":["http://www.mendeley.com/documents/?uuid=c54a6074-9571-48f8-a055-40069d5c6798"]}],"mendeley":{"formattedCitation":"(Filtri, H., &amp; Sembiring, 2018; Hijriati, 2016; Masdudi, 2019; Netrawati, 2009; Wulandari &amp; Purwanta, 2020)","plainTextFormattedCitation":"(Filtri, H., &amp; Sembiring, 2018; Hijriati, 2016; Masdudi, 2019; Netrawati, 2009; Wulandari &amp; Purwanta, 2020)","previouslyFormattedCitation":"(Filtri, H., &amp; Sembiring, 2018; Hijriati, 2016; Masdudi, 2019; Netrawati, 2009; Wulandari &amp; Purwanta, 2020)"},"properties":{"noteIndex":0},"schema":"https://github.com/citation-style-language/schema/raw/master/csl-citation.json"}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(Filtri, H., &amp; Sembiring, 2018; Hijriati, 2016; Masdudi, 2019; Netrawati, 2009; Wulandari &amp; Purwanta, 2020)</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karena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memilih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suatu</w:t>
      </w:r>
      <w:proofErr w:type="spellEnd"/>
      <w:r w:rsidRPr="008524F6">
        <w:rPr>
          <w:rFonts w:ascii="Times New Roman" w:hAnsi="Times New Roman" w:cs="Times New Roman"/>
          <w:sz w:val="24"/>
          <w:szCs w:val="24"/>
        </w:rPr>
        <w:t xml:space="preserve"> 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memiliki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pertimbangan-pertimbangan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misalnya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tentang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materi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tingkat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perkembangan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kognitif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sarana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prasana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atau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fasilitas</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tersedia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sehingga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tujuan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ditetapkan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tercapai.Dengan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demikian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merupakan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hal</w:t>
      </w:r>
      <w:proofErr w:type="spellEnd"/>
      <w:r w:rsidRPr="008524F6">
        <w:rPr>
          <w:rFonts w:ascii="Times New Roman" w:hAnsi="Times New Roman" w:cs="Times New Roman"/>
          <w:sz w:val="24"/>
          <w:szCs w:val="24"/>
        </w:rPr>
        <w:t xml:space="preserve"> yang sangat </w:t>
      </w:r>
      <w:proofErr w:type="spellStart"/>
      <w:r w:rsidRPr="008524F6">
        <w:rPr>
          <w:rFonts w:ascii="Times New Roman" w:hAnsi="Times New Roman" w:cs="Times New Roman"/>
          <w:sz w:val="24"/>
          <w:szCs w:val="24"/>
        </w:rPr>
        <w:t>penting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bagi</w:t>
      </w:r>
      <w:proofErr w:type="spellEnd"/>
      <w:r w:rsidRPr="008524F6">
        <w:rPr>
          <w:rFonts w:ascii="Times New Roman" w:hAnsi="Times New Roman" w:cs="Times New Roman"/>
          <w:sz w:val="24"/>
          <w:szCs w:val="24"/>
        </w:rPr>
        <w:t xml:space="preserve"> para </w:t>
      </w:r>
      <w:proofErr w:type="spellStart"/>
      <w:r w:rsidRPr="008524F6">
        <w:rPr>
          <w:rFonts w:ascii="Times New Roman" w:hAnsi="Times New Roman" w:cs="Times New Roman"/>
          <w:sz w:val="24"/>
          <w:szCs w:val="24"/>
        </w:rPr>
        <w:t>pengajar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mempelajari</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menambah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wawasan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tentang</w:t>
      </w:r>
      <w:proofErr w:type="spellEnd"/>
      <w:r w:rsidRPr="008524F6">
        <w:rPr>
          <w:rFonts w:ascii="Times New Roman" w:hAnsi="Times New Roman" w:cs="Times New Roman"/>
          <w:sz w:val="24"/>
          <w:szCs w:val="24"/>
        </w:rPr>
        <w:t xml:space="preserve"> 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diketahui</w:t>
      </w:r>
      <w:proofErr w:type="spellEnd"/>
      <w:r w:rsidRPr="008524F6">
        <w:rPr>
          <w:rFonts w:ascii="Times New Roman" w:hAnsi="Times New Roman" w:cs="Times New Roman"/>
          <w:sz w:val="24"/>
          <w:szCs w:val="24"/>
        </w:rPr>
        <w:t xml:space="preserve">. Karena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menguasai</w:t>
      </w:r>
      <w:proofErr w:type="spellEnd"/>
      <w:r w:rsidRPr="008524F6">
        <w:rPr>
          <w:rFonts w:ascii="Times New Roman" w:hAnsi="Times New Roman" w:cs="Times New Roman"/>
          <w:sz w:val="24"/>
          <w:szCs w:val="24"/>
        </w:rPr>
        <w:t xml:space="preserve"> 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seorang</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merasakan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kemudahan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pelaksanaan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sehingga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tujuan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tercapai</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tuntas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diharapkan</w:t>
      </w:r>
      <w:proofErr w:type="spellEnd"/>
      <w:r w:rsidRPr="008524F6">
        <w:rPr>
          <w:rFonts w:ascii="Times New Roman" w:hAnsi="Times New Roman" w:cs="Times New Roman"/>
          <w:sz w:val="24"/>
          <w:szCs w:val="24"/>
        </w:rPr>
        <w:t xml:space="preserve">. </w:t>
      </w:r>
    </w:p>
    <w:p w14:paraId="1FD6E321"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sz w:val="24"/>
          <w:szCs w:val="24"/>
        </w:rPr>
      </w:pPr>
      <w:r w:rsidRPr="008524F6">
        <w:rPr>
          <w:rFonts w:ascii="Times New Roman" w:hAnsi="Times New Roman" w:cs="Times New Roman"/>
          <w:sz w:val="24"/>
          <w:szCs w:val="24"/>
        </w:rPr>
        <w:t xml:space="preserve">Salah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bisa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diterapkan</w:t>
      </w:r>
      <w:proofErr w:type="spellEnd"/>
      <w:r w:rsidRPr="008524F6">
        <w:rPr>
          <w:rFonts w:ascii="Times New Roman" w:hAnsi="Times New Roman" w:cs="Times New Roman"/>
          <w:sz w:val="24"/>
          <w:szCs w:val="24"/>
        </w:rPr>
        <w:t xml:space="preserve"> pada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lang w:val="id-ID"/>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r w:rsidRPr="008524F6">
        <w:rPr>
          <w:rFonts w:ascii="Times New Roman" w:hAnsi="Times New Roman" w:cs="Times New Roman"/>
          <w:i/>
          <w:iCs/>
          <w:sz w:val="24"/>
          <w:szCs w:val="24"/>
        </w:rPr>
        <w:t>cooperative learning</w:t>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merupakan</w:t>
      </w:r>
      <w:proofErr w:type="spellEnd"/>
      <w:r w:rsidRPr="008524F6">
        <w:rPr>
          <w:rFonts w:ascii="Times New Roman" w:hAnsi="Times New Roman" w:cs="Times New Roman"/>
          <w:sz w:val="24"/>
          <w:szCs w:val="24"/>
        </w:rPr>
        <w:t xml:space="preserve"> strategi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akhir-akhir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menjadi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perhatian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dianjurkan</w:t>
      </w:r>
      <w:proofErr w:type="spellEnd"/>
      <w:r w:rsidRPr="008524F6">
        <w:rPr>
          <w:rFonts w:ascii="Times New Roman" w:hAnsi="Times New Roman" w:cs="Times New Roman"/>
          <w:sz w:val="24"/>
          <w:szCs w:val="24"/>
        </w:rPr>
        <w:t xml:space="preserve"> para </w:t>
      </w:r>
      <w:proofErr w:type="spellStart"/>
      <w:r w:rsidRPr="008524F6">
        <w:rPr>
          <w:rFonts w:ascii="Times New Roman" w:hAnsi="Times New Roman" w:cs="Times New Roman"/>
          <w:sz w:val="24"/>
          <w:szCs w:val="24"/>
        </w:rPr>
        <w:t>ahli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pendidikan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digunakan.Ada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dua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alasan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mengapa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learningmenjadi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pilihan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i/>
          <w:iCs/>
          <w:sz w:val="24"/>
          <w:szCs w:val="24"/>
        </w:rPr>
        <w:t>pertama</w:t>
      </w:r>
      <w:proofErr w:type="spellEnd"/>
      <w:r w:rsidRPr="008524F6">
        <w:rPr>
          <w:rFonts w:ascii="Times New Roman" w:hAnsi="Times New Roman" w:cs="Times New Roman"/>
          <w:i/>
          <w:iCs/>
          <w:sz w:val="24"/>
          <w:szCs w:val="24"/>
        </w:rPr>
        <w:t xml:space="preserve">, </w:t>
      </w:r>
      <w:proofErr w:type="spellStart"/>
      <w:r w:rsidRPr="008524F6">
        <w:rPr>
          <w:rFonts w:ascii="Times New Roman" w:hAnsi="Times New Roman" w:cs="Times New Roman"/>
          <w:sz w:val="24"/>
          <w:szCs w:val="24"/>
        </w:rPr>
        <w:t>beberapa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hasil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membuktikan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bahwa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penggunaan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meningkatkan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prestasi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sekaligus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meningkatkan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hubungan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sosial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menumbuhkan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sikap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menerima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kekurangan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diri</w:t>
      </w:r>
      <w:proofErr w:type="spellEnd"/>
      <w:r w:rsidRPr="008524F6">
        <w:rPr>
          <w:rFonts w:ascii="Times New Roman" w:hAnsi="Times New Roman" w:cs="Times New Roman"/>
          <w:sz w:val="24"/>
          <w:szCs w:val="24"/>
        </w:rPr>
        <w:t xml:space="preserve"> dan orang lain, </w:t>
      </w:r>
      <w:proofErr w:type="spellStart"/>
      <w:r w:rsidRPr="008524F6">
        <w:rPr>
          <w:rFonts w:ascii="Times New Roman" w:hAnsi="Times New Roman" w:cs="Times New Roman"/>
          <w:sz w:val="24"/>
          <w:szCs w:val="24"/>
        </w:rPr>
        <w:t>serta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meningkatkan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diri.</w:t>
      </w:r>
      <w:r w:rsidRPr="008524F6">
        <w:rPr>
          <w:rFonts w:ascii="Times New Roman" w:hAnsi="Times New Roman" w:cs="Times New Roman"/>
          <w:i/>
          <w:iCs/>
          <w:sz w:val="24"/>
          <w:szCs w:val="24"/>
        </w:rPr>
        <w:t>Kedua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merealisasikan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kebutuhan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berpikir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memecahkan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masalah</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mengintegrasikan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pengetahuan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keterampilan</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{"citationItems":[{"id":"ITEM-1","itemData":{"DOI":"10.37364/jireh.v1i2.21","ISSN":"2685-1393","abstract":"The application of cooperative learning methods types of examples non examples in classroom action research is intended to build students’ imagination and critical thinking skills in learning. It is hoped that learning outcomes in the cognitive domain will increase. This research was conducted in two cycles. The subjects of this study were students in 5th grade of SD Inpres Oesapa Kecil 1 Kota Kupang totaling 23 students and consisted of 15 male students and 8 female students. Data collection tecniques used was observation, tests, and performance. The data analysis technique used is quantitative and qualitative data analysis. The results of the research showed a significant increase in the average percentage of classical completeness. The researcher concluded that the application of the learning methods succeeded in improving learning outcomes of Christian Religious Education subjects for 5th grade students of SD Inpres Oesapa Kecil 1 Kota Kupang.\r Penerapan metode pembelajaran kooperatif tipe examples non examples dalam penelitian tindakan kelas kali ini dimaksudkan untuk membangun imajinasi dan kemampuan berpikir kritis siswa dalam belajar dengan harapan hasil belajar pada ranah kognitif akan meningkat. Penelitian ini dilakukan dalam dua siklus kepada siswa kelas V SD Inpres Oesapa Kecil 1 Kota Kupang yang berjumlah 23 siswa terdiri dari laki-laki 15 siswa dan perempuan 8 siswa.  Teknik Pengumpulan data menggunakan observasi, tes, dan unjuk kerja. Teknik analisis data yang digunakan yaitu analisis data kuantitatif dan kualitatif. Hasil penelitian pada siklus pertama dan kedua menunjukkan peningkatan yang berarti pada nilai rata-rata persentasi ketuntasan klasikal. Peneliti menyimpulkan bahwa penerapan metode pembelajaran kooperatif tipe examples non examples berhasil meningkatkan hasil belajar kognitif Pendidikan Agama Kristen siswa kelas Vc SD Inpres Oesapa Kecil 1 Kota Kupang.","author":[{"dropping-particle":"","family":"Alexander","given":"Ferdinant","non-dropping-particle":"","parse-names":false,"suffix":""},{"dropping-particle":"","family":"Pono","given":"Fenni Regina","non-dropping-particle":"","parse-names":false,"suffix":""}],"container-title":"Jurnal Ilmiah Religiosity Entity Humanity (JIREH)","id":"ITEM-1","issue":"2","issued":{"date-parts":[["2019"]]},"page":"110-126","title":"Penerapan Metode Pembelajaran Kooperatif Tipe Examples Non Examples untuk Meningkatkan Hasil Belajar Kognitif Siswa","type":"article-journal","volume":"1"},"uris":["http://www.mendeley.com/documents/?uuid=4b31c49f-3b15-421f-b3fe-ca639d434ece"]},{"id":"ITEM-2","itemData":{"ISBN":"9786026126528","author":[{"dropping-particle":"","family":"Setiawati, Gusti Ayu Dewi","given":"Desak Nyoman Budiningsih","non-dropping-particle":"","parse-names":false,"suffix":""}],"container-title":"Prosiding Seminar Nasional Pendidikan Biologi","id":"ITEM-2","issued":{"date-parts":[["2018"]]},"page":"186-190","title":"Pengaruh Penerapan Model Pembelajaran Kooperatif Terhadap Minat Belajar Biologi Dengan Menggunakan Lingkungan Pura Taman Ayun Sebagai Sumber Belajar (Langkah Awal Mengenalkan Profesi Cultural Interpreter)","type":"article-journal","volume":"(ISBN: 978"},"uris":["http://www.mendeley.com/documents/?uuid=037d77b4-992d-4b01-aa2c-95772463388d"]},{"id":"ITEM-3","itemData":{"DOI":"10.31849/paudlectura.v2i01.2008","ISSN":"2598-2060","abstract":"Abstrak\r Perilaku Prososial adalah perilaku sukarela kepada orang lain yang merupakan keterampilam sosial anak usia dini. Adapun tujuan dari penelitian ini untuk mengetahui apakah terdapat pengaruh pembelajaran kooperatif (cooperatif learning) dan kecerdasan intrapersonal terhadap perilaku prososial pada anak kelompok B taman kanak-kanak di kelurahan umban sari. Metode penelitian ini menggunakan penelitian eksperimen dengan desain treatment by level 2x2t. Populasi adalah seluruh TK di Kelurahan Umban Sari. Sampel dalam penelitian ini adalah TK Dayyinah Kids dengan jumlah anak sebanyak 38 Orang. Teknik pengumpulan sampel menggunakan teknik stratified multistage cluster random sampling. Teknik analisis data menggunakan ANAVA dua jalur. Instrumen yang diguakan adalah lembar observasi kecerdasan intrapersonal. Hasil penelitian yang diperoleh adalah:   1) Perilaku prososial anak yang diberikan strategi pembelajaran kooperatif (cooperatif learning) memiliki pengaruh yang lebih tinggi dari pada pembelajaran  yang berpusat pada guru 2) Terdapat pengaruh interaksi antara pembelajaran kooperatif (cooperatif learning) dan kecerdasan intrapersonal terhadap perilaku prososial, 3) Kemampuan prososial anak yang memiliki kecerdasan intrapersonal tinggi yang diberikan pembelajaran kooperatif (cooperatif learning) memiliki pengaruh yang lebih tinggi dari skor perilaku prososial anak yang diberikan pembelajaran dengan strategi berpusat pada guru, 4) Kemampuan prosoial anak yang memiliki kecerdasan intrapersonal rendah yang diberikan strategi pembelajaran berpusat pada guru memiliki pengaruh yang lebih tinggi nilainya dibandingkan dengan perilaku prososial anak yang diberikan pembelajaran kooperatif (cooperatif learning).\r  \r Kata Kunci: Strategi Pembelajaran, Pembelajaran Kooperatif (Cooperatif Learning), Kecerdasan Intrapersonal, Kemampuan Sosial\r  \r Abstract\r Prosocial behavior is voluntary behavior to others as a result of early childhood social skills. The purpose of this study is to determine whether there is an influence of cooperative learning and intrapersonal intelligence on prosocial behavior in children in group B of kindergarten in the village of umban sari. This research method uses experimental research with 2x2t treatment by level design. The population is all kindergartens in Umban Sari Village. The sample in this study was Dayyinah Kids Kindergarten with 38 children. The sample collection technique uses stratified multistage cluster random sampling techni…","author":[{"dropping-particle":"","family":"Fadillah","given":"Siti","non-dropping-particle":"","parse-names":false,"suffix":""}],"container-title":"PAUD Lectura: Jurnal Pendidikan Anak Usia Dini","id":"ITEM-3","issue":"01","issued":{"date-parts":[["2018"]]},"page":"91-102","title":"Pengaruh Strategi Pembelajaran Kooperatif (Cooperatif Learning) dan Kecerdasan Intrapersonal terhadap Perilaku Prososial Anak Usia 5-6 Tahun di Kelurahan Umban Sari Pekanbaru","type":"article-journal","volume":"2"},"uris":["http://www.mendeley.com/documents/?uuid=5c5ae874-fe5c-4e4a-a318-bad8e4d69b77"]},{"id":"ITEM-4","itemData":{"ISSN":"1410-1866","abstract":"Abstrak Penelitian ini bertujuan untuk meningkatkan hasil belajar matematika melalui model pembelajaran kooperatif tipe jigsaw pada siswa kelas VIII.F SMP Negeri 33 Kota Makassar. Jenis penelitian adalah penelitian tindakan kelas model siklus. Fokus penelitian adalah model pembelajaran kooperatif tipe jigsaw dan hasil belajar matematika. Subjek penelitian adalah siswa kelas VIII.F sebanyak 33 orang. Pengumpulan data menggunakan observasi, tes, dan dokumentasi, dan data hasil penelitian dianalisis secara deskriptif. Hasil penelitian adalah hasil belajar matematika meningkat melalui model pembelajaran kooperatif tipe jigsaw di kelas VIII.F SMP Negeri 33 Kota Makassar, standar kompetensi menentukan unsur-unsur, bagian lingkaran serta ukurannya. Siklus pertama, rata-rata hasil belajar matematika pada kategori cukup (67,27), tetapi belum mencapai ketuntasan belajar yang ditetapkan. Siklus kedua, rata-rata hasil belajar matematika meningkat menjadi kategori baik (80,45) dan telah mencapai kriteria ketuntasan belajar. Peningkatan hasil belajar matematika melalui model pembelajaran kooperatif tipe jigsaw didukung oleh peningkatan aktivitas belajar siswa, berupa: keaktifan menyimak penjelasn guru secara runtun, bekerjasasama dalam kelompok asal dan kelompok ahli, mempersentasikan hasil kerja kelompok, dan menyimpulkan materi tentang lingkaran. Kata kunci: Pembelajaran kooperatif tipe jigsaw, hasil belajar matematika. PENDAHULUAN Kurikulum Tingkat Satuan Pendidikan (KTSP) menghendaki agar guru dapat merancang dan menerapkan model pembelajaran yang memungkinkan siswa merasa senang atau tidak bosan mengikuti pelajaran. Salah satu mata pelajaran di Sekolah Menengah Pertama (SMP) yang berorientasi pada upaya pengembangan potensi siswa adalah pelajaran matematika. Mempelajari matematika merupakan sarana berpikir ilmiah dan berpikir logis, serta mempunyai peranan penting dalam peningkatan kualitas sumber daya manusia. Namun dalam pembelajaran matematika, sering ditemui kecenderungan memi-nimalkan keterlibatan siswa dalam proses pembelajaran. Dominasi guru menyebabkan kecenderungan siswa lebih banyak menunggu sajian guru dari pada mencari dan menemukan sendiri pengetahuan, keterampilan, serta sikap yang mereka butuhkan","author":[{"dropping-particle":"","family":"Widharningsih","given":"Ika M.","non-dropping-particle":"","parse-names":false,"suffix":""}],"container-title":"Jurnal Praktik Penelitian Tindakan","id":"ITEM-4","issue":"1","issued":{"date-parts":[["2020"]]},"page":"9-14","title":"Peningkatan Hasil Belajar Ips Melalui Model Pembelajaran Kooperatif Tipe Stad","type":"article-journal","volume":"10"},"uris":["http://www.mendeley.com/documents/?uuid=f73e5063-40c2-4072-9ffb-9f8e5986a269"]},{"id":"ITEM-5","itemData":{"author":[{"dropping-particle":"","family":"Fajri","given":"Zaenol","non-dropping-particle":"","parse-names":false,"suffix":""}],"id":"ITEM-5","issued":{"date-parts":[["2010"]]},"publisher":"Universitas Jember","publisher-place":"Skripsi tidak diterbitkan. Jember","title":"Pembelajaran Kooperatif dengan Menerapkan Teori Brunner Pokok Bahasan Keliling dan Luas Bangun Datar Kelas IVA SD Negeri Tamanan 2 Tahun Ajaran 2009/2010","type":"article"},"uris":["http://www.mendeley.com/documents/?uuid=36cfdb72-f7f8-4fbc-8d75-236843d855a4"]},{"id":"ITEM-6","itemData":{"DOI":"10.20414/betajtm.v9i1.1","ISSN":"2085-5893","abstract":"Penelitian ini merupakan penelitian Eksperimen semu yang bertujuan untuk mendeskripsikan hasil belajar siswa SMP Negeri 13 Makassar yang diajar dengan menggunakan Model Kooperatif Tipe Snowball Throwing dan Metode Ekspositori, serta untuk mengetahui apakah model pembelajaran kooperatif tipe Snowball Throwing efektif digunakan dalam pembelajaran matematika pada siswa kelas VIII SMP Negeri 13 Makassar. Luaran yang akan dihasilkan dari penelitian ini adalah penerapan alternatif pembelajaran yang tidak monoton sehingga dapat meningkatkan hasil belajar matematika siswa dan perangkat pembelajaran (silabus dan RPP) yang berorientasi pada pembelajaran koperatif tipe Snowball Throwing. Subjek penelitian dibagi dalam 2 kelompok, yakni kelompok eksperimen yang diajar dengan menggunakan pembelajaran kooperatif tipe Snowball Throwing dan kelompok kontrol yang diajar dengan menggunakan metode ekspositori. Setiap kelompok diajar dengan frekuensi pertemuan yang sama dengan materi yang sama. Hasil penelitian menunjukan bahwa penerapan model pembelajaran kooperatif tipe Snowball Throwing lebih efektif jika dibandingkan dengan penerapan metode ekspositori untuk pokok bahasan sistem persamaan linear dua variabel.","author":[{"dropping-particle":"","family":"Firdaus","given":"Andi Mulawakkan","non-dropping-particle":"","parse-names":false,"suffix":""}],"container-title":"Beta Jurnal Tadris Matematika","id":"ITEM-6","issue":"1","issued":{"date-parts":[["2016"]]},"page":"61","title":"Efektivitas Pembelajaran Matematika melalui Penerapan Model Pembelajaran Kooperatif Tipe Snowball Throwing","type":"article-journal","volume":"9"},"uris":["http://www.mendeley.com/documents/?uuid=69f2bd2c-d9b5-4302-975c-c0d9f7dc1d20"]},{"id":"ITEM-7","itemData":{"DOI":"https://doi.org/10.21009/JPUD.101.06 PENGARUH","author":[{"dropping-particle":"","family":"Warmansyah","given":"Jhoni","non-dropping-particle":"","parse-names":false,"suffix":""}],"container-title":"JUrnal Pendidikan Anak Usia Dini","id":"ITEM-7","issue":"1","issued":{"date-parts":[["2016"]]},"page":"99-120","title":"Pengaruh Metode Pembelajaran kooperatif dan Motivasi Belajar terhadap Hasil Belajar Matematika","type":"article-journal","volume":"10"},"uris":["http://www.mendeley.com/documents/?uuid=6e86b6ef-bd69-4188-98f3-16463a4bf073"]},{"id":"ITEM-8","itemData":{"abstract":"… Langkah-langkah pembelajaran STAD antara lain: 1) Guru menyampaikan materi pembelajaran kepada … menemukan menerapkan ide-ide mereka sendiri dan proses pembelajarannya lebih aktif … Strategi Pembelajaran PAI Anti Radikalisme di SMP Negeri 1 Ngoro Jombang …","author":[{"dropping-particle":"","family":"Hasanah","given":"Zuriatun","non-dropping-particle":"","parse-names":false,"suffix":""}],"container-title":"Studi Kemahasiswaan","id":"ITEM-8","issue":"1","issued":{"date-parts":[["2021"]]},"page":"1-13","title":"Model Pembelajaran Kooperatif Dalam Menumbuhkan Keaktifan Belajar Siswa","type":"article-journal","volume":"1"},"uris":["http://www.mendeley.com/documents/?uuid=0bc9b103-4def-411b-8558-a96fce16d3a7"]},{"id":"ITEM-9","itemData":{"DOI":"10.24235/al.ibtida.snj.v2i1.189","ISSN":"2442-5133","abstract":"Salah satu strategi dan model pembelajaran adalah strategi pembelajaran kooperatif (cooperative learning). Pembelajaran kooperatif merupakan strategi pembelajaran yang akhir-akhir ini menjadi perhatian dan dianjurkan para ahli pendidikan untuk digunakan. Ada dua alasan mengapa kooperatif learning menjadi pilihan, pertama, beberapa hasil penelitian membuktikan bahwa penggunaan pembelajaran kooperatif dapat meningkatkan prestasi belajar siswa sekaligus dapat meningkatkan kemampuan hubungan sosial, menumbuhkan sikap menerima kekurangan diri dan orang lain, serta dapat meningkatkan harga diri. Kedua, pembelajaran kooperatif dapat merealisasikan kebutuhan siswa dalam belajar berpikir, memecahkan masalah, dan mengintegrasikan pengetahuan dengan keterampilan. Dan dua alasan tersebut, maka pembelajaran kooperatif merupakan bentuk pembelajaran yang dapat memperbaiki sistem pembelajaran yang selama ini memiliki kelemahan. Kata","author":[{"dropping-particle":"","family":"Jaelani","given":"Aceng","non-dropping-particle":"","parse-names":false,"suffix":""}],"container-title":"Al Ibtida: Jurnal Pendidikan Guru MI","id":"ITEM-9","issue":"1","issued":{"date-parts":[["2015"]]},"page":"1-16","title":"Pembelajaran Kooperatif, Sebagai Salah Satu Model Pembelajaran Di Madrasah Ibtidaiyya (MI)","type":"article-journal","volume":"2"},"uris":["http://www.mendeley.com/documents/?uuid=b8b19fbc-5dd1-41d7-8dab-73e81330a1de"]}],"mendeley":{"formattedCitation":"(Alexander &amp; Pono, 2019; Fadillah, 2018; Fajri, 2010; Firdaus, 2016; Hasanah, 2021; Jaelani, 2015; Setiawati, Gusti Ayu Dewi, 2018; Warmansyah, 2016; Widharningsih, 2020)","plainTextFormattedCitation":"(Alexander &amp; Pono, 2019; Fadillah, 2018; Fajri, 2010; Firdaus, 2016; Hasanah, 2021; Jaelani, 2015; Setiawati, Gusti Ayu Dewi, 2018; Warmansyah, 2016; Widharningsih, 2020)","previouslyFormattedCitation":"(Alexander &amp; Pono, 2019; Fadillah, 2018; Fajri, 2010; Firdaus, 2016; Hasanah, 2021; Jaelani, 2015; Setiawati, Gusti Ayu Dewi, 2018; Warmansyah, 2016; Widharningsih, 2020)"},"properties":{"noteIndex":0},"schema":"https://github.com/citation-style-language/schema/raw/master/csl-citation.json"}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(Alexander &amp; Pono, 2019; Fadillah, 2018; Fajri, 2010; Firdaus, 2016; Hasanah, 2021; Jaelani, 2015; Setiawati, Gusti Ayu Dewi, 2018; Warmansyah, 2016; Widharningsih, 2020)</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dua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alasan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merupakan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memperbaiki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sistem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selama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memiliki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kelemahan</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{"citationItems":[{"id":"ITEM-1","itemData":{"ISBN":"9789896540821","ISSN":"0038092X","PMID":"14766562","abstract":"The bulk of the Earth's biosphere is cold (e.g. 90% of the ocean's waters are ≤5°C), sustaining a broad diversity of microbial life. The permanently cold environments vary from the deep ocean to alpine reaches and to polar regions. Commensurate with the extent and diversity of the ecosystems that harbour psychrophilic life, the functional capacity of the microorganisms that inhabitat the cold biosphere are equally diverse. As a result, indigenous psychrophilic microorganisms provide an enormous natural resource of enzymes that function effectively in the cold, and these cold-adapted enzymes have been targeted for their biotechnological potential. In this review we describe the main properties of enzymes from psychrophiles and describe some of their known biotechnological applications and ways to potentially improve their value for biotechnology. The review also covers the use of metagenomics for enzyme screening, the development of psychrophilic gene expression systems and the use of enzymes for cleaning. © 2011 The Authors. Journal compilation © 2011 Society for Applied Microbiology and Blackwell Publishing Ltd.","author":[{"dropping-particle":"","family":"Indahningrum","given":"Rizka putri","non-dropping-particle":"","parse-names":false,"suffix":""},{"dropping-particle":"","family":"Naranjo","given":"Jose","non-dropping-particle":"","parse-names":false,"suffix":""},{"dropping-particle":"","family":"Hernández","given":"","non-dropping-particle":"","parse-names":false,"suffix":""},{"dropping-particle":"","family":"Naranjo","given":"Jose","non-dropping-particle":"","parse-names":false,"suffix":""},{"dropping-particle":"","family":"Peccato","given":"L Ombra D E L","non-dropping-particle":"","parse-names":false,"suffix":""},{"dropping-particle":"","family":"Hernández","given":"","non-dropping-particle":"","parse-names":false,"suffix":""}],"container-title":"Applied Microbiology and Biotechnology","id":"ITEM-1","issue":"1","issued":{"date-parts":[["2020"]]},"page":"1-9","title":"Model Pembelajaran Kooperatif dalam Meningkatkan Kecerdasan Emosional Aak Usia Dini","type":"article-journal","volume":"2507"},"uris":["http://www.mendeley.com/documents/?uuid=b2fc703d-81c8-46df-8db6-15ad2f2c0c63"]}],"mendeley":{"formattedCitation":"(Indahningrum et al., 2020)","plainTextFormattedCitation":"(Indahningrum et al., 2020)","previouslyFormattedCitation":"(Indahningrum et al., 2020)"},"properties":{"noteIndex":0},"schema":"https://github.com/citation-style-language/schema/raw/master/csl-citation.json"}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(Indahningrum et al., 2020)</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w:t>
      </w:r>
    </w:p>
    <w:p w14:paraId="11D43591"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sz w:val="24"/>
          <w:szCs w:val="24"/>
        </w:rPr>
      </w:pPr>
      <w:proofErr w:type="spellStart"/>
      <w:r w:rsidRPr="008524F6">
        <w:rPr>
          <w:rFonts w:ascii="Times New Roman" w:hAnsi="Times New Roman" w:cs="Times New Roman"/>
          <w:sz w:val="24"/>
          <w:szCs w:val="24"/>
        </w:rPr>
        <w:t>Berdasarkan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hasil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observasi</w:t>
      </w:r>
      <w:proofErr w:type="spellEnd"/>
      <w:r w:rsidRPr="008524F6">
        <w:rPr>
          <w:rFonts w:ascii="Times New Roman" w:hAnsi="Times New Roman" w:cs="Times New Roman"/>
          <w:sz w:val="24"/>
          <w:szCs w:val="24"/>
        </w:rPr>
        <w:t xml:space="preserve"> di TK Dharma Wanita </w:t>
      </w:r>
      <w:proofErr w:type="spellStart"/>
      <w:r w:rsidRPr="008524F6">
        <w:rPr>
          <w:rFonts w:ascii="Times New Roman" w:hAnsi="Times New Roman" w:cs="Times New Roman"/>
          <w:sz w:val="24"/>
          <w:szCs w:val="24"/>
        </w:rPr>
        <w:t>Insani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Probolinggo</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didapatkan</w:t>
      </w:r>
      <w:proofErr w:type="spellEnd"/>
      <w:r w:rsidRPr="008524F6">
        <w:rPr>
          <w:rFonts w:ascii="Times New Roman" w:hAnsi="Times New Roman" w:cs="Times New Roman"/>
          <w:sz w:val="24"/>
          <w:szCs w:val="24"/>
        </w:rPr>
        <w:t xml:space="preserve"> data, </w:t>
      </w:r>
      <w:proofErr w:type="spellStart"/>
      <w:r w:rsidRPr="008524F6">
        <w:rPr>
          <w:rFonts w:ascii="Times New Roman" w:hAnsi="Times New Roman" w:cs="Times New Roman"/>
          <w:sz w:val="24"/>
          <w:szCs w:val="24"/>
        </w:rPr>
        <w:t>bahwa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pelaksanaan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jarang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bahkan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tidak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pernah</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hanya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menerapkan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individual dan </w:t>
      </w:r>
      <w:proofErr w:type="spellStart"/>
      <w:r w:rsidRPr="008524F6">
        <w:rPr>
          <w:rFonts w:ascii="Times New Roman" w:hAnsi="Times New Roman" w:cs="Times New Roman"/>
          <w:sz w:val="24"/>
          <w:szCs w:val="24"/>
        </w:rPr>
        <w:t>klasikal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serta</w:t>
      </w:r>
      <w:proofErr w:type="spellEnd"/>
      <w:r w:rsidRPr="008524F6">
        <w:rPr>
          <w:rFonts w:ascii="Times New Roman" w:hAnsi="Times New Roman" w:cs="Times New Roman"/>
          <w:sz w:val="24"/>
          <w:szCs w:val="24"/>
        </w:rPr>
        <w:t xml:space="preserve"> guru </w:t>
      </w:r>
      <w:proofErr w:type="spellStart"/>
      <w:r w:rsidRPr="008524F6">
        <w:rPr>
          <w:rFonts w:ascii="Times New Roman" w:hAnsi="Times New Roman" w:cs="Times New Roman"/>
          <w:sz w:val="24"/>
          <w:szCs w:val="24"/>
        </w:rPr>
        <w:t>kesulitan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mengatur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jika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dilaksanakan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berkelompok</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setiap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diberi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tugas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mandiri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Sehingga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banyak</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merasa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bosan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karena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pelaksanaan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monoton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kegiatan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pembelejaran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konvensional.Kompetensi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kurang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tentang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kesadaran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kerja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sama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membantu</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menghargai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kegiatan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kelompok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penerapan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dibutuhkan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bagi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membantu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tumbuh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kembang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peserta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didik.Dilihat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karakteristik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apabila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menerapkan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sulit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dilaksanakan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kecuali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bantuan</w:t>
      </w:r>
      <w:proofErr w:type="spellEnd"/>
      <w:r w:rsidRPr="008524F6">
        <w:rPr>
          <w:rFonts w:ascii="Times New Roman" w:hAnsi="Times New Roman" w:cs="Times New Roman"/>
          <w:sz w:val="24"/>
          <w:szCs w:val="24"/>
        </w:rPr>
        <w:t xml:space="preserve"> media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menarik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minat</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mengkondisikan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peserta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selalu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Anak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dini</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identik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bermain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sambil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sehingga</w:t>
      </w:r>
      <w:proofErr w:type="spellEnd"/>
      <w:r w:rsidRPr="008524F6">
        <w:rPr>
          <w:rFonts w:ascii="Times New Roman" w:hAnsi="Times New Roman" w:cs="Times New Roman"/>
          <w:sz w:val="24"/>
          <w:szCs w:val="24"/>
        </w:rPr>
        <w:t xml:space="preserve"> salah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diterapkan</w:t>
      </w:r>
      <w:proofErr w:type="spellEnd"/>
      <w:r w:rsidRPr="008524F6">
        <w:rPr>
          <w:rFonts w:ascii="Times New Roman" w:hAnsi="Times New Roman" w:cs="Times New Roman"/>
          <w:sz w:val="24"/>
          <w:szCs w:val="24"/>
        </w:rPr>
        <w:t xml:space="preserve"> di </w:t>
      </w:r>
      <w:proofErr w:type="spellStart"/>
      <w:r w:rsidRPr="008524F6">
        <w:rPr>
          <w:rFonts w:ascii="Times New Roman" w:hAnsi="Times New Roman" w:cs="Times New Roman"/>
          <w:sz w:val="24"/>
          <w:szCs w:val="24"/>
        </w:rPr>
        <w:t>lembaga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seperti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w:t>
      </w:r>
    </w:p>
    <w:p w14:paraId="1517C795"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sz w:val="24"/>
          <w:szCs w:val="24"/>
        </w:rPr>
      </w:pP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sejenis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warisan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nenek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moyang</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{"citationItems":[{"id":"ITEM-1","itemData":{"ISBN":"9786024374679","abstract":"Langkah-langkah permainan engklek","author":[{"dropping-particle":"","family":"Supriyono","given":"Andreas","non-dropping-particle":"","parse-names":false,"suffix":""}],"container-title":"Badan Pengembangan dan Pembinaan Bahasa","id":"ITEM-1","issued":{"date-parts":[["2018"]]},"number-of-pages":"1-64","publisher":"Kementerian Pendidikan dan Kebudayaan - Badan Pengembangan dan Pembinaan Bahasa","publisher-place":"Jakarta Timur","title":"Serunya Permainan Tradisional Anak Zaman Dulu","type":"book"},"uris":["http://www.mendeley.com/documents/?uuid=e992b1ea-b1b6-4856-a56c-f64432ca1a9e"]},{"id":"ITEM-2","itemData":{"ISBN":"0856335908","author":[{"dropping-particle":"","family":"Kurniawan","given":"Wing Prasetya","non-dropping-particle":"","parse-names":false,"suffix":""},{"dropping-particle":"","family":"Zawawi","given":"M Anis","non-dropping-particle":"","parse-names":false,"suffix":""}],"container-title":"Jurnal Pembelajaran Olharaga","id":"ITEM-2","issue":"1","issued":{"date-parts":[["2017"]]},"page":"128-141","title":"Pngenalan Permainan Tradisional GOTENG ( Gobak Sodor dan Bentengan) untuk Membangun Karakter Siswa Sekolah Dasar kelas Atas","type":"article-journal","volume":"3"},"uris":["http://www.mendeley.com/documents/?uuid=8774bda6-b1f0-45fe-a35b-241f52469ddf"]},{"id":"ITEM-3","itemData":{"abstract":"Tujuan yang hendak dicapai melalui penelitian ini adalah untuk mengetahui pengaruh marketing mix terhadap loyalitas pelanggan. Penelitian ini menggunakan metode deskriptif kuantitatif. Populasi yang digunakan dalam penelitian ini adalah pelanggan bubur ayam mezem di Kediri dengan sampel sebanyak 100 orang pelanggan. Dari penelitian ini diperoleh hasil: (1) produk, harga dan tempat secara bersama-sama memiliki pengaruh positif; (2) promosi memiliki pengaruh negatif terhadap loyalitas pelanggan. Maka dapat ditarik kesimpulan bahwa jika produk, harga dan tempat dinaikkan maka loyalitas pelanggan juga ikut naik, tetapi jika promosi naik maka loyalitas pelanggan turun.","author":[{"dropping-particle":"","family":"Ismoko","given":"Anung Probo","non-dropping-particle":"","parse-names":false,"suffix":""}],"container-title":"Jurnal Pendidikan Jasmani","id":"ITEM-3","issue":"1","issued":{"date-parts":[["2019"]]},"page":"146-154","title":"Pengaruh Permainan Tradisional Terhadap Perkembangan Motorik Anak","type":"article-journal","volume":"2"},"uris":["http://www.mendeley.com/documents/?uuid=7e308ac5-ba6e-43f4-99e6-cd55a4370726"]},{"id":"ITEM-4","itemData":{"author":[{"dropping-particle":"","family":"Mega","given":"Gustiana","non-dropping-particle":"","parse-names":false,"suffix":""},{"dropping-particle":"","family":"Baitul","given":"Siti","non-dropping-particle":"","parse-names":false,"suffix":""},{"dropping-particle":"","family":"Arif","given":"Mohammad","non-dropping-particle":"","parse-names":false,"suffix":""}],"container-title":"JOURNAL OF SPORT SCIENCE AND EDUCATION (JOSSAE)","id":"ITEM-4","issue":"2","issued":{"date-parts":[["2018"]]},"page":"55-59","title":"Eksistensi Permainan Tradisional sebagai Warisan Budaya bangsa","type":"article-journal","volume":"3"},"uris":["http://www.mendeley.com/documents/?uuid=9327b42d-292a-416f-84d5-dd3b8910ed56"]}],"mendeley":{"formattedCitation":"(Ismoko, 2019; Kurniawan &amp; Zawawi, 2017; Mega et al., 2018; Supriyono, 2018)","plainTextFormattedCitation":"(Ismoko, 2019; Kurniawan &amp; Zawawi, 2017; Mega et al., 2018; Supriyono, 2018)","previouslyFormattedCitation":"(Ismoko, 2019; Kurniawan &amp; Zawawi, 2017; Mega et al., 2018; Supriyono, 2018)"},"properties":{"noteIndex":0},"schema":"https://github.com/citation-style-language/schema/raw/master/csl-citation.json"}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(Ismoko, 2019; Kurniawan &amp; Zawawi, 2017; Mega et al., 2018; Supriyono, 2018)</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Sejak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jaman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dulu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lastRenderedPageBreak/>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dikenal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dimainkan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diwariskan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turun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temurun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generasi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generasi</w:t>
      </w:r>
      <w:proofErr w:type="spellEnd"/>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nenek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moyang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Bangsa</w:t>
      </w:r>
      <w:proofErr w:type="spellEnd"/>
      <w:r w:rsidRPr="008524F6">
        <w:rPr>
          <w:rFonts w:ascii="Times New Roman" w:hAnsi="Times New Roman" w:cs="Times New Roman"/>
          <w:sz w:val="24"/>
          <w:szCs w:val="24"/>
        </w:rPr>
        <w:t xml:space="preserve"> Indonesia, </w:t>
      </w:r>
      <w:proofErr w:type="spellStart"/>
      <w:r w:rsidRPr="008524F6">
        <w:rPr>
          <w:rFonts w:ascii="Times New Roman" w:hAnsi="Times New Roman" w:cs="Times New Roman"/>
          <w:sz w:val="24"/>
          <w:szCs w:val="24"/>
        </w:rPr>
        <w:t>namun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rantai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sejarah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sudah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mulai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melemah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jika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dibiarkan</w:t>
      </w:r>
      <w:proofErr w:type="spellEnd"/>
      <w:r w:rsidRPr="008524F6">
        <w:rPr>
          <w:rFonts w:ascii="Times New Roman" w:hAnsi="Times New Roman" w:cs="Times New Roman"/>
          <w:sz w:val="24"/>
          <w:szCs w:val="24"/>
        </w:rPr>
        <w:t xml:space="preserve"> lama </w:t>
      </w:r>
      <w:proofErr w:type="spellStart"/>
      <w:r w:rsidRPr="008524F6">
        <w:rPr>
          <w:rFonts w:ascii="Times New Roman" w:hAnsi="Times New Roman" w:cs="Times New Roman"/>
          <w:sz w:val="24"/>
          <w:szCs w:val="24"/>
        </w:rPr>
        <w:t>kelamaan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putus</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musnah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ditelan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jaman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jika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kondisi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dibiarkan</w:t>
      </w:r>
      <w:proofErr w:type="spellEnd"/>
      <w:r w:rsidRPr="008524F6">
        <w:rPr>
          <w:rFonts w:ascii="Times New Roman" w:hAnsi="Times New Roman" w:cs="Times New Roman"/>
          <w:sz w:val="24"/>
          <w:szCs w:val="24"/>
        </w:rPr>
        <w:t xml:space="preserve"> lama </w:t>
      </w:r>
      <w:proofErr w:type="spellStart"/>
      <w:r w:rsidRPr="008524F6">
        <w:rPr>
          <w:rFonts w:ascii="Times New Roman" w:hAnsi="Times New Roman" w:cs="Times New Roman"/>
          <w:sz w:val="24"/>
          <w:szCs w:val="24"/>
        </w:rPr>
        <w:t>kelamaan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lenyap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ingatan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Indonesia. </w:t>
      </w:r>
      <w:proofErr w:type="spellStart"/>
      <w:r w:rsidRPr="008524F6">
        <w:rPr>
          <w:rFonts w:ascii="Times New Roman" w:hAnsi="Times New Roman" w:cs="Times New Roman"/>
          <w:sz w:val="24"/>
          <w:szCs w:val="24"/>
        </w:rPr>
        <w:t>Hilangnya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kepedulian</w:t>
      </w:r>
      <w:proofErr w:type="spellEnd"/>
      <w:r w:rsidRPr="008524F6">
        <w:rPr>
          <w:rFonts w:ascii="Times New Roman" w:hAnsi="Times New Roman" w:cs="Times New Roman"/>
          <w:sz w:val="24"/>
          <w:szCs w:val="24"/>
        </w:rPr>
        <w:t xml:space="preserve">, rasa </w:t>
      </w:r>
      <w:proofErr w:type="spellStart"/>
      <w:r w:rsidRPr="008524F6">
        <w:rPr>
          <w:rFonts w:ascii="Times New Roman" w:hAnsi="Times New Roman" w:cs="Times New Roman"/>
          <w:sz w:val="24"/>
          <w:szCs w:val="24"/>
        </w:rPr>
        <w:t>memiliki</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kecintaaan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terhadap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budaya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sendiri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memicu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terjadinya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kondisi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buruk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dimana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generasi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kehilangan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jati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dirinya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sebagai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Bangsa</w:t>
      </w:r>
      <w:proofErr w:type="spellEnd"/>
      <w:r w:rsidRPr="008524F6">
        <w:rPr>
          <w:rFonts w:ascii="Times New Roman" w:hAnsi="Times New Roman" w:cs="Times New Roman"/>
          <w:sz w:val="24"/>
          <w:szCs w:val="24"/>
        </w:rPr>
        <w:t xml:space="preserve"> Indonesia </w:t>
      </w:r>
      <w:proofErr w:type="spellStart"/>
      <w:r w:rsidRPr="008524F6">
        <w:rPr>
          <w:rFonts w:ascii="Times New Roman" w:hAnsi="Times New Roman" w:cs="Times New Roman"/>
          <w:sz w:val="24"/>
          <w:szCs w:val="24"/>
        </w:rPr>
        <w:t>karena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sudah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mengenal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lagi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budayanya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sendiri</w:t>
      </w:r>
      <w:proofErr w:type="spellEnd"/>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karena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perlu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adanya</w:t>
      </w:r>
      <w:proofErr w:type="spellEnd"/>
      <w:r w:rsidRPr="008524F6">
        <w:rPr>
          <w:rFonts w:ascii="Times New Roman" w:hAnsi="Times New Roman" w:cs="Times New Roman"/>
          <w:sz w:val="24"/>
          <w:szCs w:val="24"/>
        </w:rPr>
        <w:t xml:space="preserve"> media </w:t>
      </w:r>
      <w:proofErr w:type="spellStart"/>
      <w:r w:rsidRPr="008524F6">
        <w:rPr>
          <w:rFonts w:ascii="Times New Roman" w:hAnsi="Times New Roman" w:cs="Times New Roman"/>
          <w:sz w:val="24"/>
          <w:szCs w:val="24"/>
        </w:rPr>
        <w:t>informasi</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dijadikan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alternatif</w:t>
      </w:r>
      <w:proofErr w:type="spellEnd"/>
      <w:r w:rsidRPr="008524F6">
        <w:rPr>
          <w:rFonts w:ascii="Times New Roman" w:hAnsi="Times New Roman" w:cs="Times New Roman"/>
          <w:sz w:val="24"/>
          <w:szCs w:val="24"/>
        </w:rPr>
        <w:t xml:space="preserve"> media agar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tetap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dimainkan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kondisi</w:t>
      </w:r>
      <w:proofErr w:type="spellEnd"/>
      <w:r w:rsidRPr="008524F6">
        <w:rPr>
          <w:rFonts w:ascii="Times New Roman" w:hAnsi="Times New Roman" w:cs="Times New Roman"/>
          <w:sz w:val="24"/>
          <w:szCs w:val="24"/>
        </w:rPr>
        <w:t xml:space="preserve"> yang minim </w:t>
      </w:r>
      <w:proofErr w:type="spellStart"/>
      <w:r w:rsidRPr="008524F6">
        <w:rPr>
          <w:rFonts w:ascii="Times New Roman" w:hAnsi="Times New Roman" w:cs="Times New Roman"/>
          <w:sz w:val="24"/>
          <w:szCs w:val="24"/>
        </w:rPr>
        <w:t>lahan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bermain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praktis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gaya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hidup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masyarakat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tanpa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banyak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mereduksi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nilai-nilai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positif</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terkandung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didalamnya</w:t>
      </w:r>
      <w:proofErr w:type="spellEnd"/>
      <w:r w:rsidRPr="008524F6">
        <w:rPr>
          <w:rFonts w:ascii="Times New Roman" w:hAnsi="Times New Roman" w:cs="Times New Roman"/>
          <w:sz w:val="24"/>
          <w:szCs w:val="24"/>
        </w:rPr>
        <w:t>. Langkah-</w:t>
      </w:r>
      <w:proofErr w:type="spellStart"/>
      <w:r w:rsidRPr="008524F6">
        <w:rPr>
          <w:rFonts w:ascii="Times New Roman" w:hAnsi="Times New Roman" w:cs="Times New Roman"/>
          <w:sz w:val="24"/>
          <w:szCs w:val="24"/>
        </w:rPr>
        <w:t>langkah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sebagai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berikut</w:t>
      </w:r>
      <w:proofErr w:type="spellEnd"/>
      <w:r w:rsidRPr="008524F6">
        <w:rPr>
          <w:rFonts w:ascii="Times New Roman" w:hAnsi="Times New Roman" w:cs="Times New Roman"/>
          <w:sz w:val="24"/>
          <w:szCs w:val="24"/>
        </w:rPr>
        <w:t xml:space="preserve">: a. </w:t>
      </w:r>
      <w:proofErr w:type="spellStart"/>
      <w:r w:rsidRPr="008524F6">
        <w:rPr>
          <w:rFonts w:ascii="Times New Roman" w:hAnsi="Times New Roman" w:cs="Times New Roman"/>
          <w:sz w:val="24"/>
          <w:szCs w:val="24"/>
        </w:rPr>
        <w:t>Pemain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dibagi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menjadi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dua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grup</w:t>
      </w:r>
      <w:proofErr w:type="spellEnd"/>
      <w:r w:rsidRPr="008524F6">
        <w:rPr>
          <w:rFonts w:ascii="Times New Roman" w:hAnsi="Times New Roman" w:cs="Times New Roman"/>
          <w:sz w:val="24"/>
          <w:szCs w:val="24"/>
        </w:rPr>
        <w:t xml:space="preserve">. b. Masing-masing </w:t>
      </w:r>
      <w:proofErr w:type="spellStart"/>
      <w:r w:rsidRPr="008524F6">
        <w:rPr>
          <w:rFonts w:ascii="Times New Roman" w:hAnsi="Times New Roman" w:cs="Times New Roman"/>
          <w:sz w:val="24"/>
          <w:szCs w:val="24"/>
        </w:rPr>
        <w:t>grup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memilih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atau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pohon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sebagai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bentengnya</w:t>
      </w:r>
      <w:proofErr w:type="spellEnd"/>
      <w:r w:rsidRPr="008524F6">
        <w:rPr>
          <w:rFonts w:ascii="Times New Roman" w:hAnsi="Times New Roman" w:cs="Times New Roman"/>
          <w:sz w:val="24"/>
          <w:szCs w:val="24"/>
        </w:rPr>
        <w:t xml:space="preserve">. c. </w:t>
      </w:r>
      <w:proofErr w:type="spellStart"/>
      <w:r w:rsidRPr="008524F6">
        <w:rPr>
          <w:rFonts w:ascii="Times New Roman" w:hAnsi="Times New Roman" w:cs="Times New Roman"/>
          <w:sz w:val="24"/>
          <w:szCs w:val="24"/>
        </w:rPr>
        <w:t>Tugas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setiap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grup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musuh</w:t>
      </w:r>
      <w:proofErr w:type="spellEnd"/>
      <w:r w:rsidRPr="008524F6">
        <w:rPr>
          <w:rFonts w:ascii="Times New Roman" w:hAnsi="Times New Roman" w:cs="Times New Roman"/>
          <w:sz w:val="24"/>
          <w:szCs w:val="24"/>
        </w:rPr>
        <w:t xml:space="preserve">. d. </w:t>
      </w:r>
      <w:proofErr w:type="spellStart"/>
      <w:r w:rsidRPr="008524F6">
        <w:rPr>
          <w:rFonts w:ascii="Times New Roman" w:hAnsi="Times New Roman" w:cs="Times New Roman"/>
          <w:sz w:val="24"/>
          <w:szCs w:val="24"/>
        </w:rPr>
        <w:t>Setiap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pemain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harus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menyentuh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memperbarui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kekuatannya</w:t>
      </w:r>
      <w:proofErr w:type="spellEnd"/>
      <w:r w:rsidRPr="008524F6">
        <w:rPr>
          <w:rFonts w:ascii="Times New Roman" w:hAnsi="Times New Roman" w:cs="Times New Roman"/>
          <w:sz w:val="24"/>
          <w:szCs w:val="24"/>
        </w:rPr>
        <w:t xml:space="preserve">. e. </w:t>
      </w:r>
      <w:proofErr w:type="spellStart"/>
      <w:r w:rsidRPr="008524F6">
        <w:rPr>
          <w:rFonts w:ascii="Times New Roman" w:hAnsi="Times New Roman" w:cs="Times New Roman"/>
          <w:sz w:val="24"/>
          <w:szCs w:val="24"/>
        </w:rPr>
        <w:t>Pemain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tertangkap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menjadi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tawanan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musuh</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dipenjara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disebelah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lawan</w:t>
      </w:r>
      <w:proofErr w:type="spellEnd"/>
      <w:r w:rsidRPr="008524F6">
        <w:rPr>
          <w:rFonts w:ascii="Times New Roman" w:hAnsi="Times New Roman" w:cs="Times New Roman"/>
          <w:sz w:val="24"/>
          <w:szCs w:val="24"/>
        </w:rPr>
        <w:t xml:space="preserve">. f. </w:t>
      </w:r>
      <w:proofErr w:type="spellStart"/>
      <w:r w:rsidRPr="008524F6">
        <w:rPr>
          <w:rFonts w:ascii="Times New Roman" w:hAnsi="Times New Roman" w:cs="Times New Roman"/>
          <w:sz w:val="24"/>
          <w:szCs w:val="24"/>
        </w:rPr>
        <w:t>Pemain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tertangkap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diselamatkan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jika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disentuh</w:t>
      </w:r>
      <w:proofErr w:type="spellEnd"/>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teman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grupnya</w:t>
      </w:r>
      <w:proofErr w:type="spellEnd"/>
      <w:r w:rsidRPr="008524F6">
        <w:rPr>
          <w:rFonts w:ascii="Times New Roman" w:hAnsi="Times New Roman" w:cs="Times New Roman"/>
          <w:sz w:val="24"/>
          <w:szCs w:val="24"/>
        </w:rPr>
        <w:t xml:space="preserve">. g. </w:t>
      </w:r>
      <w:proofErr w:type="spellStart"/>
      <w:r w:rsidRPr="008524F6">
        <w:rPr>
          <w:rFonts w:ascii="Times New Roman" w:hAnsi="Times New Roman" w:cs="Times New Roman"/>
          <w:sz w:val="24"/>
          <w:szCs w:val="24"/>
        </w:rPr>
        <w:t>Pemain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menang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kelompok</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lawan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cara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menyentuh</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{"citationItems":[{"id":"ITEM-1","itemData":{"author":[{"dropping-particle":"","family":"Maslukhah, Silvia Ayu dan lutfi","given":"Achmad","non-dropping-particle":"","parse-names":false,"suffix":""}],"container-title":"Unesa Journal of Chemical Education","id":"ITEM-1","issue":"3","issued":{"date-parts":[["2014"]]},"page":"207-215","title":"Pengembangan Permainan Tradisional Bentengan sebagai Media Pembelajaran Tata Nama Senyawa di Kelas X SMA","type":"article-journal","volume":"3"},"uris":["http://www.mendeley.com/documents/?uuid=fe659360-f5b6-4f3d-8f15-2a7f4a75e78c"]},{"id":"ITEM-2","itemData":{"abstract":"Perilaku prososial adalah semua tindakan apapun yang dilakukan untuk keuntungan orang lain atau secara umum dapat disimpulkan suatu tindakan yang berupa menolong orang lain yang mendapatkan pertolongan tanpa harus menerima imbalan atau balasan yang dirasakan langsung oleh orang yang memberikan pertolongan. Telah banyak kajian yang berusaha melakukan identifikasi permasalahan mengenai perilaku prososial, namun belum sepenuhnya memperjelas fenomena tersebut. Sehingga perlu dilakukan identifikasi lebih lanjut, kususnya didunia pendidikan. Identifikasi dilakukan untuk mengetahui apa sebenarnya yang menyebabkan siswa memiliki perilaku prososial rendah dan apa yang mereka butuhkan. Hasil need assessment ini, diharapkan dapat dipakai oleh pelaku pendidikan agar bisa mengoptimalkan potensi yang dimiliki oleh siswa yang memiliki perilaku prososial rendah. Sebagai pendidik seharusnya bisa terlibat dalam masalah ini. Seorang pendidik mampu memahami karakteristik dari peserta didik untuk bisa membantu mereka dalam berinteraksi dengan siswa lainnya dan bisa mencapai tugas perkembangannya.","author":[{"dropping-particle":"","family":"Pratama","given":"DB","non-dropping-particle":"","parse-names":false,"suffix":""},{"dropping-particle":"","family":"Hidayah","given":"RN","non-dropping-particle":"","parse-names":false,"suffix":""},{"dropping-particle":"","family":"Hargiyansari","given":"Titi","non-dropping-particle":"","parse-names":false,"suffix":""}],"container-title":"Seminar Nasional Hasil Penelitian kepada Masyarakat UNIPMA","id":"ITEM-2","issue":"5","issued":{"date-parts":[["2016"]]},"page":"20-23","title":"Peran pendidik dalam menumbuhkan perilaku prososial anak dengan media permainan tradisional","type":"article-journal","volume":"5"},"uris":["http://www.mendeley.com/documents/?uuid=4f362d02-9a77-4d61-9859-a0b82f711321"]},{"id":"ITEM-3","itemData":{"author":[{"dropping-particle":"","family":"Hermansah","given":"Bambang","non-dropping-particle":"","parse-names":false,"suffix":""}],"container-title":"Wahana Didaktika","id":"ITEM-3","issue":"1","issued":{"date-parts":[["2016"]]},"page":"29-43","title":"Pengaruh Latihan Permainan Tradisional Bentengan terhadap Sprint 50 Meter pada SIswa Putra Kelas IV SDN 2 Indralayu Utara Ogan Ilir","type":"article-journal","volume":"14"},"uris":["http://www.mendeley.com/documents/?uuid=268d3174-f4e5-4310-962c-63e811c5d10d"]},{"id":"ITEM-4","itemData":{"DOI":"10.26539/teraputik.51607","ISSN":"2580-2046","abstract":"Tujuan penelian ini adalah untuk mengetahui pengaruh play therapy dengan permainan tradisional “Bentengan” dalam bimbingan kelompok terhadap kemampuan interaksi sosial siswa saat pandemi Covid-19 di SMP Islam Al Amal Surabaya. Metode penelitian menggunaakan rancangan penelitian pre- eksperimental one group pre- test dan post- test. Subjek penelitian sebanyak 8 siswa yang memiliki interaksi sosial sangat rendah dan rendah. Pengujian hipotesis yang digunakan oleh peneliti yaitu wilcoxon signed ranks test. Hasil penelitian yang dilakukan oleh peneliti, menunjukkan bahwa ada perbedaan yang signifikan dari interaksi sosial antara pre -test dan post- test dimana interaksi sosial pada post -test lebih tinggi dari pre-test yang artinya play therapy dengan permainan tradisional “Bentengan” dalam bimbingan kelompok berpengaruh terhadap kemampuan interaksi sosial (Z= -2.524; Asymp. Sig = 0.012&lt; α = 0.05). Berdasarkan hasil penelitian ini, play therapy dengan permainan tradisional “Bentengan” dalam bimbingan kelompok berpengaruh terhadap kemampuan interaksi sosial saat pandemi Covid-19 di SMP Islam Al Amal Surabaya.","author":[{"dropping-particle":"","family":"Anaitulloh","given":"Septi","non-dropping-particle":"","parse-names":false,"suffix":""},{"dropping-particle":"","family":"Sutijono","given":"Sutijono","non-dropping-particle":"","parse-names":false,"suffix":""},{"dropping-particle":"","family":"Farid","given":"Dimas Ardika Miftah","non-dropping-particle":"","parse-names":false,"suffix":""}],"container-title":"TERAPUTIK: Jurnal Bimbingan dan Konseling","id":"ITEM-4","issue":"1","issued":{"date-parts":[["2021"]]},"page":"40-47","title":"Play therapy dengan permainan tradisional “bentengan” efektif meningkatkan kemampuan interaksi sosial siswa saat pandemi Covid-19","type":"article-journal","volume":"5"},"uris":["http://www.mendeley.com/documents/?uuid=a5146230-2d24-471b-9e1d-b3b80a43190e"]},{"id":"ITEM-5","itemData":{"ISBN":"9788578110796","ISSN":"1098-6596","PMID":"25246403","abstract":"Berbagai isu disintegrasi bangsa dan masalah sosial yang melanda bangsa Indonesia belakangan ini sangatlah kompleks. Salah satunya adalah rendahnya kualitas nilai-nilai karakter pada anak SD. Permainan merupakan kegiatan menggerakkan seluruh panca indera dan sensor motorik yang menyenangkan atau menggembirakan. Adapun permainan tradisional merujuk pada permainan dengan latar belakang budaya dan kaya akan pesan moral. Penelitian ini bertujuan untuk mengetahui implementasi pendidikan karakter melalui permainan Bentengan di MI Unggulan Assaadah Surabaya. Jenis penelitian ini adalah kualitatif dengan menggunakan pendekatan fenomologis. Implementasi pendidikan karakter melalui permainan Bentengan ini dilakukan pada kegiatan ekstrakulikuler Budaya Jawa. Melalui permainan tradisional Bentengan diharapkan menumbuhkan karakter positif pada siswa yakni kerjasama dan kebersamaan, strategis, interaksi antar pemain dan melatih fisik. Karakter sosial yang positif ini sangatlah penting dikembangkan dan dioptimalkan agar siswa dapat menjadi insan yang mampu bersosialisasi dan berinteraksi di lingkungan masyarakat. Kata","author":[{"dropping-particle":"","family":"Endang Nuryasana","given":"Ratna Indarti","non-dropping-particle":"","parse-names":false,"suffix":""}],"container-title":"Africa’s potential for the ecological intensification of agriculture","id":"ITEM-5","issue":"9","issued":{"date-parts":[["2017"]]},"page":"8","title":"Pengembangan permaianan tradisional bentengan sebagai implementasi pendidikan karakter di MI unggulan As`saadah - Surabaya","type":"article-journal","volume":"1"},"uris":["http://www.mendeley.com/documents/?uuid=16c55928-585c-47c5-bf56-47ecf313c770"]},{"id":"ITEM-6","itemData":{"ISSN":"0011-9059","abstract":"ABSTRAK Perbedaan individu dalam suatu masyarakat dapat memengaruhi interaksi sosial yang terjadi, tidak terkecuali di panti asuhan. Panti asuhan merupakan rumah yang berisi banyak individu dengan latar belakang yang berbeda. Setiap individu memiliki sifat, karakter, dan masa lalu berbeda. Individu-individu di harapkan untuk dapat membentuk suatu interaksi sosial yang baik agar tercipta keadaan yang nyaman sehingga panti asuhan dapat menjadi rumah yang menyenangkan bagi anak asuh. Salah satu cara untuk meningkatkan interaksi sosial pada anak asuh panti asuhan adalah dengan melakukan permainan tradisional bentengan di Panti Yatim Hajah Maryam Kalibeber Wonosobo. Penelitian ini menggunakan desain Randomize Pretest-Posttest Control Group Design dengan subjek penelitian ditentukan menggunakan metode purposive sampling, yaitu menentukan subjek berdasarkan suatu kriteria. Kriteria subjek dalam penelitian ini, yaitu anak asuh Panti Yatim Hajah Maryam Kalibeber Wonosobo, berusia 7 hingga 11 tahun, dan bersedia mengikuti penelitian. Metode lain yang digunakan adalah total sampling, yaitu menggunakan seluruh subjek yang sesuai dengan kriteria yang ditentukan. Subjek yang sesuai kriteria berjumlah 20 anak, kemudian dibagi menjadi kelompok kontrol dan kelompok eksperimen dengan jumlah anggota kelompok 10 anak asuh. Kelompok eksperimen dalam penelitian ini diberikan perlakuan berupa permainan tradisional selama empat pertemuan dengan 60 menit pada setiap pertemuannya. Permainan diberikan oleh peneliti dan dua fasilitator yang merupakan pengasuh di Balai Yatim Hajah Maryam. Pengambilan data dilakukan dengan menggunakan Skala Interaksi Sosial dengan nilai uji daya beda (Corrected Item-Total Correlation) antara 0,315 hingga 0,696 dan nilai reliabilitas (α) 0,905. Berdasarkan uji hipotesis dengan uji Independent Sample T Test diperoleh nilai t hitung sebesar 6,921 &gt; nilai t tabel 2,101 dan p sebesar 0,000 &lt; nilai α 0,05 maka dapat disimpulkan bahwa terdapat pengaruh permainan tradisional terhadap interaksi sosial anak asuh di Balai Yatim Hajah Maryam Kalibeber Wonosobo. Pengaruh permainan tradisional bentengan juga dapat diamati melalui perubahan perilaku pada kelompok eksperimen antara sebelum diberi perlakuan hingga penelitian selesai. Anak asuh yang semula menarik diri dari lingkungan Panti Yatim Hajah Maryam Kalibeber Wonosobo menjadi lebih dekat dengan lingkungan. Kata Kunci : Interaksi Sosial, Permainan Tradisional Bentengan PENDAHULUAN Keluarga merupakan lingkung…","author":[{"dropping-particle":"","family":"Nurastuti","given":"M. F","non-dropping-particle":"","parse-names":false,"suffix":""},{"dropping-particle":"","family":"Karini","given":"S. M","non-dropping-particle":"","parse-names":false,"suffix":""},{"dropping-particle":"","family":"Yuliadi","given":"I","non-dropping-particle":"","parse-names":false,"suffix":""}],"container-title":"Wacana","id":"ITEM-6","issue":"2","issued":{"date-parts":[["2015"]]},"page":"1-14","title":"Pengaruh Permainan Tradisional Bentengan Terhadap Interaksi Sosial Anak Asuh di Panti Yatim Hajah Maryam Kalibeber Wonosobo","type":"article-journal","volume":"7"},"uris":["http://www.mendeley.com/documents/?uuid=04c0c6c8-86ec-4fc1-aeae-1057c7fca18d"]},{"id":"ITEM-7","itemData":{"DOI":"10.20961/kc.v7i2.36332","ISSN":"2338-008X","abstract":"ABSTRAK Penelitian ini bertujuan untuk meningkatkan kemampuan kerjasama pada anak usia 5-6 tahun melalui permainan bentengan. Jenis penelitian ini yaitu penelitian tindakan kelas dan untuk subjek yang dituju adalah anak-anak kelompok B dari TK BA Aisyiyah Jati yang jumlahnya ada 14 anak meliputi 7 anak laki-laki dan 7 anak perempuan. Tekhnik pengumpulan data pada penelitian ini melalui observasi, wawancara, dokumentasi dan tes. Penelitian ini telah diuji validitas datanya menggunakan triangulasi sumber juga triangulasi tekhnik. Teknik analisis data menggunakan analisis data kualitatif dan analisis data kuantitatif. Sebelumnya nilai rata-rata untuk kemampuan kerjasama pada anak baru mencapai 35,71% kemudian diberi tindakan dalam dua siklus. Hasilnya pada siklus I mengalami peningkatan dari pra siklus dengan persentase baru mencapai 50% kemudian dilanjutkan pada siklus II yang hasilnya menunjukkan bahwa kerjasama anak sudah meningkat yaitu mempunyai persentase 85,71% dan setiap indikator mengalami peningkatan dari siklus I. Kesimpulannya setelah distimulasi dengan permainan bentengan nilai rata-rata kemampuan kerjasama pada anak sebesar 85,71% maka kemampuan kerjasama anak meningkat atau brada di criteria baik.. Kata kunci: Kerjasama, Permainan Bentengan, Anak Usia 5-6 Tahun ABSTRAC This research aims of to improve the cooperation ability to children's age 5-6 year through game bentengan. Type of this researched was classroom action research and the subjects were 14 students of Group B TK BA Aisyiyah Jati, that consist of 7 boys and 7 girls. The techniques of collecting data in this reasearch were observation, interview, documentation, and test. This research has to check the validity of data uses source triangulation and technique triangulation. The data validity test used qualitative data analysis and quantitative data analysis. Before given an action, the average value of students' cooperation ability with new children reached 35.71% value. The action was carried out in two cycles. The result was In the first cycle,the ability of childrens'cooperation increased 50% from the pre-cycle then continued in the second cycle, the result showed that childrens' collaboration ability reached 85,71% and each indicator had increased from the cycle before. The conclusion is the improvement of childrens' cooperation ability reached 85.71% showed that the cooperation ability of students is in the good criteria or increasing.","author":[{"dropping-particle":"","family":"Abidah","given":"Annisa Fathoni","non-dropping-particle":"","parse-names":false,"suffix":""},{"dropping-particle":"","family":"Rukayah","given":"Rukayah","non-dropping-particle":"","parse-names":false,"suffix":""},{"dropping-particle":"","family":"Dewi","given":"Nurul Kusuma","non-dropping-particle":"","parse-names":false,"suffix":""}],"container-title":"Kumara Cendekia","id":"ITEM-7","issue":"2","issued":{"date-parts":[["2019"]]},"page":"104","title":"Sikap Kerjasama melalui Permainan Bentengan Pada Anak Usia 5-6 Tahun","type":"article-journal","volume":"7"},"uris":["http://www.mendeley.com/documents/?uuid=042a516b-51da-48fa-ba74-fdabc48a3000"]}],"mendeley":{"formattedCitation":"(Abidah et al., 2019; Anaitulloh et al., 2021; Endang Nuryasana, 2017; Hermansah, 2016; Maslukhah, Silvia Ayu dan lutfi, 2014; Nurastuti et al., 2015; Pratama et al., 2016)","plainTextFormattedCitation":"(Abidah et al., 2019; Anaitulloh et al., 2021; Endang Nuryasana, 2017; Hermansah, 2016; Maslukhah, Silvia Ayu dan lutfi, 2014; Nurastuti et al., 2015; Pratama et al., 2016)","previouslyFormattedCitation":"(Abidah et al., 2019; Anaitulloh et al., 2021; Endang Nuryasana, 2017; Hermansah, 2016; Maslukhah, Silvia Ayu dan lutfi, 2014; Nurastuti et al., 2015; Pratama et al., 2016)"},"properties":{"noteIndex":0},"schema":"https://github.com/citation-style-language/schema/raw/master/csl-citation.json"}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(Abidah et al., 2019; Anaitulloh et al., 2021; Endang Nuryasana, 2017; Hermansah, 2016; Maslukhah, Silvia Ayu dan lutfi, 2014; Nurastuti et al., 2015; Pratama et al., 2016)</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w:t>
      </w:r>
    </w:p>
    <w:p w14:paraId="4C5052AE"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sz w:val="24"/>
          <w:szCs w:val="24"/>
        </w:rPr>
      </w:pP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merupakan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jenis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bisa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dilakukan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secara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biaya</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murah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bahkan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tanpa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mengeluarkan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biaya</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{"citationItems":[{"id":"ITEM-1","itemData":{"abstract":"Tujuan yang hendak dicapai melalui penelitian ini adalah untuk mengetahui pengaruh marketing mix terhadap loyalitas pelanggan. Penelitian ini menggunakan metode deskriptif kuantitatif. Populasi yang digunakan dalam penelitian ini adalah pelanggan bubur ayam mezem di Kediri dengan sampel sebanyak 100 orang pelanggan. Dari penelitian ini diperoleh hasil: (1) produk, harga dan tempat secara bersama-sama memiliki pengaruh positif; (2) promosi memiliki pengaruh negatif terhadap loyalitas pelanggan. Maka dapat ditarik kesimpulan bahwa jika produk, harga dan tempat dinaikkan maka loyalitas pelanggan juga ikut naik, tetapi jika promosi naik maka loyalitas pelanggan turun.","author":[{"dropping-particle":"","family":"Ismoko","given":"Anung Probo","non-dropping-particle":"","parse-names":false,"suffix":""}],"container-title":"Jurnal Pendidikan Jasmani","id":"ITEM-1","issue":"1","issued":{"date-parts":[["2019"]]},"page":"146-154","title":"Pengaruh Permainan Tradisional Terhadap Perkembangan Motorik Anak","type":"article-journal","volume":"2"},"uris":["http://www.mendeley.com/documents/?uuid=7e308ac5-ba6e-43f4-99e6-cd55a4370726"]}],"mendeley":{"formattedCitation":"(Ismoko, 2019)","plainTextFormattedCitation":"(Ismoko, 2019)","previouslyFormattedCitation":"(Ismoko, 2019)"},"properties":{"noteIndex":0},"schema":"https://github.com/citation-style-language/schema/raw/master/csl-citation.json"}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(Ismoko, 2019)</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cocok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karena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sangat </w:t>
      </w:r>
      <w:proofErr w:type="spellStart"/>
      <w:r w:rsidRPr="008524F6">
        <w:rPr>
          <w:rFonts w:ascii="Times New Roman" w:hAnsi="Times New Roman" w:cs="Times New Roman"/>
          <w:sz w:val="24"/>
          <w:szCs w:val="24"/>
        </w:rPr>
        <w:t>aktif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bergerak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seperti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lari-lari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lompat</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sebagainya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Melalui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dituntut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bekerja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sama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anggota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regunya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dimainkan</w:t>
      </w:r>
      <w:proofErr w:type="spellEnd"/>
      <w:r w:rsidRPr="008524F6">
        <w:rPr>
          <w:rFonts w:ascii="Times New Roman" w:hAnsi="Times New Roman" w:cs="Times New Roman"/>
          <w:sz w:val="24"/>
          <w:szCs w:val="24"/>
        </w:rPr>
        <w:t xml:space="preserve"> oleh 12-14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terbagi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menjadi</w:t>
      </w:r>
      <w:proofErr w:type="spellEnd"/>
      <w:r w:rsidRPr="008524F6">
        <w:rPr>
          <w:rFonts w:ascii="Times New Roman" w:hAnsi="Times New Roman" w:cs="Times New Roman"/>
          <w:sz w:val="24"/>
          <w:szCs w:val="24"/>
        </w:rPr>
        <w:t xml:space="preserve"> 2 </w:t>
      </w:r>
      <w:proofErr w:type="spellStart"/>
      <w:r w:rsidRPr="008524F6">
        <w:rPr>
          <w:rFonts w:ascii="Times New Roman" w:hAnsi="Times New Roman" w:cs="Times New Roman"/>
          <w:sz w:val="24"/>
          <w:szCs w:val="24"/>
        </w:rPr>
        <w:t>kelompok.</w:t>
      </w:r>
      <w:r w:rsidRPr="008524F6">
        <w:rPr>
          <w:rFonts w:ascii="Times New Roman" w:hAnsi="Times New Roman" w:cs="Times New Roman"/>
          <w:color w:val="000000"/>
          <w:sz w:val="24"/>
          <w:szCs w:val="24"/>
        </w:rPr>
        <w:t>Abidah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mengemukakan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bahwa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dimainkan</w:t>
      </w:r>
      <w:proofErr w:type="spellEnd"/>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dua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kelompok</w:t>
      </w:r>
      <w:proofErr w:type="spellEnd"/>
      <w:r w:rsidRPr="008524F6">
        <w:rPr>
          <w:rFonts w:ascii="Times New Roman" w:hAnsi="Times New Roman" w:cs="Times New Roman"/>
          <w:sz w:val="24"/>
          <w:szCs w:val="24"/>
        </w:rPr>
        <w:t xml:space="preserve"> dan masing-</w:t>
      </w:r>
      <w:proofErr w:type="spellStart"/>
      <w:r w:rsidRPr="008524F6">
        <w:rPr>
          <w:rFonts w:ascii="Times New Roman" w:hAnsi="Times New Roman" w:cs="Times New Roman"/>
          <w:sz w:val="24"/>
          <w:szCs w:val="24"/>
        </w:rPr>
        <w:t>masingnya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terdiri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empat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sampai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delapan</w:t>
      </w:r>
      <w:proofErr w:type="spellEnd"/>
      <w:r w:rsidRPr="008524F6">
        <w:rPr>
          <w:rFonts w:ascii="Times New Roman" w:hAnsi="Times New Roman" w:cs="Times New Roman"/>
          <w:sz w:val="24"/>
          <w:szCs w:val="24"/>
        </w:rPr>
        <w:t xml:space="preserve"> orang</w:t>
      </w:r>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{"citationItems":[{"id":"ITEM-1","itemData":{"DOI":"10.20961/kc.v7i2.36332","ISSN":"2338-008X","abstract":"ABSTRAK Penelitian ini bertujuan untuk meningkatkan kemampuan kerjasama pada anak usia 5-6 tahun melalui permainan bentengan. Jenis penelitian ini yaitu penelitian tindakan kelas dan untuk subjek yang dituju adalah anak-anak kelompok B dari TK BA Aisyiyah Jati yang jumlahnya ada 14 anak meliputi 7 anak laki-laki dan 7 anak perempuan. Tekhnik pengumpulan data pada penelitian ini melalui observasi, wawancara, dokumentasi dan tes. Penelitian ini telah diuji validitas datanya menggunakan triangulasi sumber juga triangulasi tekhnik. Teknik analisis data menggunakan analisis data kualitatif dan analisis data kuantitatif. Sebelumnya nilai rata-rata untuk kemampuan kerjasama pada anak baru mencapai 35,71% kemudian diberi tindakan dalam dua siklus. Hasilnya pada siklus I mengalami peningkatan dari pra siklus dengan persentase baru mencapai 50% kemudian dilanjutkan pada siklus II yang hasilnya menunjukkan bahwa kerjasama anak sudah meningkat yaitu mempunyai persentase 85,71% dan setiap indikator mengalami peningkatan dari siklus I. Kesimpulannya setelah distimulasi dengan permainan bentengan nilai rata-rata kemampuan kerjasama pada anak sebesar 85,71% maka kemampuan kerjasama anak meningkat atau brada di criteria baik.. Kata kunci: Kerjasama, Permainan Bentengan, Anak Usia 5-6 Tahun ABSTRAC This research aims of to improve the cooperation ability to children's age 5-6 year through game bentengan. Type of this researched was classroom action research and the subjects were 14 students of Group B TK BA Aisyiyah Jati, that consist of 7 boys and 7 girls. The techniques of collecting data in this reasearch were observation, interview, documentation, and test. This research has to check the validity of data uses source triangulation and technique triangulation. The data validity test used qualitative data analysis and quantitative data analysis. Before given an action, the average value of students' cooperation ability with new children reached 35.71% value. The action was carried out in two cycles. The result was In the first cycle,the ability of childrens'cooperation increased 50% from the pre-cycle then continued in the second cycle, the result showed that childrens' collaboration ability reached 85,71% and each indicator had increased from the cycle before. The conclusion is the improvement of childrens' cooperation ability reached 85.71% showed that the cooperation ability of students is in the good criteria or increasing.","author":[{"dropping-particle":"","family":"Abidah","given":"Annisa Fathoni","non-dropping-particle":"","parse-names":false,"suffix":""},{"dropping-particle":"","family":"Rukayah","given":"Rukayah","non-dropping-particle":"","parse-names":false,"suffix":""},{"dropping-particle":"","family":"Dewi","given":"Nurul Kusuma","non-dropping-particle":"","parse-names":false,"suffix":""}],"container-title":"Kumara Cendekia","id":"ITEM-1","issue":"2","issued":{"date-parts":[["2019"]]},"page":"104","title":"Sikap Kerjasama melalui Permainan Bentengan Pada Anak Usia 5-6 Tahun","type":"article-journal","volume":"7"},"uris":["http://www.mendeley.com/documents/?uuid=042a516b-51da-48fa-ba74-fdabc48a3000"]}],"mendeley":{"formattedCitation":"(Abidah et al., 2019)","plainTextFormattedCitation":"(Abidah et al., 2019)","previouslyFormattedCitation":"(Abidah et al., 2019)"},"properties":{"noteIndex":0},"schema":"https://github.com/citation-style-language/schema/raw/master/csl-citation.json"}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w:t>
      </w:r>
      <w:proofErr w:type="spellStart"/>
      <w:r w:rsidRPr="008524F6">
        <w:rPr>
          <w:rFonts w:ascii="Times New Roman" w:hAnsi="Times New Roman" w:cs="Times New Roman"/>
          <w:noProof/>
          <w:sz w:val="24"/>
          <w:szCs w:val="24"/>
        </w:rPr>
        <w:t>Abidah</w:t>
      </w:r>
      <w:proofErr w:type="spellEnd"/>
      <w:r w:rsidRPr="008524F6">
        <w:rPr>
          <w:rFonts w:ascii="Times New Roman" w:hAnsi="Times New Roman" w:cs="Times New Roman"/>
          <w:noProof/>
          <w:sz w:val="24"/>
          <w:szCs w:val="24"/>
        </w:rPr>
        <w:t xml:space="preserve"> et al., 2019)</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Masing-masing </w:t>
      </w:r>
      <w:proofErr w:type="spellStart"/>
      <w:r w:rsidRPr="008524F6">
        <w:rPr>
          <w:rFonts w:ascii="Times New Roman" w:hAnsi="Times New Roman" w:cs="Times New Roman"/>
          <w:sz w:val="24"/>
          <w:szCs w:val="24"/>
        </w:rPr>
        <w:t>kelompok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menentukan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berupa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tiang,pohon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atau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tembok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Mereka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berusaha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menawan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anggota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lawan</w:t>
      </w:r>
      <w:proofErr w:type="spellEnd"/>
      <w:r w:rsidRPr="008524F6">
        <w:rPr>
          <w:rFonts w:ascii="Times New Roman" w:hAnsi="Times New Roman" w:cs="Times New Roman"/>
          <w:sz w:val="24"/>
          <w:szCs w:val="24"/>
        </w:rPr>
        <w:t xml:space="preserve"> agar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lawan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dimulai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keluarnya</w:t>
      </w:r>
      <w:proofErr w:type="spellEnd"/>
      <w:r w:rsidRPr="008524F6">
        <w:rPr>
          <w:rFonts w:ascii="Times New Roman" w:hAnsi="Times New Roman" w:cs="Times New Roman"/>
          <w:sz w:val="24"/>
          <w:szCs w:val="24"/>
        </w:rPr>
        <w:t xml:space="preserve"> salah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anggota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angota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lawan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berusaha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menyentuh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pemain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keluar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tersebut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begitu</w:t>
      </w:r>
      <w:proofErr w:type="spellEnd"/>
      <w:r w:rsidRPr="008524F6">
        <w:rPr>
          <w:rFonts w:ascii="Times New Roman" w:hAnsi="Times New Roman" w:cs="Times New Roman"/>
          <w:sz w:val="24"/>
          <w:szCs w:val="24"/>
        </w:rPr>
        <w:t xml:space="preserve"> pula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lawan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Mereka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kembali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bentengnya</w:t>
      </w:r>
      <w:proofErr w:type="spellEnd"/>
      <w:r w:rsidRPr="008524F6">
        <w:rPr>
          <w:rFonts w:ascii="Times New Roman" w:hAnsi="Times New Roman" w:cs="Times New Roman"/>
          <w:sz w:val="24"/>
          <w:szCs w:val="24"/>
        </w:rPr>
        <w:t xml:space="preserve"> masing-masing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menghindari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sentuhan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lawan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dikenal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memiliki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beberapa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keunggulan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dibanding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modern pada masa </w:t>
      </w:r>
      <w:proofErr w:type="spellStart"/>
      <w:r w:rsidRPr="008524F6">
        <w:rPr>
          <w:rFonts w:ascii="Times New Roman" w:hAnsi="Times New Roman" w:cs="Times New Roman"/>
          <w:sz w:val="24"/>
          <w:szCs w:val="24"/>
        </w:rPr>
        <w:t>kini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diantaranya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tidak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memerlukan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biaya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memainkannya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melatih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kreativitas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mengembangkan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kecerdasan</w:t>
      </w:r>
      <w:proofErr w:type="spellEnd"/>
      <w:r w:rsidRPr="008524F6">
        <w:rPr>
          <w:rFonts w:ascii="Times New Roman" w:hAnsi="Times New Roman" w:cs="Times New Roman"/>
          <w:sz w:val="24"/>
          <w:szCs w:val="24"/>
        </w:rPr>
        <w:t xml:space="preserve"> social dan </w:t>
      </w:r>
      <w:proofErr w:type="spellStart"/>
      <w:r w:rsidRPr="008524F6">
        <w:rPr>
          <w:rFonts w:ascii="Times New Roman" w:hAnsi="Times New Roman" w:cs="Times New Roman"/>
          <w:sz w:val="24"/>
          <w:szCs w:val="24"/>
        </w:rPr>
        <w:t>emosional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mendekatkan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anak-anak</w:t>
      </w:r>
      <w:proofErr w:type="spellEnd"/>
      <w:r w:rsidRPr="008524F6">
        <w:rPr>
          <w:rFonts w:ascii="Times New Roman" w:hAnsi="Times New Roman" w:cs="Times New Roman"/>
          <w:sz w:val="24"/>
          <w:szCs w:val="24"/>
        </w:rPr>
        <w:t xml:space="preserve"> pada </w:t>
      </w:r>
      <w:proofErr w:type="spellStart"/>
      <w:r w:rsidRPr="008524F6">
        <w:rPr>
          <w:rFonts w:ascii="Times New Roman" w:hAnsi="Times New Roman" w:cs="Times New Roman"/>
          <w:sz w:val="24"/>
          <w:szCs w:val="24"/>
        </w:rPr>
        <w:t>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sebagai</w:t>
      </w:r>
      <w:proofErr w:type="spellEnd"/>
      <w:r w:rsidRPr="008524F6">
        <w:rPr>
          <w:rFonts w:ascii="Times New Roman" w:hAnsi="Times New Roman" w:cs="Times New Roman"/>
          <w:sz w:val="24"/>
          <w:szCs w:val="24"/>
        </w:rPr>
        <w:t xml:space="preserve"> media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nilai-nilai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mengembangkan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motorik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bermanfaat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kesehatan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mengoptimalkan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kognitif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memberikan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kegembiraan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kecerian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dimainkan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lintas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mengasah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kepekaan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memupuk</w:t>
      </w:r>
      <w:proofErr w:type="spellEnd"/>
      <w:r w:rsidRPr="008524F6">
        <w:rPr>
          <w:rFonts w:ascii="Times New Roman" w:hAnsi="Times New Roman" w:cs="Times New Roman"/>
          <w:sz w:val="24"/>
          <w:szCs w:val="24"/>
        </w:rPr>
        <w:t xml:space="preserve"> rasa </w:t>
      </w:r>
      <w:proofErr w:type="spellStart"/>
      <w:r w:rsidRPr="008524F6">
        <w:rPr>
          <w:rFonts w:ascii="Times New Roman" w:hAnsi="Times New Roman" w:cs="Times New Roman"/>
          <w:sz w:val="24"/>
          <w:szCs w:val="24"/>
        </w:rPr>
        <w:t>kerja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sama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membantu</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menghargai</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{"citationItems":[{"id":"ITEM-1","itemData":{"ISBN":"9786024374679","abstract":"Langkah-langkah permainan engklek","author":[{"dropping-particle":"","family":"Supriyono","given":"Andreas","non-dropping-particle":"","parse-names":false,"suffix":""}],"container-title":"Badan Pengembangan dan Pembinaan Bahasa","id":"ITEM-1","issued":{"date-parts":[["2018"]]},"number-of-pages":"1-64","publisher":"Kementerian Pendidikan dan Kebudayaan - Badan Pengembangan dan Pembinaan Bahasa","publisher-place":"Jakarta Timur","title":"Serunya Permainan Tradisional Anak Zaman Dulu","type":"book"},"uris":["http://www.mendeley.com/documents/?uuid=e992b1ea-b1b6-4856-a56c-f64432ca1a9e"]}],"mendeley":{"formattedCitation":"(Supriyono, 2018)","plainTextFormattedCitation":"(Supriyono, 2018)","previouslyFormattedCitation":"(Supriyono, 2018)"},"properties":{"noteIndex":0},"schema":"https://github.com/citation-style-language/schema/raw/master/csl-citation.json"}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(Supriyono, 2018)</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
    <w:p w14:paraId="4080B5DA"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cs="Times New Roman"/>
          <w:sz w:val="24"/>
          <w:szCs w:val="24"/>
        </w:rPr>
      </w:pP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terdahulu</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dilakukan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Hasanah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tentang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penerapan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menjelaskan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hasil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bahwa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didaptkan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ketergantungan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positif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pengakuan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merespon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perbedaan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individu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dilibatkan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perencanaan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pengelolaan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suasana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kelas</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rilek</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menyenangkan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terjalinnya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hubungan</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hangat</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bersahabat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antara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siswa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memiliki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banyak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kesempatan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mengekspresikan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pengalaman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emosi</w:t>
      </w:r>
      <w:proofErr w:type="spellEnd"/>
      <w:r w:rsidRPr="008524F6">
        <w:rPr>
          <w:rFonts w:ascii="Times New Roman" w:hAnsi="Times New Roman" w:cs="Times New Roman"/>
          <w:sz w:val="24"/>
          <w:szCs w:val="24"/>
        </w:rPr>
        <w:t xml:space="preserve"> yang </w:t>
      </w:r>
      <w:proofErr w:type="spellStart"/>
      <w:r w:rsidRPr="008524F6">
        <w:rPr>
          <w:rFonts w:ascii="Times New Roman" w:hAnsi="Times New Roman" w:cs="Times New Roman"/>
          <w:sz w:val="24"/>
          <w:szCs w:val="24"/>
        </w:rPr>
        <w:t>menyenangkan</w:t>
      </w:r>
      <w:proofErr w:type="spellEnd"/>
      <w:r w:rsidRPr="008524F6">
        <w:rPr>
          <w:rFonts w:ascii="Times New Roman" w:hAnsi="Times New Roman" w:cs="Times New Roman"/>
          <w:sz w:val="24"/>
          <w:szCs w:val="24"/>
        </w:rPr>
        <w:t xml:space="preserve">. Jadi </w:t>
      </w:r>
      <w:proofErr w:type="spellStart"/>
      <w:r w:rsidRPr="008524F6">
        <w:rPr>
          <w:rFonts w:ascii="Times New Roman" w:hAnsi="Times New Roman" w:cs="Times New Roman"/>
          <w:sz w:val="24"/>
          <w:szCs w:val="24"/>
        </w:rPr>
        <w:t>keunggulan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adalah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bekerjasama</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bergotong</w:t>
      </w:r>
      <w:proofErr w:type="spellEnd"/>
      <w:r w:rsidRPr="008524F6">
        <w:rPr>
          <w:rFonts w:ascii="Times New Roman" w:hAnsi="Times New Roman" w:cs="Times New Roman"/>
          <w:sz w:val="24"/>
          <w:szCs w:val="24"/>
        </w:rPr>
        <w:t xml:space="preserve">-royong </w:t>
      </w:r>
      <w:proofErr w:type="spellStart"/>
      <w:r w:rsidRPr="008524F6">
        <w:rPr>
          <w:rFonts w:ascii="Times New Roman" w:hAnsi="Times New Roman" w:cs="Times New Roman"/>
          <w:sz w:val="24"/>
          <w:szCs w:val="24"/>
        </w:rPr>
        <w:t>atau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saling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mengajari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dalam</w:t>
      </w:r>
      <w:proofErr w:type="spellEnd"/>
      <w:r w:rsidRPr="008524F6">
        <w:rPr>
          <w:rFonts w:ascii="Times New Roman" w:hAnsi="Times New Roman" w:cs="Times New Roman"/>
          <w:sz w:val="24"/>
          <w:szCs w:val="24"/>
        </w:rPr>
        <w:t xml:space="preserve"> proses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tujuan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tercapainya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tujuan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{"citationItems":[{"id":"ITEM-1","itemData":{"abstract":"… Langkah-langkah pembelajaran STAD antara lain: 1) Guru menyampaikan materi pembelajaran kepada … menemukan menerapkan ide-ide mereka sendiri dan proses pembelajarannya lebih aktif … Strategi Pembelajaran PAI Anti Radikalisme di SMP Negeri 1 Ngoro Jombang …","author":[{"dropping-particle":"","family":"Hasanah","given":"Zuriatun","non-dropping-particle":"","parse-names":false,"suffix":""}],"container-title":"Studi Kemahasiswaan","id":"ITEM-1","issue":"1","issued":{"date-parts":[["2021"]]},"page":"1-13","title":"Model Pembelajaran Kooperatif Dalam Menumbuhkan Keaktifan Belajar Siswa","type":"article-journal","volume":"1"},"uris":["http://www.mendeley.com/documents/?uuid=0bc9b103-4def-411b-8558-a96fce16d3a7"]}],"mendeley":{"formattedCitation":"(Hasanah, 2021)","plainTextFormattedCitation":"(Hasanah, 2021)","previouslyFormattedCitation":"(Hasanah, 2021)"},"properties":{"noteIndex":0},"schema":"https://github.com/citation-style-language/schema/raw/master/csl-citation.json"}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(Hasanah, 2021)</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Rohma</w:t>
      </w:r>
      <w:proofErr w:type="spellEnd"/>
      <w:r w:rsidRPr="008524F6">
        <w:rPr>
          <w:rFonts w:ascii="Times New Roman" w:hAnsi="Times New Roman" w:cs="Times New Roman"/>
          <w:sz w:val="24"/>
          <w:szCs w:val="24"/>
        </w:rPr>
        <w:t xml:space="preserve"> juga </w:t>
      </w:r>
      <w:proofErr w:type="spellStart"/>
      <w:r w:rsidRPr="008524F6">
        <w:rPr>
          <w:rFonts w:ascii="Times New Roman" w:hAnsi="Times New Roman" w:cs="Times New Roman"/>
          <w:sz w:val="24"/>
          <w:szCs w:val="24"/>
        </w:rPr>
        <w:t>melakukan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tentang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dihasilkan</w:t>
      </w:r>
      <w:proofErr w:type="spellEnd"/>
      <w:r w:rsidRPr="008524F6">
        <w:rPr>
          <w:rFonts w:ascii="Times New Roman" w:hAnsi="Times New Roman" w:cs="Times New Roman"/>
          <w:sz w:val="24"/>
          <w:szCs w:val="24"/>
        </w:rPr>
        <w:t xml:space="preserve"> 1) </w:t>
      </w:r>
      <w:proofErr w:type="spellStart"/>
      <w:r w:rsidRPr="008524F6">
        <w:rPr>
          <w:rFonts w:ascii="Times New Roman" w:hAnsi="Times New Roman" w:cs="Times New Roman"/>
          <w:sz w:val="24"/>
          <w:szCs w:val="24"/>
        </w:rPr>
        <w:t>hasil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belajar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kelompok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eksperimen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lebih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tinggi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dibanding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kelompok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kontrol</w:t>
      </w:r>
      <w:proofErr w:type="spellEnd"/>
      <w:r w:rsidRPr="008524F6">
        <w:rPr>
          <w:rFonts w:ascii="Times New Roman" w:hAnsi="Times New Roman" w:cs="Times New Roman"/>
          <w:sz w:val="24"/>
          <w:szCs w:val="24"/>
        </w:rPr>
        <w:t xml:space="preserve">; 2) model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lebih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efektif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daripada</w:t>
      </w:r>
      <w:proofErr w:type="spellEnd"/>
      <w:r w:rsidRPr="008524F6">
        <w:rPr>
          <w:rFonts w:ascii="Times New Roman" w:hAnsi="Times New Roman" w:cs="Times New Roman"/>
          <w:sz w:val="24"/>
          <w:szCs w:val="24"/>
        </w:rPr>
        <w:t xml:space="preserve"> model </w:t>
      </w:r>
      <w:proofErr w:type="spellStart"/>
      <w:r w:rsidRPr="008524F6">
        <w:rPr>
          <w:rFonts w:ascii="Times New Roman" w:hAnsi="Times New Roman" w:cs="Times New Roman"/>
          <w:sz w:val="24"/>
          <w:szCs w:val="24"/>
        </w:rPr>
        <w:t>konvensional</w:t>
      </w:r>
      <w:proofErr w:type="spellEnd"/>
      <w:r w:rsidRPr="008524F6">
        <w:rPr>
          <w:rFonts w:ascii="Times New Roman" w:hAnsi="Times New Roman" w:cs="Times New Roman"/>
          <w:sz w:val="24"/>
          <w:szCs w:val="24"/>
        </w:rPr>
        <w:t xml:space="preserve">; dan 3)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lebih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banyak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memberikan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respons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positif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terhadap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melalui</w:t>
      </w:r>
      <w:proofErr w:type="spellEnd"/>
      <w:r w:rsidRPr="008524F6">
        <w:rPr>
          <w:rFonts w:ascii="Times New Roman" w:hAnsi="Times New Roman" w:cs="Times New Roman"/>
          <w:sz w:val="24"/>
          <w:szCs w:val="24"/>
        </w:rPr>
        <w:t xml:space="preserve"> media </w:t>
      </w:r>
      <w:proofErr w:type="spellStart"/>
      <w:r w:rsidRPr="008524F6">
        <w:rPr>
          <w:rFonts w:ascii="Times New Roman" w:hAnsi="Times New Roman" w:cs="Times New Roman"/>
          <w:sz w:val="24"/>
          <w:szCs w:val="24"/>
        </w:rPr>
        <w:t>dadu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Disarankan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dilakukan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lanjutan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terkait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pengembangan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menyebut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lastRenderedPageBreak/>
        <w:t>bentu</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{"citationItems":[{"id":"ITEM-1","itemData":{"abstract":"Abstrak ___________________________________________________________________ Pengaruh globalisasi terus menggerus budaya timur yang dianut dan berpengaruh terhadap perilaku sosial siswa. Nilai-nilai sosial perlu ditanamkan agar siswa tidak mudah terprovokasi pengaruh buruk. Tujuan dari penelitian ini adalah mengetahui latar belakang kultural siswa, implementasi nilai-nilai sosial pada proses pembelajaran IPS, perilaku sosial siswa SD. Metode yang digunakan dalam penelitian ini adalah kualitatif. Teknik pengumpulan data melalui wawancara mendalam, observasi, dan studi dokumenter. Pengujian keabsahan data digunakan teknik triangulasi sumber, metode, dan teori. Hasil penelitian menunjukkan bahwa latar belakang kultural siswa tercermin dalam hal berbahasa yang sopan, sistem mata pencaharian, sistem religi dan kesenian; implementasi nilai-nilai sosial dengan menanamkan nilai kemerdekaan, nilai toleransi, nilai kejujuran dan nilai menghormati kebenaran telah dilaksanakan dengan maksimal; perilaku sosial sebagian besar siswa sesuai nilai-nilai sosial baik tercermin dari gaya berpakaian, cara berkomunikasi, pergaulan dan tata krama. Berdasarkan hasil penelitian dapat disimpulkan bahwa latar belakang kultural dan implementasi nilai-nilai sosial berpengaruh dalam membentuk perilaku sosial siswa. Perilaku siswa tidak hanya dipengaruhi oleh arena sekolah, akan tetapi ada arena keluarga dan masyarakat yang berperan penting. Saran yang dapat diberikan yaitu perlu diciptakan kegiatan siswa yang dapat menumbuhkan budaya timur seperti ektrakurikuler di sekolah dan mengaji ketika di luar sekolah.","author":[{"dropping-particle":"","family":"Rohma","given":"naili. rustono. rifa'i achmad","non-dropping-particle":"","parse-names":false,"suffix":""}],"container-title":"Implementasi Nilai-Nilai Sosial Dalam Membentuk Perilaku Sosial Siswa Sd","id":"ITEM-1","issue":"2","issued":{"date-parts":[["2016"]]},"page":"77-84","title":"Keefektifan Pembelajaran Kooperatif Melalui Media Dadu Dalam Pengembangan Kemampuan Matematika Bagi Anak Usia Dini","type":"article-journal","volume":"5"},"uris":["http://www.mendeley.com/documents/?uuid=69abc42d-c11e-4bb8-8bdc-6bb27728f5dc"]}],"mendeley":{"formattedCitation":"(Rohma, 2016)","plainTextFormattedCitation":"(Rohma, 2016)","previouslyFormattedCitation":"(Rohma, 2016)"},"properties":{"noteIndex":0},"schema":"https://github.com/citation-style-language/schema/raw/master/csl-citation.json"}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(Rohma, 2016)</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 xml:space="preserve">. Salah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contoh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tentang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dilakukan</w:t>
      </w:r>
      <w:proofErr w:type="spellEnd"/>
      <w:r w:rsidRPr="008524F6">
        <w:rPr>
          <w:rFonts w:ascii="Times New Roman" w:hAnsi="Times New Roman" w:cs="Times New Roman"/>
          <w:sz w:val="24"/>
          <w:szCs w:val="24"/>
        </w:rPr>
        <w:t xml:space="preserve"> oleh </w:t>
      </w:r>
      <w:proofErr w:type="spellStart"/>
      <w:r w:rsidRPr="008524F6">
        <w:rPr>
          <w:rFonts w:ascii="Times New Roman" w:hAnsi="Times New Roman" w:cs="Times New Roman"/>
          <w:sz w:val="24"/>
          <w:szCs w:val="24"/>
        </w:rPr>
        <w:t>Abidah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didaptkan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hasil</w:t>
      </w:r>
      <w:proofErr w:type="spellEnd"/>
      <w:r w:rsidRPr="008524F6">
        <w:rPr>
          <w:rFonts w:ascii="Times New Roman" w:hAnsi="Times New Roman" w:cs="Times New Roman"/>
          <w:sz w:val="24"/>
          <w:szCs w:val="24"/>
        </w:rPr>
        <w:t xml:space="preserve"> pada </w:t>
      </w:r>
      <w:proofErr w:type="spellStart"/>
      <w:r w:rsidRPr="008524F6">
        <w:rPr>
          <w:rFonts w:ascii="Times New Roman" w:hAnsi="Times New Roman" w:cs="Times New Roman"/>
          <w:sz w:val="24"/>
          <w:szCs w:val="24"/>
        </w:rPr>
        <w:t>siklus</w:t>
      </w:r>
      <w:proofErr w:type="spellEnd"/>
      <w:r w:rsidRPr="008524F6">
        <w:rPr>
          <w:rFonts w:ascii="Times New Roman" w:hAnsi="Times New Roman" w:cs="Times New Roman"/>
          <w:sz w:val="24"/>
          <w:szCs w:val="24"/>
        </w:rPr>
        <w:t xml:space="preserve"> I </w:t>
      </w:r>
      <w:proofErr w:type="spellStart"/>
      <w:r w:rsidRPr="008524F6">
        <w:rPr>
          <w:rFonts w:ascii="Times New Roman" w:hAnsi="Times New Roman" w:cs="Times New Roman"/>
          <w:sz w:val="24"/>
          <w:szCs w:val="24"/>
        </w:rPr>
        <w:t>mengalami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peningkatan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pra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siklus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persentase</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baru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mencapai</w:t>
      </w:r>
      <w:proofErr w:type="spellEnd"/>
      <w:r w:rsidRPr="008524F6">
        <w:rPr>
          <w:rFonts w:ascii="Times New Roman" w:hAnsi="Times New Roman" w:cs="Times New Roman"/>
          <w:sz w:val="24"/>
          <w:szCs w:val="24"/>
        </w:rPr>
        <w:t xml:space="preserve"> 50% </w:t>
      </w:r>
      <w:proofErr w:type="spellStart"/>
      <w:r w:rsidRPr="008524F6">
        <w:rPr>
          <w:rFonts w:ascii="Times New Roman" w:hAnsi="Times New Roman" w:cs="Times New Roman"/>
          <w:sz w:val="24"/>
          <w:szCs w:val="24"/>
        </w:rPr>
        <w:t>kemudian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dilanjutkan</w:t>
      </w:r>
      <w:proofErr w:type="spellEnd"/>
      <w:r w:rsidRPr="008524F6">
        <w:rPr>
          <w:rFonts w:ascii="Times New Roman" w:hAnsi="Times New Roman" w:cs="Times New Roman"/>
          <w:sz w:val="24"/>
          <w:szCs w:val="24"/>
        </w:rPr>
        <w:t xml:space="preserve"> pada </w:t>
      </w:r>
      <w:proofErr w:type="spellStart"/>
      <w:r w:rsidRPr="008524F6">
        <w:rPr>
          <w:rFonts w:ascii="Times New Roman" w:hAnsi="Times New Roman" w:cs="Times New Roman"/>
          <w:sz w:val="24"/>
          <w:szCs w:val="24"/>
        </w:rPr>
        <w:t>siklus</w:t>
      </w:r>
      <w:proofErr w:type="spellEnd"/>
      <w:r w:rsidRPr="008524F6">
        <w:rPr>
          <w:rFonts w:ascii="Times New Roman" w:hAnsi="Times New Roman" w:cs="Times New Roman"/>
          <w:sz w:val="24"/>
          <w:szCs w:val="24"/>
        </w:rPr>
        <w:t xml:space="preserve"> II yang </w:t>
      </w:r>
      <w:proofErr w:type="spellStart"/>
      <w:r w:rsidRPr="008524F6">
        <w:rPr>
          <w:rFonts w:ascii="Times New Roman" w:hAnsi="Times New Roman" w:cs="Times New Roman"/>
          <w:sz w:val="24"/>
          <w:szCs w:val="24"/>
        </w:rPr>
        <w:t>hasilnya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menunjukkan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bahwa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kerjasama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sudah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meningkat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yaitu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mempunyai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persentase</w:t>
      </w:r>
      <w:proofErr w:type="spellEnd"/>
      <w:r w:rsidRPr="008524F6">
        <w:rPr>
          <w:rFonts w:ascii="Times New Roman" w:hAnsi="Times New Roman" w:cs="Times New Roman"/>
          <w:sz w:val="24"/>
          <w:szCs w:val="24"/>
        </w:rPr>
        <w:t xml:space="preserve"> 85,71%,serta </w:t>
      </w:r>
      <w:proofErr w:type="spellStart"/>
      <w:r w:rsidRPr="008524F6">
        <w:rPr>
          <w:rFonts w:ascii="Times New Roman" w:hAnsi="Times New Roman" w:cs="Times New Roman"/>
          <w:sz w:val="24"/>
          <w:szCs w:val="24"/>
        </w:rPr>
        <w:t>setiap</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indikator</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mengalami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peningkatan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dari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siklus</w:t>
      </w:r>
      <w:proofErr w:type="spellEnd"/>
      <w:r w:rsidRPr="008524F6">
        <w:rPr>
          <w:rFonts w:ascii="Times New Roman" w:hAnsi="Times New Roman" w:cs="Times New Roman"/>
          <w:sz w:val="24"/>
          <w:szCs w:val="24"/>
        </w:rPr>
        <w:t xml:space="preserve"> I </w:t>
      </w:r>
      <w:proofErr w:type="spellStart"/>
      <w:r w:rsidRPr="008524F6">
        <w:rPr>
          <w:rFonts w:ascii="Times New Roman" w:hAnsi="Times New Roman" w:cs="Times New Roman"/>
          <w:sz w:val="24"/>
          <w:szCs w:val="24"/>
        </w:rPr>
        <w:t>ke</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siklus</w:t>
      </w:r>
      <w:proofErr w:type="spellEnd"/>
      <w:r w:rsidRPr="008524F6">
        <w:rPr>
          <w:rFonts w:ascii="Times New Roman" w:hAnsi="Times New Roman" w:cs="Times New Roman"/>
          <w:sz w:val="24"/>
          <w:szCs w:val="24"/>
        </w:rPr>
        <w:t xml:space="preserve"> II. </w:t>
      </w:r>
      <w:proofErr w:type="spellStart"/>
      <w:r w:rsidRPr="008524F6">
        <w:rPr>
          <w:rFonts w:ascii="Times New Roman" w:hAnsi="Times New Roman" w:cs="Times New Roman"/>
          <w:sz w:val="24"/>
          <w:szCs w:val="24"/>
        </w:rPr>
        <w:t>Sehingga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dapat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disimpulkan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mencapai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nilai</w:t>
      </w:r>
      <w:proofErr w:type="spellEnd"/>
      <w:r w:rsidRPr="008524F6">
        <w:rPr>
          <w:rFonts w:ascii="Times New Roman" w:hAnsi="Times New Roman" w:cs="Times New Roman"/>
          <w:sz w:val="24"/>
          <w:szCs w:val="24"/>
        </w:rPr>
        <w:t xml:space="preserve"> rata-rata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kerjasama</w:t>
      </w:r>
      <w:proofErr w:type="spellEnd"/>
      <w:r w:rsidRPr="008524F6">
        <w:rPr>
          <w:rFonts w:ascii="Times New Roman" w:hAnsi="Times New Roman" w:cs="Times New Roman"/>
          <w:sz w:val="24"/>
          <w:szCs w:val="24"/>
        </w:rPr>
        <w:t xml:space="preserve"> pada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sebesar</w:t>
      </w:r>
      <w:proofErr w:type="spellEnd"/>
      <w:r w:rsidRPr="008524F6">
        <w:rPr>
          <w:rFonts w:ascii="Times New Roman" w:hAnsi="Times New Roman" w:cs="Times New Roman"/>
          <w:sz w:val="24"/>
          <w:szCs w:val="24"/>
        </w:rPr>
        <w:t xml:space="preserve"> 85,71%  yang </w:t>
      </w:r>
      <w:proofErr w:type="spellStart"/>
      <w:r w:rsidRPr="008524F6">
        <w:rPr>
          <w:rFonts w:ascii="Times New Roman" w:hAnsi="Times New Roman" w:cs="Times New Roman"/>
          <w:sz w:val="24"/>
          <w:szCs w:val="24"/>
        </w:rPr>
        <w:t>membuktikan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kemampuan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kerjasama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meningkat</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atau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brada</w:t>
      </w:r>
      <w:proofErr w:type="spellEnd"/>
      <w:r w:rsidRPr="008524F6">
        <w:rPr>
          <w:rFonts w:ascii="Times New Roman" w:hAnsi="Times New Roman" w:cs="Times New Roman"/>
          <w:sz w:val="24"/>
          <w:szCs w:val="24"/>
        </w:rPr>
        <w:t xml:space="preserve"> di criteria </w:t>
      </w:r>
      <w:proofErr w:type="spellStart"/>
      <w:r w:rsidRPr="008524F6">
        <w:rPr>
          <w:rFonts w:ascii="Times New Roman" w:hAnsi="Times New Roman" w:cs="Times New Roman"/>
          <w:sz w:val="24"/>
          <w:szCs w:val="24"/>
        </w:rPr>
        <w:t>baik</w:t>
      </w:r>
      <w:proofErr w:type="spellEnd"/>
      <w:r w:rsidRPr="008524F6">
        <w:rPr>
          <w:rFonts w:ascii="Times New Roman" w:hAnsi="Times New Roman" w:cs="Times New Roman"/>
          <w:sz w:val="24"/>
          <w:szCs w:val="24"/>
        </w:rPr>
        <w:fldChar w:fldCharType="begin" w:fldLock="1"/>
      </w:r>
      <w:r w:rsidRPr="008524F6">
        <w:rPr>
          <w:rFonts w:ascii="Times New Roman" w:hAnsi="Times New Roman" w:cs="Times New Roman"/>
          <w:sz w:val="24"/>
          <w:szCs w:val="24"/>
        </w:rPr>
        <w:instrText>ADDIN CSL_CITATION {"citationItems":[{"id":"ITEM-1","itemData":{"DOI":"10.20961/kc.v7i2.36332","ISSN":"2338-008X","abstract":"ABSTRAK Penelitian ini bertujuan untuk meningkatkan kemampuan kerjasama pada anak usia 5-6 tahun melalui permainan bentengan. Jenis penelitian ini yaitu penelitian tindakan kelas dan untuk subjek yang dituju adalah anak-anak kelompok B dari TK BA Aisyiyah Jati yang jumlahnya ada 14 anak meliputi 7 anak laki-laki dan 7 anak perempuan. Tekhnik pengumpulan data pada penelitian ini melalui observasi, wawancara, dokumentasi dan tes. Penelitian ini telah diuji validitas datanya menggunakan triangulasi sumber juga triangulasi tekhnik. Teknik analisis data menggunakan analisis data kualitatif dan analisis data kuantitatif. Sebelumnya nilai rata-rata untuk kemampuan kerjasama pada anak baru mencapai 35,71% kemudian diberi tindakan dalam dua siklus. Hasilnya pada siklus I mengalami peningkatan dari pra siklus dengan persentase baru mencapai 50% kemudian dilanjutkan pada siklus II yang hasilnya menunjukkan bahwa kerjasama anak sudah meningkat yaitu mempunyai persentase 85,71% dan setiap indikator mengalami peningkatan dari siklus I. Kesimpulannya setelah distimulasi dengan permainan bentengan nilai rata-rata kemampuan kerjasama pada anak sebesar 85,71% maka kemampuan kerjasama anak meningkat atau brada di criteria baik.. Kata kunci: Kerjasama, Permainan Bentengan, Anak Usia 5-6 Tahun ABSTRAC This research aims of to improve the cooperation ability to children's age 5-6 year through game bentengan. Type of this researched was classroom action research and the subjects were 14 students of Group B TK BA Aisyiyah Jati, that consist of 7 boys and 7 girls. The techniques of collecting data in this reasearch were observation, interview, documentation, and test. This research has to check the validity of data uses source triangulation and technique triangulation. The data validity test used qualitative data analysis and quantitative data analysis. Before given an action, the average value of students' cooperation ability with new children reached 35.71% value. The action was carried out in two cycles. The result was In the first cycle,the ability of childrens'cooperation increased 50% from the pre-cycle then continued in the second cycle, the result showed that childrens' collaboration ability reached 85,71% and each indicator had increased from the cycle before. The conclusion is the improvement of childrens' cooperation ability reached 85.71% showed that the cooperation ability of students is in the good criteria or increasing.","author":[{"dropping-particle":"","family":"Abidah","given":"Annisa Fathoni","non-dropping-particle":"","parse-names":false,"suffix":""},{"dropping-particle":"","family":"Rukayah","given":"Rukayah","non-dropping-particle":"","parse-names":false,"suffix":""},{"dropping-particle":"","family":"Dewi","given":"Nurul Kusuma","non-dropping-particle":"","parse-names":false,"suffix":""}],"container-title":"Kumara Cendekia","id":"ITEM-1","issue":"2","issued":{"date-parts":[["2019"]]},"page":"104","title":"Sikap Kerjasama melalui Permainan Bentengan Pada Anak Usia 5-6 Tahun","type":"article-journal","volume":"7"},"uris":["http://www.mendeley.com/documents/?uuid=042a516b-51da-48fa-ba74-fdabc48a3000"]}],"mendeley":{"formattedCitation":"(Abidah et al., 2019)","plainTextFormattedCitation":"(Abidah et al., 2019)","previouslyFormattedCitation":"(Abidah et al., 2019)"},"properties":{"noteIndex":0},"schema":"https://github.com/citation-style-language/schema/raw/master/csl-citation.json"}</w:instrText>
      </w:r>
      <w:r w:rsidRPr="008524F6">
        <w:rPr>
          <w:rFonts w:ascii="Times New Roman" w:hAnsi="Times New Roman" w:cs="Times New Roman"/>
          <w:sz w:val="24"/>
          <w:szCs w:val="24"/>
        </w:rPr>
        <w:fldChar w:fldCharType="separate"/>
      </w:r>
      <w:r w:rsidRPr="008524F6">
        <w:rPr>
          <w:rFonts w:ascii="Times New Roman" w:hAnsi="Times New Roman" w:cs="Times New Roman"/>
          <w:noProof/>
          <w:sz w:val="24"/>
          <w:szCs w:val="24"/>
        </w:rPr>
        <w:t>(Abidah et al., 2019)</w:t>
      </w:r>
      <w:r w:rsidRPr="008524F6">
        <w:rPr>
          <w:rFonts w:ascii="Times New Roman" w:hAnsi="Times New Roman" w:cs="Times New Roman"/>
          <w:sz w:val="24"/>
          <w:szCs w:val="24"/>
        </w:rPr>
        <w:fldChar w:fldCharType="end"/>
      </w:r>
      <w:r w:rsidRPr="008524F6">
        <w:rPr>
          <w:rFonts w:ascii="Times New Roman" w:hAnsi="Times New Roman" w:cs="Times New Roman"/>
          <w:sz w:val="24"/>
          <w:szCs w:val="24"/>
        </w:rPr>
        <w:t>.</w:t>
      </w:r>
    </w:p>
    <w:p w14:paraId="530C90A8" w14:textId="24CD4177" w:rsid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sz w:val="24"/>
          <w:szCs w:val="24"/>
        </w:rPr>
      </w:pPr>
      <w:proofErr w:type="spellStart"/>
      <w:r w:rsidRPr="008524F6">
        <w:rPr>
          <w:rFonts w:ascii="Times New Roman" w:hAnsi="Times New Roman" w:cs="Times New Roman"/>
          <w:sz w:val="24"/>
          <w:szCs w:val="24"/>
        </w:rPr>
        <w:t>Sesuai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permasalahan</w:t>
      </w:r>
      <w:proofErr w:type="spellEnd"/>
      <w:r w:rsidRPr="008524F6">
        <w:rPr>
          <w:rFonts w:ascii="Times New Roman" w:hAnsi="Times New Roman" w:cs="Times New Roman"/>
          <w:sz w:val="24"/>
          <w:szCs w:val="24"/>
        </w:rPr>
        <w:t xml:space="preserve"> dan </w:t>
      </w:r>
      <w:proofErr w:type="spellStart"/>
      <w:r w:rsidRPr="008524F6">
        <w:rPr>
          <w:rFonts w:ascii="Times New Roman" w:hAnsi="Times New Roman" w:cs="Times New Roman"/>
          <w:sz w:val="24"/>
          <w:szCs w:val="24"/>
        </w:rPr>
        <w:t>alternatif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berpedoman</w:t>
      </w:r>
      <w:proofErr w:type="spellEnd"/>
      <w:r w:rsidRPr="008524F6">
        <w:rPr>
          <w:rFonts w:ascii="Times New Roman" w:hAnsi="Times New Roman" w:cs="Times New Roman"/>
          <w:sz w:val="24"/>
          <w:szCs w:val="24"/>
        </w:rPr>
        <w:t xml:space="preserve"> pada salah </w:t>
      </w:r>
      <w:proofErr w:type="spellStart"/>
      <w:r w:rsidRPr="008524F6">
        <w:rPr>
          <w:rFonts w:ascii="Times New Roman" w:hAnsi="Times New Roman" w:cs="Times New Roman"/>
          <w:sz w:val="24"/>
          <w:szCs w:val="24"/>
        </w:rPr>
        <w:t>satu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contoh</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hasil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terdahulu</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maka</w:t>
      </w:r>
      <w:proofErr w:type="spellEnd"/>
      <w:r w:rsidRPr="008524F6">
        <w:rPr>
          <w:rFonts w:ascii="Times New Roman" w:hAnsi="Times New Roman" w:cs="Times New Roman"/>
          <w:sz w:val="24"/>
          <w:szCs w:val="24"/>
        </w:rPr>
        <w:t xml:space="preserve"> kami </w:t>
      </w:r>
      <w:proofErr w:type="spellStart"/>
      <w:r w:rsidRPr="008524F6">
        <w:rPr>
          <w:rFonts w:ascii="Times New Roman" w:hAnsi="Times New Roman" w:cs="Times New Roman"/>
          <w:sz w:val="24"/>
          <w:szCs w:val="24"/>
        </w:rPr>
        <w:t>tertarik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untuk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mengetahuiefektifitas</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pembelajarananak</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diTK</w:t>
      </w:r>
      <w:proofErr w:type="spellEnd"/>
      <w:r w:rsidRPr="008524F6">
        <w:rPr>
          <w:rFonts w:ascii="Times New Roman" w:hAnsi="Times New Roman" w:cs="Times New Roman"/>
          <w:sz w:val="24"/>
          <w:szCs w:val="24"/>
        </w:rPr>
        <w:t xml:space="preserve"> Dharma Wanita </w:t>
      </w:r>
      <w:proofErr w:type="spellStart"/>
      <w:r w:rsidRPr="008524F6">
        <w:rPr>
          <w:rFonts w:ascii="Times New Roman" w:hAnsi="Times New Roman" w:cs="Times New Roman"/>
          <w:sz w:val="24"/>
          <w:szCs w:val="24"/>
        </w:rPr>
        <w:t>Insani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Probolinggo</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dengan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merumuskan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judul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penelitian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tentang</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Efektifitas</w:t>
      </w:r>
      <w:proofErr w:type="spellEnd"/>
      <w:r w:rsidRPr="008524F6">
        <w:rPr>
          <w:rFonts w:ascii="Times New Roman" w:hAnsi="Times New Roman" w:cs="Times New Roman"/>
          <w:sz w:val="24"/>
          <w:szCs w:val="24"/>
        </w:rPr>
        <w:t xml:space="preserve"> </w:t>
      </w:r>
      <w:bookmarkStart w:id="0" w:name="_Hlk119647667"/>
      <w:proofErr w:type="spellStart"/>
      <w:r w:rsidRPr="008524F6">
        <w:rPr>
          <w:rFonts w:ascii="Times New Roman" w:hAnsi="Times New Roman" w:cs="Times New Roman"/>
          <w:sz w:val="24"/>
          <w:szCs w:val="24"/>
        </w:rPr>
        <w:t>Pembelajaran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Kooperatif</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melalui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Permainan</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Tradisional</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Bentengan</w:t>
      </w:r>
      <w:proofErr w:type="spellEnd"/>
      <w:r w:rsidRPr="008524F6">
        <w:rPr>
          <w:rFonts w:ascii="Times New Roman" w:hAnsi="Times New Roman" w:cs="Times New Roman"/>
          <w:sz w:val="24"/>
          <w:szCs w:val="24"/>
        </w:rPr>
        <w:t xml:space="preserve"> pada Anak </w:t>
      </w:r>
      <w:proofErr w:type="spellStart"/>
      <w:r w:rsidRPr="008524F6">
        <w:rPr>
          <w:rFonts w:ascii="Times New Roman" w:hAnsi="Times New Roman" w:cs="Times New Roman"/>
          <w:sz w:val="24"/>
          <w:szCs w:val="24"/>
        </w:rPr>
        <w:t>Usia</w:t>
      </w:r>
      <w:proofErr w:type="spellEnd"/>
      <w:r w:rsidRPr="008524F6">
        <w:rPr>
          <w:rFonts w:ascii="Times New Roman" w:hAnsi="Times New Roman" w:cs="Times New Roman"/>
          <w:sz w:val="24"/>
          <w:szCs w:val="24"/>
        </w:rPr>
        <w:t xml:space="preserve"> Dini di TK Dharma Wanita </w:t>
      </w:r>
      <w:proofErr w:type="spellStart"/>
      <w:r w:rsidRPr="008524F6">
        <w:rPr>
          <w:rFonts w:ascii="Times New Roman" w:hAnsi="Times New Roman" w:cs="Times New Roman"/>
          <w:sz w:val="24"/>
          <w:szCs w:val="24"/>
        </w:rPr>
        <w:t>Insani</w:t>
      </w:r>
      <w:proofErr w:type="spellEnd"/>
      <w:r w:rsidRPr="008524F6">
        <w:rPr>
          <w:rFonts w:ascii="Times New Roman" w:hAnsi="Times New Roman" w:cs="Times New Roman"/>
          <w:sz w:val="24"/>
          <w:szCs w:val="24"/>
        </w:rPr>
        <w:t xml:space="preserve"> </w:t>
      </w:r>
      <w:proofErr w:type="spellStart"/>
      <w:r w:rsidRPr="008524F6">
        <w:rPr>
          <w:rFonts w:ascii="Times New Roman" w:hAnsi="Times New Roman" w:cs="Times New Roman"/>
          <w:sz w:val="24"/>
          <w:szCs w:val="24"/>
        </w:rPr>
        <w:t>Probolinggo</w:t>
      </w:r>
      <w:proofErr w:type="spellEnd"/>
      <w:r w:rsidRPr="008524F6">
        <w:rPr>
          <w:rFonts w:ascii="Times New Roman" w:hAnsi="Times New Roman" w:cs="Times New Roman"/>
          <w:sz w:val="24"/>
          <w:szCs w:val="24"/>
        </w:rPr>
        <w:t>.</w:t>
      </w:r>
      <w:bookmarkEnd w:id="0"/>
    </w:p>
    <w:p w14:paraId="4B83371E" w14:textId="77777777" w:rsidR="009C7D62" w:rsidRDefault="009C7D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03E668CC" w14:textId="77777777" w:rsidR="009C7D62"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METODE PENELITIAN </w:t>
      </w:r>
    </w:p>
    <w:p w14:paraId="4ADB2D15"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sz w:val="24"/>
          <w:szCs w:val="24"/>
        </w:rPr>
      </w:pP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merupakan</w:t>
      </w:r>
      <w:proofErr w:type="spellEnd"/>
      <w:r w:rsidRPr="008524F6">
        <w:rPr>
          <w:rFonts w:ascii="Times New Roman" w:eastAsia="Times New Roman" w:hAnsi="Times New Roman" w:cs="Times New Roman"/>
          <w:sz w:val="24"/>
          <w:szCs w:val="24"/>
        </w:rPr>
        <w:t xml:space="preserve"> </w:t>
      </w:r>
      <w:proofErr w:type="spellStart"/>
      <w:proofErr w:type="gramStart"/>
      <w:r w:rsidRPr="008524F6">
        <w:rPr>
          <w:rFonts w:ascii="Times New Roman" w:eastAsia="Times New Roman" w:hAnsi="Times New Roman" w:cs="Times New Roman"/>
          <w:sz w:val="24"/>
          <w:szCs w:val="24"/>
        </w:rPr>
        <w:t>jenis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proofErr w:type="gram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deskriptif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kualitatif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Deskriptif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kualitatif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adalah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metode</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pendekatan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suatu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menggambarkan</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melukiskan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keadaan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obyek</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subyek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berdasarkan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fakta</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nampak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atau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sebagaimana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adanya</w:t>
      </w:r>
      <w:proofErr w:type="spellEnd"/>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{"citationItems":[{"id":"ITEM-1","itemData":{"author":[{"dropping-particle":"","family":"Moleong","given":"Lexy J","non-dropping-particle":"","parse-names":false,"suffix":""}],"container-title":"Metodologi Penelitian Kualitatif","id":"ITEM-1","issued":{"date-parts":[["2010"]]},"publisher":"Remaja Rosdakarya","publisher-place":"Bandung","title":"Metodologi Penelitian Kualitatif","type":"book"},"uris":["http://www.mendeley.com/documents/?uuid=878b0d98-3e80-4710-bdc0-bd8d62aff6aa"]}],"mendeley":{"formattedCitation":"(Moleong, 2010)","manualFormatting":"(Moleong, 2010","plainTextFormattedCitation":"(Moleong, 2010)","previouslyFormattedCitation":"(Moleong, 2010)"},"properties":{"noteIndex":0},"schema":"https://github.com/citation-style-language/schema/raw/master/csl-citation.json"}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(Moleong, 2010</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w:t>
      </w:r>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Sugiyono","given":"","non-dropping-particle":"","parse-names":false,"suffix":""}],"id":"ITEM-1","issued":{"date-parts":[["2013"]]},"publisher":"ALFABETA","publisher-place":"Bandung","title":"Metode Penelitian Pendidikan Pendekatan Kuantitatif","type":"book"},"uris":["http://www.mendeley.com/documents/?uuid=22154cd8-b547-40bf-82fb-cbfa3f36ae50"]}],"mendeley":{"formattedCitation":"(Sugiyono, 2013)","manualFormatting":"Moleong, 2011; Sugiyono, 2013","plainTextFormattedCitation":"(Sugiyono, 2013)","previouslyFormattedCitation":"(Sugiyono, 2013)"},"properties":{"noteIndex":0},"schema":"https://github.com/citation-style-language/schema/raw/master/csl-citation.json"}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fldChar w:fldCharType="begin" w:fldLock="1"/>
      </w:r>
      <w:r w:rsidRPr="008524F6">
        <w:rPr>
          <w:rFonts w:ascii="Times New Roman" w:eastAsia="Times New Roman" w:hAnsi="Times New Roman" w:cs="Times New Roman"/>
          <w:noProof/>
          <w:sz w:val="24"/>
          <w:szCs w:val="24"/>
        </w:rPr>
        <w:instrText>ADDIN CSL_CITATION {"citationItems":[{"id":"ITEM-1","itemData":{"author":[{"dropping-particle":"","family":"Moleong","given":"","non-dropping-particle":"","parse-names":false,"suffix":""}],"id":"ITEM-1","issued":{"date-parts":[["2011"]]},"publisher":"PT REMAJA ROSDAKARYA","publisher-place":"Bandung","title":"Metodologi Penelitian Kualitatif Edisi Revisi","type":"book"},"uris":["http://www.mendeley.com/documents/?uuid=22791a60-bf09-4aad-8ba0-24f38cf8ae0e"]}],"mendeley":{"formattedCitation":"(Moleong, 2011)","manualFormatting":"Moleong, 2011","plainTextFormattedCitation":"(Moleong, 2011)","previouslyFormattedCitation":"(Moleong, 2011)"},"properties":{"noteIndex":0},"schema":"https://github.com/citation-style-language/schema/raw/master/csl-citation.json"}</w:instrText>
      </w:r>
      <w:r w:rsidRPr="008524F6">
        <w:rPr>
          <w:rFonts w:ascii="Times New Roman" w:eastAsia="Times New Roman" w:hAnsi="Times New Roman" w:cs="Times New Roman"/>
          <w:noProof/>
          <w:sz w:val="24"/>
          <w:szCs w:val="24"/>
        </w:rPr>
        <w:fldChar w:fldCharType="separate"/>
      </w:r>
      <w:r w:rsidRPr="008524F6">
        <w:rPr>
          <w:rFonts w:ascii="Times New Roman" w:eastAsia="Times New Roman" w:hAnsi="Times New Roman" w:cs="Times New Roman"/>
          <w:noProof/>
          <w:sz w:val="24"/>
          <w:szCs w:val="24"/>
        </w:rPr>
        <w:t>Moleong, 2011</w:t>
      </w:r>
      <w:r w:rsidRPr="008524F6">
        <w:rPr>
          <w:rFonts w:ascii="Times New Roman" w:eastAsia="Times New Roman" w:hAnsi="Times New Roman" w:cs="Times New Roman"/>
          <w:noProof/>
          <w:sz w:val="24"/>
          <w:szCs w:val="24"/>
        </w:rPr>
        <w:fldChar w:fldCharType="end"/>
      </w:r>
      <w:r w:rsidRPr="008524F6">
        <w:rPr>
          <w:rFonts w:ascii="Times New Roman" w:eastAsia="Times New Roman" w:hAnsi="Times New Roman" w:cs="Times New Roman"/>
          <w:noProof/>
          <w:sz w:val="24"/>
          <w:szCs w:val="24"/>
        </w:rPr>
        <w:t>; Sugiyono, 2013</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w:t>
      </w:r>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{"citationItems":[{"id":"ITEM-1","itemData":{"author":[{"dropping-particle":"","family":"Creswell","given":"John","non-dropping-particle":"","parse-names":false,"suffix":""}],"id":"ITEM-1","issued":{"date-parts":[["2012"]]},"publisher":"PUSTAKA PELAJAR","publisher-place":"Yogyakarta","title":"Research Design Pendekatan Kualitatif, Kuantitatif dan Mixed","type":"book"},"uris":["http://www.mendeley.com/documents/?uuid=c0530616-1a8e-4d11-99af-6a6e0458ae6a"]}],"mendeley":{"formattedCitation":"(Creswell, 2012)","manualFormatting":" Creswell, 2012)","plainTextFormattedCitation":"(Creswell, 2012)","previouslyFormattedCitation":"(Creswell, 2012)"},"properties":{"noteIndex":0},"schema":"https://github.com/citation-style-language/schema/raw/master/csl-citation.json"}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 xml:space="preserve"> Creswell, 2012)</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merupakan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pengumpulan</w:t>
      </w:r>
      <w:proofErr w:type="spellEnd"/>
      <w:r w:rsidRPr="008524F6">
        <w:rPr>
          <w:rFonts w:ascii="Times New Roman" w:eastAsia="Times New Roman" w:hAnsi="Times New Roman" w:cs="Times New Roman"/>
          <w:sz w:val="24"/>
          <w:szCs w:val="24"/>
        </w:rPr>
        <w:t xml:space="preserve"> data pada </w:t>
      </w:r>
      <w:proofErr w:type="spellStart"/>
      <w:r w:rsidRPr="008524F6">
        <w:rPr>
          <w:rFonts w:ascii="Times New Roman" w:eastAsia="Times New Roman" w:hAnsi="Times New Roman" w:cs="Times New Roman"/>
          <w:sz w:val="24"/>
          <w:szCs w:val="24"/>
        </w:rPr>
        <w:t>suatu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secara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alamiah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maksud</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menafsirkan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fenomena</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terjadi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dimana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adalah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sebagai</w:t>
      </w:r>
      <w:proofErr w:type="spellEnd"/>
      <w:r w:rsidRPr="008524F6">
        <w:rPr>
          <w:rFonts w:ascii="Times New Roman" w:eastAsia="Times New Roman" w:hAnsi="Times New Roman" w:cs="Times New Roman"/>
          <w:sz w:val="24"/>
          <w:szCs w:val="24"/>
        </w:rPr>
        <w:t xml:space="preserve"> instrument </w:t>
      </w:r>
      <w:proofErr w:type="spellStart"/>
      <w:r w:rsidRPr="008524F6">
        <w:rPr>
          <w:rFonts w:ascii="Times New Roman" w:eastAsia="Times New Roman" w:hAnsi="Times New Roman" w:cs="Times New Roman"/>
          <w:sz w:val="24"/>
          <w:szCs w:val="24"/>
        </w:rPr>
        <w:t>kunci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pengambilan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sampel</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sumber</w:t>
      </w:r>
      <w:proofErr w:type="spellEnd"/>
      <w:r w:rsidRPr="008524F6">
        <w:rPr>
          <w:rFonts w:ascii="Times New Roman" w:eastAsia="Times New Roman" w:hAnsi="Times New Roman" w:cs="Times New Roman"/>
          <w:sz w:val="24"/>
          <w:szCs w:val="24"/>
        </w:rPr>
        <w:t xml:space="preserve"> data </w:t>
      </w:r>
      <w:proofErr w:type="spellStart"/>
      <w:r w:rsidRPr="008524F6">
        <w:rPr>
          <w:rFonts w:ascii="Times New Roman" w:eastAsia="Times New Roman" w:hAnsi="Times New Roman" w:cs="Times New Roman"/>
          <w:sz w:val="24"/>
          <w:szCs w:val="24"/>
        </w:rPr>
        <w:t>dilakukan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secara</w:t>
      </w:r>
      <w:proofErr w:type="spellEnd"/>
      <w:r w:rsidRPr="008524F6">
        <w:rPr>
          <w:rFonts w:ascii="Times New Roman" w:eastAsia="Times New Roman" w:hAnsi="Times New Roman" w:cs="Times New Roman"/>
          <w:sz w:val="24"/>
          <w:szCs w:val="24"/>
        </w:rPr>
        <w:t xml:space="preserve"> purposive. Teknik </w:t>
      </w:r>
      <w:proofErr w:type="spellStart"/>
      <w:r w:rsidRPr="008524F6">
        <w:rPr>
          <w:rFonts w:ascii="Times New Roman" w:eastAsia="Times New Roman" w:hAnsi="Times New Roman" w:cs="Times New Roman"/>
          <w:sz w:val="24"/>
          <w:szCs w:val="24"/>
        </w:rPr>
        <w:t>pengumpulan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trianggulasi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gabungan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analisis</w:t>
      </w:r>
      <w:proofErr w:type="spellEnd"/>
      <w:r w:rsidRPr="008524F6">
        <w:rPr>
          <w:rFonts w:ascii="Times New Roman" w:eastAsia="Times New Roman" w:hAnsi="Times New Roman" w:cs="Times New Roman"/>
          <w:sz w:val="24"/>
          <w:szCs w:val="24"/>
        </w:rPr>
        <w:t xml:space="preserve"> data </w:t>
      </w:r>
      <w:proofErr w:type="spellStart"/>
      <w:r w:rsidRPr="008524F6">
        <w:rPr>
          <w:rFonts w:ascii="Times New Roman" w:eastAsia="Times New Roman" w:hAnsi="Times New Roman" w:cs="Times New Roman"/>
          <w:sz w:val="24"/>
          <w:szCs w:val="24"/>
        </w:rPr>
        <w:t>bersifat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induktif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atau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kualitatif</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hasil</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dari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jenis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kualitatif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lebih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menekankan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makna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dari</w:t>
      </w:r>
      <w:proofErr w:type="spellEnd"/>
      <w:r w:rsidRPr="008524F6">
        <w:rPr>
          <w:rFonts w:ascii="Times New Roman" w:eastAsia="Times New Roman" w:hAnsi="Times New Roman" w:cs="Times New Roman"/>
          <w:sz w:val="24"/>
          <w:szCs w:val="24"/>
        </w:rPr>
        <w:t xml:space="preserve"> pada </w:t>
      </w:r>
      <w:proofErr w:type="spellStart"/>
      <w:r w:rsidRPr="008524F6">
        <w:rPr>
          <w:rFonts w:ascii="Times New Roman" w:eastAsia="Times New Roman" w:hAnsi="Times New Roman" w:cs="Times New Roman"/>
          <w:sz w:val="24"/>
          <w:szCs w:val="24"/>
        </w:rPr>
        <w:t>generalisasi</w:t>
      </w:r>
      <w:proofErr w:type="spellEnd"/>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Sugiyono","given":"","non-dropping-particle":"","parse-names":false,"suffix":""}],"id":"ITEM-1","issued":{"date-parts":[["2014"]]},"publisher":"ALFABETA","publisher-place":"Bandung","title":"Metode Penelitian Pendidikan Pendekatan Kuantitatif, Kualitatif dan R&amp;D","type":"book"},"uris":["http://www.mendeley.com/documents/?uuid=3500e1c3-c5be-4718-a442-a64e86d372ad"]}],"mendeley":{"formattedCitation":"(Sugiyono, 2014)","manualFormatting":"(Sugiyono, 2014","plainTextFormattedCitation":"(Sugiyono, 2014)","previouslyFormattedCitation":"(Sugiyono, 2014)"},"properties":{"noteIndex":0},"schema":"https://github.com/citation-style-language/schema/raw/master/csl-citation.json"}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(Sugiyono, 2014</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w:t>
      </w:r>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{"citationItems":[{"id":"ITEM-1","itemData":{"author":[{"dropping-particle":"","family":"Anggito, A., &amp; Setiawan","given":"J","non-dropping-particle":"","parse-names":false,"suffix":""}],"id":"ITEM-1","issued":{"date-parts":[["2018"]]},"publisher":"E. D. Lestari, Ed.","title":"Metodologi Penelitian Kualitatif.","type":"book"},"uris":["http://www.mendeley.com/documents/?uuid=d8f7512d-1d2e-4827-90c7-f508926ab28b"]}],"mendeley":{"formattedCitation":"(Anggito, A., &amp; Setiawan, 2018)","manualFormatting":"Anggito, A., &amp; Setiawan, 2018)","plainTextFormattedCitation":"(Anggito, A., &amp; Setiawan, 2018)","previouslyFormattedCitation":"(Anggito, A., &amp; Setiawan, 2018)"},"properties":{"noteIndex":0},"schema":"https://github.com/citation-style-language/schema/raw/master/csl-citation.json"}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Anggito, A., &amp; Setiawan, 2018)</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Jenis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kualitatif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bersifat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deskriptif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dimana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atau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penulis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harus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mendeskripsikan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permasalahan</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topik</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dituangkan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tulisan yang </w:t>
      </w:r>
      <w:proofErr w:type="spellStart"/>
      <w:r w:rsidRPr="008524F6">
        <w:rPr>
          <w:rFonts w:ascii="Times New Roman" w:eastAsia="Times New Roman" w:hAnsi="Times New Roman" w:cs="Times New Roman"/>
          <w:sz w:val="24"/>
          <w:szCs w:val="24"/>
        </w:rPr>
        <w:t>bersifat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naratif</w:t>
      </w:r>
      <w:proofErr w:type="spellEnd"/>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{"citationItems":[{"id":"ITEM-1","itemData":{"author":[{"dropping-particle":"","family":"Moleong","given":"","non-dropping-particle":"","parse-names":false,"suffix":""}],"id":"ITEM-1","issued":{"date-parts":[["2011"]]},"publisher":"PT REMAJA ROSDAKARYA","publisher-place":"Bandung","title":"Metodologi Penelitian Kualitatif Edisi Revisi","type":"book"},"uris":["http://www.mendeley.com/documents/?uuid=22791a60-bf09-4aad-8ba0-24f38cf8ae0e"]}],"mendeley":{"formattedCitation":"(Moleong, 2011)","plainTextFormattedCitation":"(Moleong, 2011)","previouslyFormattedCitation":"(Moleong, 2011)"},"properties":{"noteIndex":0},"schema":"https://github.com/citation-style-language/schema/raw/master/csl-citation.json"}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(Moleong, 2011)</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Maka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dapat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disimpulkan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bahwa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jenis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kualitatif-deskriptif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adalah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suatu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metode</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pengolahan</w:t>
      </w:r>
      <w:proofErr w:type="spellEnd"/>
      <w:r w:rsidRPr="008524F6">
        <w:rPr>
          <w:rFonts w:ascii="Times New Roman" w:eastAsia="Times New Roman" w:hAnsi="Times New Roman" w:cs="Times New Roman"/>
          <w:sz w:val="24"/>
          <w:szCs w:val="24"/>
        </w:rPr>
        <w:t xml:space="preserve"> data yang </w:t>
      </w:r>
      <w:proofErr w:type="spellStart"/>
      <w:r w:rsidRPr="008524F6">
        <w:rPr>
          <w:rFonts w:ascii="Times New Roman" w:eastAsia="Times New Roman" w:hAnsi="Times New Roman" w:cs="Times New Roman"/>
          <w:sz w:val="24"/>
          <w:szCs w:val="24"/>
        </w:rPr>
        <w:t>dilakukan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cara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menganalisis</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mendeskripsikan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fenomena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atau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permasalahan</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berhubungan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objek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penyajian</w:t>
      </w:r>
      <w:proofErr w:type="spellEnd"/>
      <w:r w:rsidRPr="008524F6">
        <w:rPr>
          <w:rFonts w:ascii="Times New Roman" w:eastAsia="Times New Roman" w:hAnsi="Times New Roman" w:cs="Times New Roman"/>
          <w:sz w:val="24"/>
          <w:szCs w:val="24"/>
        </w:rPr>
        <w:t xml:space="preserve"> data </w:t>
      </w:r>
      <w:proofErr w:type="spellStart"/>
      <w:r w:rsidRPr="008524F6">
        <w:rPr>
          <w:rFonts w:ascii="Times New Roman" w:eastAsia="Times New Roman" w:hAnsi="Times New Roman" w:cs="Times New Roman"/>
          <w:sz w:val="24"/>
          <w:szCs w:val="24"/>
        </w:rPr>
        <w:t>secara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lebih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terhadap</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objek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bentuk</w:t>
      </w:r>
      <w:proofErr w:type="spellEnd"/>
      <w:r w:rsidRPr="008524F6">
        <w:rPr>
          <w:rFonts w:ascii="Times New Roman" w:eastAsia="Times New Roman" w:hAnsi="Times New Roman" w:cs="Times New Roman"/>
          <w:sz w:val="24"/>
          <w:szCs w:val="24"/>
        </w:rPr>
        <w:t xml:space="preserve"> tulisan yang </w:t>
      </w:r>
      <w:proofErr w:type="spellStart"/>
      <w:r w:rsidRPr="008524F6">
        <w:rPr>
          <w:rFonts w:ascii="Times New Roman" w:eastAsia="Times New Roman" w:hAnsi="Times New Roman" w:cs="Times New Roman"/>
          <w:sz w:val="24"/>
          <w:szCs w:val="24"/>
        </w:rPr>
        <w:t>bersifat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naratif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bukan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bentuk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angka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ataupun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rumus</w:t>
      </w:r>
      <w:proofErr w:type="spellEnd"/>
      <w:r w:rsidRPr="008524F6">
        <w:rPr>
          <w:rFonts w:ascii="Times New Roman" w:eastAsia="Times New Roman" w:hAnsi="Times New Roman" w:cs="Times New Roman"/>
          <w:sz w:val="24"/>
          <w:szCs w:val="24"/>
        </w:rPr>
        <w:t xml:space="preserve">. </w:t>
      </w:r>
    </w:p>
    <w:p w14:paraId="555D5B04"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sz w:val="24"/>
          <w:szCs w:val="24"/>
        </w:rPr>
      </w:pPr>
      <w:proofErr w:type="spellStart"/>
      <w:r w:rsidRPr="008524F6">
        <w:rPr>
          <w:rFonts w:ascii="Times New Roman" w:eastAsia="Times New Roman" w:hAnsi="Times New Roman" w:cs="Times New Roman"/>
          <w:sz w:val="24"/>
          <w:szCs w:val="24"/>
        </w:rPr>
        <w:t>Pendekatan</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digunakan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menggunakan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Pendekatan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merupakan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bagian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dari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metode</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kualitatif</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hendak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mendalami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suatu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tertentu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secara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lebih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melibatkan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pengumpulan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beraneka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sumber</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informasi</w:t>
      </w:r>
      <w:proofErr w:type="spellEnd"/>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{"citationItems":[{"id":"ITEM-1","itemData":{"author":[{"dropping-particle":"","family":"Moleong","given":"Lexy J","non-dropping-particle":"","parse-names":false,"suffix":""}],"container-title":"Metodologi Penelitian Kualitatif","id":"ITEM-1","issued":{"date-parts":[["2010"]]},"publisher":"Remaja Rosdakarya","publisher-place":"Bandung","title":"Metodologi Penelitian Kualitatif","type":"book"},"uris":["http://www.mendeley.com/documents/?uuid=878b0d98-3e80-4710-bdc0-bd8d62aff6aa"]}],"mendeley":{"formattedCitation":"(Moleong, 2010)","manualFormatting":"(Moleong, 2010","plainTextFormattedCitation":"(Moleong, 2010)","previouslyFormattedCitation":"(Moleong, 2010)"},"properties":{"noteIndex":0},"schema":"https://github.com/citation-style-language/schema/raw/master/csl-citation.json"}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(Moleong, 2010</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w:t>
      </w:r>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Sugiyono","given":"","non-dropping-particle":"","parse-names":false,"suffix":""}],"id":"ITEM-1","issued":{"date-parts":[["2013"]]},"publisher":"ALFABETA","publisher-place":"Bandung","title":"Metode Penelitian Pendidikan Pendekatan Kuantitatif","type":"book"},"uris":["http://www.mendeley.com/documents/?uuid=22154cd8-b547-40bf-82fb-cbfa3f36ae50"]}],"mendeley":{"formattedCitation":"(Sugiyono, 2013)","manualFormatting":"Sugiyono, 2013)","plainTextFormattedCitation":"(Sugiyono, 2013)","previouslyFormattedCitation":"(Sugiyono, 2013)"},"properties":{"noteIndex":0},"schema":"https://github.com/citation-style-language/schema/raw/master/csl-citation.json"}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Sugiyono, 2013)</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Creswell </w:t>
      </w:r>
      <w:proofErr w:type="spellStart"/>
      <w:r w:rsidRPr="008524F6">
        <w:rPr>
          <w:rFonts w:ascii="Times New Roman" w:eastAsia="Times New Roman" w:hAnsi="Times New Roman" w:cs="Times New Roman"/>
          <w:sz w:val="24"/>
          <w:szCs w:val="24"/>
        </w:rPr>
        <w:t>mendefinisikan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sebagai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suatu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eksplorasi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dari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sistem-sistem</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terkait</w:t>
      </w:r>
      <w:proofErr w:type="spellEnd"/>
      <w:r w:rsidRPr="008524F6">
        <w:rPr>
          <w:rFonts w:ascii="Times New Roman" w:eastAsia="Times New Roman" w:hAnsi="Times New Roman" w:cs="Times New Roman"/>
          <w:sz w:val="24"/>
          <w:szCs w:val="24"/>
        </w:rPr>
        <w:t xml:space="preserve"> (bounded system) </w:t>
      </w:r>
      <w:proofErr w:type="spellStart"/>
      <w:r w:rsidRPr="008524F6">
        <w:rPr>
          <w:rFonts w:ascii="Times New Roman" w:eastAsia="Times New Roman" w:hAnsi="Times New Roman" w:cs="Times New Roman"/>
          <w:sz w:val="24"/>
          <w:szCs w:val="24"/>
        </w:rPr>
        <w:t>atau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{"citationItems":[{"id":"ITEM-1","itemData":{"author":[{"dropping-particle":"","family":"Creswell","given":"John","non-dropping-particle":"","parse-names":false,"suffix":""}],"id":"ITEM-1","issued":{"date-parts":[["2012"]]},"publisher":"PUSTAKA PELAJAR","publisher-place":"Yogyakarta","title":"Research Design Pendekatan Kualitatif, Kuantitatif dan Mixed","type":"book"},"uris":["http://www.mendeley.com/documents/?uuid=c0530616-1a8e-4d11-99af-6a6e0458ae6a"]}],"mendeley":{"formattedCitation":"(Creswell, 2012)","plainTextFormattedCitation":"(Creswell, 2012)","previouslyFormattedCitation":"(Creswell, 2012)"},"properties":{"noteIndex":0},"schema":"https://github.com/citation-style-language/schema/raw/master/csl-citation.json"}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(Creswell, 2012)</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Suatu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menarik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untuk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diteliti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karena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corak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khas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tersebut</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memiliki</w:t>
      </w:r>
      <w:proofErr w:type="spellEnd"/>
      <w:r w:rsidRPr="008524F6">
        <w:rPr>
          <w:rFonts w:ascii="Times New Roman" w:eastAsia="Times New Roman" w:hAnsi="Times New Roman" w:cs="Times New Roman"/>
          <w:sz w:val="24"/>
          <w:szCs w:val="24"/>
        </w:rPr>
        <w:t xml:space="preserve"> arti pada orang lain, minimal </w:t>
      </w:r>
      <w:proofErr w:type="spellStart"/>
      <w:r w:rsidRPr="008524F6">
        <w:rPr>
          <w:rFonts w:ascii="Times New Roman" w:eastAsia="Times New Roman" w:hAnsi="Times New Roman" w:cs="Times New Roman"/>
          <w:sz w:val="24"/>
          <w:szCs w:val="24"/>
        </w:rPr>
        <w:t>bagi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Menurut</w:t>
      </w:r>
      <w:proofErr w:type="spellEnd"/>
      <w:r w:rsidRPr="008524F6">
        <w:rPr>
          <w:rFonts w:ascii="Times New Roman" w:eastAsia="Times New Roman" w:hAnsi="Times New Roman" w:cs="Times New Roman"/>
          <w:sz w:val="24"/>
          <w:szCs w:val="24"/>
        </w:rPr>
        <w:t xml:space="preserve"> Patton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Fajriatunnisah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adalah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tentang</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kekhususan</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kompleksitas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suatu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tunggal</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berusaha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untuk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mengerti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tersebut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konteks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situasi</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waktu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tertentu</w:t>
      </w:r>
      <w:proofErr w:type="spellEnd"/>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{"citationItems":[{"id":"ITEM-1","itemData":{"DOI":"https://doi.org/10.37630/jpi.v11i1.443","author":[{"dropping-particle":"","family":"Fajriatunisah, Syahbuddin","given":"Rosdiana","non-dropping-particle":"","parse-names":false,"suffix":""}],"container-title":"Jurnal Pendidikan IPS","id":"ITEM-1","issue":"1","issued":{"date-parts":[["2021"]]},"page":"1-9","title":"Analisis Home Visit Method dalam Pembelajaran IPS Siswa Kelas V SDN Inpres Tenga di Masa Covid-19","type":"article-journal","volume":"11"},"uris":["http://www.mendeley.com/documents/?uuid=ca4fbb33-7f50-4845-a47e-59ed60591238"]}],"mendeley":{"formattedCitation":"(Fajriatunisah, Syahbuddin, 2021)","manualFormatting":"(Fajriatunisah dan Syahbuddin, 2021)","plainTextFormattedCitation":"(Fajriatunisah, Syahbuddin, 2021)","previouslyFormattedCitation":"(Fajriatunisah, Syahbuddin, 2021)"},"properties":{"noteIndex":0},"schema":"https://github.com/citation-style-language/schema/raw/master/csl-citation.json"}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(Fajriatunisah dan Syahbuddin, 2021)</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metode</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diharapkan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menangkap</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kompleksitas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proofErr w:type="gramStart"/>
      <w:r w:rsidRPr="008524F6">
        <w:rPr>
          <w:rFonts w:ascii="Times New Roman" w:eastAsia="Times New Roman" w:hAnsi="Times New Roman" w:cs="Times New Roman"/>
          <w:sz w:val="24"/>
          <w:szCs w:val="24"/>
        </w:rPr>
        <w:t>teresebut.Dijelaskan</w:t>
      </w:r>
      <w:proofErr w:type="spellEnd"/>
      <w:proofErr w:type="gramEnd"/>
      <w:r w:rsidRPr="008524F6">
        <w:rPr>
          <w:rFonts w:ascii="Times New Roman" w:eastAsia="Times New Roman" w:hAnsi="Times New Roman" w:cs="Times New Roman"/>
          <w:sz w:val="24"/>
          <w:szCs w:val="24"/>
        </w:rPr>
        <w:t xml:space="preserve"> juga </w:t>
      </w:r>
      <w:proofErr w:type="spellStart"/>
      <w:r w:rsidRPr="008524F6">
        <w:rPr>
          <w:rFonts w:ascii="Times New Roman" w:eastAsia="Times New Roman" w:hAnsi="Times New Roman" w:cs="Times New Roman"/>
          <w:sz w:val="24"/>
          <w:szCs w:val="24"/>
        </w:rPr>
        <w:t>bahwa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dilakukan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karena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tersebut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begitu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unik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penting</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bermanfaat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bagi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pembaca</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masyarakat</w:t>
      </w:r>
      <w:proofErr w:type="spellEnd"/>
      <w:r w:rsidRPr="008524F6">
        <w:rPr>
          <w:rFonts w:ascii="Times New Roman" w:eastAsia="Times New Roman" w:hAnsi="Times New Roman" w:cs="Times New Roman"/>
          <w:sz w:val="24"/>
          <w:szCs w:val="24"/>
        </w:rPr>
        <w:t xml:space="preserve"> pada </w:t>
      </w:r>
      <w:proofErr w:type="spellStart"/>
      <w:r w:rsidRPr="008524F6">
        <w:rPr>
          <w:rFonts w:ascii="Times New Roman" w:eastAsia="Times New Roman" w:hAnsi="Times New Roman" w:cs="Times New Roman"/>
          <w:sz w:val="24"/>
          <w:szCs w:val="24"/>
        </w:rPr>
        <w:t>umumnya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memahami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secara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maka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menagkap</w:t>
      </w:r>
      <w:proofErr w:type="spellEnd"/>
      <w:r w:rsidRPr="008524F6">
        <w:rPr>
          <w:rFonts w:ascii="Times New Roman" w:eastAsia="Times New Roman" w:hAnsi="Times New Roman" w:cs="Times New Roman"/>
          <w:sz w:val="24"/>
          <w:szCs w:val="24"/>
        </w:rPr>
        <w:t xml:space="preserve"> arti </w:t>
      </w:r>
      <w:proofErr w:type="spellStart"/>
      <w:r w:rsidRPr="008524F6">
        <w:rPr>
          <w:rFonts w:ascii="Times New Roman" w:eastAsia="Times New Roman" w:hAnsi="Times New Roman" w:cs="Times New Roman"/>
          <w:sz w:val="24"/>
          <w:szCs w:val="24"/>
        </w:rPr>
        <w:t>penting</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bagi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kepentingan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masyarakat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organisasi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atau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komunitas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tertentu</w:t>
      </w:r>
      <w:proofErr w:type="spellEnd"/>
      <w:r w:rsidRPr="008524F6">
        <w:rPr>
          <w:rFonts w:ascii="Times New Roman" w:eastAsia="Times New Roman" w:hAnsi="Times New Roman" w:cs="Times New Roman"/>
          <w:sz w:val="24"/>
          <w:szCs w:val="24"/>
        </w:rPr>
        <w:t xml:space="preserve">. </w:t>
      </w:r>
    </w:p>
    <w:p w14:paraId="797980DE"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sz w:val="24"/>
          <w:szCs w:val="24"/>
        </w:rPr>
      </w:pPr>
      <w:proofErr w:type="spellStart"/>
      <w:r w:rsidRPr="008524F6">
        <w:rPr>
          <w:rFonts w:ascii="Times New Roman" w:eastAsia="Times New Roman" w:hAnsi="Times New Roman" w:cs="Times New Roman"/>
          <w:sz w:val="24"/>
          <w:szCs w:val="24"/>
        </w:rPr>
        <w:t>Kelebihan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dari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lainnya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yaitu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bahwa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dapat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mempelajari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subjek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secara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mendalam</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menyeluruh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Namun</w:t>
      </w:r>
      <w:proofErr w:type="spellEnd"/>
      <w:r w:rsidRPr="008524F6">
        <w:rPr>
          <w:rFonts w:ascii="Times New Roman" w:eastAsia="Times New Roman" w:hAnsi="Times New Roman" w:cs="Times New Roman"/>
          <w:sz w:val="24"/>
          <w:szCs w:val="24"/>
        </w:rPr>
        <w:t xml:space="preserve"> </w:t>
      </w:r>
      <w:proofErr w:type="spellStart"/>
      <w:proofErr w:type="gramStart"/>
      <w:r w:rsidRPr="008524F6">
        <w:rPr>
          <w:rFonts w:ascii="Times New Roman" w:eastAsia="Times New Roman" w:hAnsi="Times New Roman" w:cs="Times New Roman"/>
          <w:sz w:val="24"/>
          <w:szCs w:val="24"/>
        </w:rPr>
        <w:t>kelemahannya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sesuai</w:t>
      </w:r>
      <w:proofErr w:type="spellEnd"/>
      <w:proofErr w:type="gram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sifat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bahwa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informasi</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diperoleh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sifatnya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subjektif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artinya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hanya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untuk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individu</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bersangkutan</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belum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tentu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dapat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digunakan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unuk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sama</w:t>
      </w:r>
      <w:proofErr w:type="spellEnd"/>
      <w:r w:rsidRPr="008524F6">
        <w:rPr>
          <w:rFonts w:ascii="Times New Roman" w:eastAsia="Times New Roman" w:hAnsi="Times New Roman" w:cs="Times New Roman"/>
          <w:sz w:val="24"/>
          <w:szCs w:val="24"/>
        </w:rPr>
        <w:t xml:space="preserve"> pada </w:t>
      </w:r>
      <w:proofErr w:type="spellStart"/>
      <w:r w:rsidRPr="008524F6">
        <w:rPr>
          <w:rFonts w:ascii="Times New Roman" w:eastAsia="Times New Roman" w:hAnsi="Times New Roman" w:cs="Times New Roman"/>
          <w:sz w:val="24"/>
          <w:szCs w:val="24"/>
        </w:rPr>
        <w:t>individu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lain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kata lain, </w:t>
      </w:r>
      <w:proofErr w:type="spellStart"/>
      <w:r w:rsidRPr="008524F6">
        <w:rPr>
          <w:rFonts w:ascii="Times New Roman" w:eastAsia="Times New Roman" w:hAnsi="Times New Roman" w:cs="Times New Roman"/>
          <w:sz w:val="24"/>
          <w:szCs w:val="24"/>
        </w:rPr>
        <w:t>generalisasi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informasi</w:t>
      </w:r>
      <w:proofErr w:type="spellEnd"/>
      <w:r w:rsidRPr="008524F6">
        <w:rPr>
          <w:rFonts w:ascii="Times New Roman" w:eastAsia="Times New Roman" w:hAnsi="Times New Roman" w:cs="Times New Roman"/>
          <w:sz w:val="24"/>
          <w:szCs w:val="24"/>
        </w:rPr>
        <w:t xml:space="preserve"> sangat </w:t>
      </w:r>
      <w:proofErr w:type="spellStart"/>
      <w:r w:rsidRPr="008524F6">
        <w:rPr>
          <w:rFonts w:ascii="Times New Roman" w:eastAsia="Times New Roman" w:hAnsi="Times New Roman" w:cs="Times New Roman"/>
          <w:sz w:val="24"/>
          <w:szCs w:val="24"/>
        </w:rPr>
        <w:t>terbatas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penggunannya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bukan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untuk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menguji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hipotesis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namun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sebaliknya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hasil</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lastRenderedPageBreak/>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dapat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menghasilkan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hipotesis</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dapat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diuji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melalui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lebih</w:t>
      </w:r>
      <w:proofErr w:type="spellEnd"/>
      <w:r w:rsidRPr="008524F6">
        <w:rPr>
          <w:rFonts w:ascii="Times New Roman" w:eastAsia="Times New Roman" w:hAnsi="Times New Roman" w:cs="Times New Roman"/>
          <w:sz w:val="24"/>
          <w:szCs w:val="24"/>
        </w:rPr>
        <w:t xml:space="preserve"> </w:t>
      </w:r>
      <w:proofErr w:type="spellStart"/>
      <w:proofErr w:type="gramStart"/>
      <w:r w:rsidRPr="008524F6">
        <w:rPr>
          <w:rFonts w:ascii="Times New Roman" w:eastAsia="Times New Roman" w:hAnsi="Times New Roman" w:cs="Times New Roman"/>
          <w:sz w:val="24"/>
          <w:szCs w:val="24"/>
        </w:rPr>
        <w:t>lanjut.Banyak</w:t>
      </w:r>
      <w:proofErr w:type="spellEnd"/>
      <w:proofErr w:type="gram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teori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konsep</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prinsip</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dapat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dihasilkan</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temuan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studi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kasus</w:t>
      </w:r>
      <w:proofErr w:type="spellEnd"/>
      <w:r w:rsidRPr="008524F6">
        <w:rPr>
          <w:rFonts w:ascii="Times New Roman" w:eastAsia="Times New Roman" w:hAnsi="Times New Roman" w:cs="Times New Roman"/>
          <w:sz w:val="24"/>
          <w:szCs w:val="24"/>
        </w:rPr>
        <w:t>.</w:t>
      </w:r>
    </w:p>
    <w:p w14:paraId="4551AB60" w14:textId="77777777" w:rsidR="008524F6" w:rsidRP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sz w:val="24"/>
          <w:szCs w:val="24"/>
        </w:rPr>
      </w:pPr>
      <w:r w:rsidRPr="008524F6">
        <w:rPr>
          <w:rFonts w:ascii="Times New Roman" w:eastAsia="Times New Roman" w:hAnsi="Times New Roman" w:cs="Times New Roman"/>
          <w:sz w:val="24"/>
          <w:szCs w:val="24"/>
        </w:rPr>
        <w:t xml:space="preserve">Instrument yang </w:t>
      </w:r>
      <w:proofErr w:type="spellStart"/>
      <w:r w:rsidRPr="008524F6">
        <w:rPr>
          <w:rFonts w:ascii="Times New Roman" w:eastAsia="Times New Roman" w:hAnsi="Times New Roman" w:cs="Times New Roman"/>
          <w:sz w:val="24"/>
          <w:szCs w:val="24"/>
        </w:rPr>
        <w:t>digunakan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dalam</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penelitian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adalah</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observasi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wawancara</w:t>
      </w:r>
      <w:proofErr w:type="spellEnd"/>
      <w:r w:rsidRPr="008524F6">
        <w:rPr>
          <w:rFonts w:ascii="Times New Roman" w:eastAsia="Times New Roman" w:hAnsi="Times New Roman" w:cs="Times New Roman"/>
          <w:sz w:val="24"/>
          <w:szCs w:val="24"/>
        </w:rPr>
        <w:t xml:space="preserve"> dan </w:t>
      </w:r>
      <w:proofErr w:type="spellStart"/>
      <w:proofErr w:type="gramStart"/>
      <w:r w:rsidRPr="008524F6">
        <w:rPr>
          <w:rFonts w:ascii="Times New Roman" w:eastAsia="Times New Roman" w:hAnsi="Times New Roman" w:cs="Times New Roman"/>
          <w:sz w:val="24"/>
          <w:szCs w:val="24"/>
        </w:rPr>
        <w:t>dokumentasi.Metode</w:t>
      </w:r>
      <w:proofErr w:type="spellEnd"/>
      <w:proofErr w:type="gram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pengumpulan</w:t>
      </w:r>
      <w:proofErr w:type="spellEnd"/>
      <w:r w:rsidRPr="008524F6">
        <w:rPr>
          <w:rFonts w:ascii="Times New Roman" w:eastAsia="Times New Roman" w:hAnsi="Times New Roman" w:cs="Times New Roman"/>
          <w:sz w:val="24"/>
          <w:szCs w:val="24"/>
        </w:rPr>
        <w:t xml:space="preserve"> data </w:t>
      </w:r>
      <w:proofErr w:type="spellStart"/>
      <w:r w:rsidRPr="008524F6">
        <w:rPr>
          <w:rFonts w:ascii="Times New Roman" w:eastAsia="Times New Roman" w:hAnsi="Times New Roman" w:cs="Times New Roman"/>
          <w:sz w:val="24"/>
          <w:szCs w:val="24"/>
        </w:rPr>
        <w:t>dengan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observasi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digunakan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untuk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melihat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perilaku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manusia</w:t>
      </w:r>
      <w:proofErr w:type="spellEnd"/>
      <w:r w:rsidRPr="008524F6">
        <w:rPr>
          <w:rFonts w:ascii="Times New Roman" w:eastAsia="Times New Roman" w:hAnsi="Times New Roman" w:cs="Times New Roman"/>
          <w:sz w:val="24"/>
          <w:szCs w:val="24"/>
        </w:rPr>
        <w:t xml:space="preserve">, proses </w:t>
      </w:r>
      <w:proofErr w:type="spellStart"/>
      <w:r w:rsidRPr="008524F6">
        <w:rPr>
          <w:rFonts w:ascii="Times New Roman" w:eastAsia="Times New Roman" w:hAnsi="Times New Roman" w:cs="Times New Roman"/>
          <w:sz w:val="24"/>
          <w:szCs w:val="24"/>
        </w:rPr>
        <w:t>kerja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gejala-gejala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alam</w:t>
      </w:r>
      <w:proofErr w:type="spellEnd"/>
      <w:r w:rsidRPr="008524F6">
        <w:rPr>
          <w:rFonts w:ascii="Times New Roman" w:eastAsia="Times New Roman" w:hAnsi="Times New Roman" w:cs="Times New Roman"/>
          <w:sz w:val="24"/>
          <w:szCs w:val="24"/>
        </w:rPr>
        <w:t xml:space="preserve"> dan </w:t>
      </w:r>
      <w:proofErr w:type="spellStart"/>
      <w:r w:rsidRPr="008524F6">
        <w:rPr>
          <w:rFonts w:ascii="Times New Roman" w:eastAsia="Times New Roman" w:hAnsi="Times New Roman" w:cs="Times New Roman"/>
          <w:sz w:val="24"/>
          <w:szCs w:val="24"/>
        </w:rPr>
        <w:t>responden</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diamati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yaitu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tentang</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aktivitas</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belajar</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siswa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meneggunakan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permainan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balok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angka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Wawancara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dilakukan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kepada</w:t>
      </w:r>
      <w:proofErr w:type="spellEnd"/>
      <w:r w:rsidRPr="008524F6">
        <w:rPr>
          <w:rFonts w:ascii="Times New Roman" w:eastAsia="Times New Roman" w:hAnsi="Times New Roman" w:cs="Times New Roman"/>
          <w:sz w:val="24"/>
          <w:szCs w:val="24"/>
        </w:rPr>
        <w:t xml:space="preserve"> guru </w:t>
      </w:r>
      <w:proofErr w:type="spellStart"/>
      <w:r w:rsidRPr="008524F6">
        <w:rPr>
          <w:rFonts w:ascii="Times New Roman" w:eastAsia="Times New Roman" w:hAnsi="Times New Roman" w:cs="Times New Roman"/>
          <w:sz w:val="24"/>
          <w:szCs w:val="24"/>
        </w:rPr>
        <w:t>kelas</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menerapkan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Pembelajaran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Kooperatif</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melalui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Permainan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Tradisional</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Bentengan</w:t>
      </w:r>
      <w:proofErr w:type="spellEnd"/>
      <w:r w:rsidRPr="008524F6">
        <w:rPr>
          <w:rFonts w:ascii="Times New Roman" w:eastAsia="Times New Roman" w:hAnsi="Times New Roman" w:cs="Times New Roman"/>
          <w:sz w:val="24"/>
          <w:szCs w:val="24"/>
        </w:rPr>
        <w:t xml:space="preserve"> pada Anak </w:t>
      </w:r>
      <w:proofErr w:type="spellStart"/>
      <w:r w:rsidRPr="008524F6">
        <w:rPr>
          <w:rFonts w:ascii="Times New Roman" w:eastAsia="Times New Roman" w:hAnsi="Times New Roman" w:cs="Times New Roman"/>
          <w:sz w:val="24"/>
          <w:szCs w:val="24"/>
        </w:rPr>
        <w:t>Usia</w:t>
      </w:r>
      <w:proofErr w:type="spellEnd"/>
      <w:r w:rsidRPr="008524F6">
        <w:rPr>
          <w:rFonts w:ascii="Times New Roman" w:eastAsia="Times New Roman" w:hAnsi="Times New Roman" w:cs="Times New Roman"/>
          <w:sz w:val="24"/>
          <w:szCs w:val="24"/>
        </w:rPr>
        <w:t xml:space="preserve"> Dini di TK Dharma Wanita </w:t>
      </w:r>
      <w:proofErr w:type="spellStart"/>
      <w:r w:rsidRPr="008524F6">
        <w:rPr>
          <w:rFonts w:ascii="Times New Roman" w:eastAsia="Times New Roman" w:hAnsi="Times New Roman" w:cs="Times New Roman"/>
          <w:sz w:val="24"/>
          <w:szCs w:val="24"/>
        </w:rPr>
        <w:t>Insani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Probolinggo</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Sedangkan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dokumentasi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digunakan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sebagai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catatan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peristiwa</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terjadi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baik</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sekarang</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maupun</w:t>
      </w:r>
      <w:proofErr w:type="spellEnd"/>
      <w:r w:rsidRPr="008524F6">
        <w:rPr>
          <w:rFonts w:ascii="Times New Roman" w:eastAsia="Times New Roman" w:hAnsi="Times New Roman" w:cs="Times New Roman"/>
          <w:sz w:val="24"/>
          <w:szCs w:val="24"/>
        </w:rPr>
        <w:t xml:space="preserve"> yang </w:t>
      </w:r>
      <w:proofErr w:type="spellStart"/>
      <w:r w:rsidRPr="008524F6">
        <w:rPr>
          <w:rFonts w:ascii="Times New Roman" w:eastAsia="Times New Roman" w:hAnsi="Times New Roman" w:cs="Times New Roman"/>
          <w:sz w:val="24"/>
          <w:szCs w:val="24"/>
        </w:rPr>
        <w:t>berlalu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Dokumen</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tersebut</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bisa</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berbentuk</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gambar</w:t>
      </w:r>
      <w:proofErr w:type="spellEnd"/>
      <w:r w:rsidRPr="008524F6">
        <w:rPr>
          <w:rFonts w:ascii="Times New Roman" w:eastAsia="Times New Roman" w:hAnsi="Times New Roman" w:cs="Times New Roman"/>
          <w:sz w:val="24"/>
          <w:szCs w:val="24"/>
        </w:rPr>
        <w:t xml:space="preserve">, tulisan, </w:t>
      </w:r>
      <w:proofErr w:type="spellStart"/>
      <w:r w:rsidRPr="008524F6">
        <w:rPr>
          <w:rFonts w:ascii="Times New Roman" w:eastAsia="Times New Roman" w:hAnsi="Times New Roman" w:cs="Times New Roman"/>
          <w:sz w:val="24"/>
          <w:szCs w:val="24"/>
        </w:rPr>
        <w:t>atau</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karya-karya</w:t>
      </w:r>
      <w:proofErr w:type="spellEnd"/>
      <w:r w:rsidRPr="008524F6">
        <w:rPr>
          <w:rFonts w:ascii="Times New Roman" w:eastAsia="Times New Roman" w:hAnsi="Times New Roman" w:cs="Times New Roman"/>
          <w:sz w:val="24"/>
          <w:szCs w:val="24"/>
        </w:rPr>
        <w:t xml:space="preserve"> monumental </w:t>
      </w:r>
      <w:proofErr w:type="spellStart"/>
      <w:r w:rsidRPr="008524F6">
        <w:rPr>
          <w:rFonts w:ascii="Times New Roman" w:eastAsia="Times New Roman" w:hAnsi="Times New Roman" w:cs="Times New Roman"/>
          <w:sz w:val="24"/>
          <w:szCs w:val="24"/>
        </w:rPr>
        <w:t>dari</w:t>
      </w:r>
      <w:proofErr w:type="spellEnd"/>
      <w:r w:rsidRPr="008524F6">
        <w:rPr>
          <w:rFonts w:ascii="Times New Roman" w:eastAsia="Times New Roman" w:hAnsi="Times New Roman" w:cs="Times New Roman"/>
          <w:sz w:val="24"/>
          <w:szCs w:val="24"/>
        </w:rPr>
        <w:t xml:space="preserve"> </w:t>
      </w:r>
      <w:proofErr w:type="spellStart"/>
      <w:r w:rsidRPr="008524F6">
        <w:rPr>
          <w:rFonts w:ascii="Times New Roman" w:eastAsia="Times New Roman" w:hAnsi="Times New Roman" w:cs="Times New Roman"/>
          <w:sz w:val="24"/>
          <w:szCs w:val="24"/>
        </w:rPr>
        <w:t>seseorang</w:t>
      </w:r>
      <w:proofErr w:type="spellEnd"/>
      <w:r w:rsidRPr="008524F6">
        <w:rPr>
          <w:rFonts w:ascii="Times New Roman" w:eastAsia="Times New Roman" w:hAnsi="Times New Roman" w:cs="Times New Roman"/>
          <w:sz w:val="24"/>
          <w:szCs w:val="24"/>
        </w:rPr>
        <w:fldChar w:fldCharType="begin" w:fldLock="1"/>
      </w:r>
      <w:r w:rsidRPr="008524F6">
        <w:rPr>
          <w:rFonts w:ascii="Times New Roman" w:eastAsia="Times New Roman" w:hAnsi="Times New Roman" w:cs="Times New Roman"/>
          <w:sz w:val="24"/>
          <w:szCs w:val="24"/>
        </w:rPr>
        <w:instrText>ADDIN CSL_CITATION {"citationItems":[{"id":"ITEM-1","itemData":{"author":[{"dropping-particle":"","family":"Herdiansyah","given":"Haris","non-dropping-particle":"","parse-names":false,"suffix":""}],"id":"ITEM-1","issued":{"date-parts":[["2013"]]},"publisher":"RAJAWALI PRESS","publisher-place":"Jakarta","title":"Wawancara Observasi dan Fokus Groups Sebagai Instrumen Penggalian Data Kualitatif","type":"book"},"uris":["http://www.mendeley.com/documents/?uuid=6c365d29-fbfd-49b4-8595-d7bde336c2ac"]}],"mendeley":{"formattedCitation":"(Herdiansyah, 2013)","plainTextFormattedCitation":"(Herdiansyah, 2013)","previouslyFormattedCitation":"(Herdiansyah, 2013)"},"properties":{"noteIndex":0},"schema":"https://github.com/citation-style-language/schema/raw/master/csl-citation.json"}</w:instrText>
      </w:r>
      <w:r w:rsidRPr="008524F6">
        <w:rPr>
          <w:rFonts w:ascii="Times New Roman" w:eastAsia="Times New Roman" w:hAnsi="Times New Roman" w:cs="Times New Roman"/>
          <w:sz w:val="24"/>
          <w:szCs w:val="24"/>
        </w:rPr>
        <w:fldChar w:fldCharType="separate"/>
      </w:r>
      <w:r w:rsidRPr="008524F6">
        <w:rPr>
          <w:rFonts w:ascii="Times New Roman" w:eastAsia="Times New Roman" w:hAnsi="Times New Roman" w:cs="Times New Roman"/>
          <w:noProof/>
          <w:sz w:val="24"/>
          <w:szCs w:val="24"/>
        </w:rPr>
        <w:t>(Herdiansyah, 2013)</w:t>
      </w:r>
      <w:r w:rsidRPr="008524F6">
        <w:rPr>
          <w:rFonts w:ascii="Times New Roman" w:eastAsia="Times New Roman" w:hAnsi="Times New Roman" w:cs="Times New Roman"/>
          <w:sz w:val="24"/>
          <w:szCs w:val="24"/>
        </w:rPr>
        <w:fldChar w:fldCharType="end"/>
      </w:r>
      <w:r w:rsidRPr="008524F6">
        <w:rPr>
          <w:rFonts w:ascii="Times New Roman" w:eastAsia="Times New Roman" w:hAnsi="Times New Roman" w:cs="Times New Roman"/>
          <w:sz w:val="24"/>
          <w:szCs w:val="24"/>
        </w:rPr>
        <w:t>.</w:t>
      </w:r>
    </w:p>
    <w:p w14:paraId="69285CE9" w14:textId="7BD768EF" w:rsidR="008524F6" w:rsidRPr="00C24927"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sz w:val="24"/>
          <w:szCs w:val="24"/>
        </w:rPr>
      </w:pPr>
      <w:proofErr w:type="spellStart"/>
      <w:r w:rsidRPr="00C24927">
        <w:rPr>
          <w:rFonts w:ascii="Times New Roman" w:hAnsi="Times New Roman"/>
          <w:sz w:val="24"/>
          <w:szCs w:val="24"/>
        </w:rPr>
        <w:t>Penelitian</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ini</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dilaksanakan</w:t>
      </w:r>
      <w:proofErr w:type="spellEnd"/>
      <w:r w:rsidRPr="00C24927">
        <w:rPr>
          <w:rFonts w:ascii="Times New Roman" w:hAnsi="Times New Roman"/>
          <w:sz w:val="24"/>
          <w:szCs w:val="24"/>
        </w:rPr>
        <w:t xml:space="preserve"> </w:t>
      </w:r>
      <w:r w:rsidRPr="00C24927">
        <w:rPr>
          <w:rFonts w:ascii="Times New Roman" w:hAnsi="Times New Roman"/>
          <w:bCs/>
          <w:sz w:val="24"/>
          <w:szCs w:val="24"/>
        </w:rPr>
        <w:t xml:space="preserve">pada Anak </w:t>
      </w:r>
      <w:proofErr w:type="spellStart"/>
      <w:r w:rsidRPr="00C24927">
        <w:rPr>
          <w:rFonts w:ascii="Times New Roman" w:hAnsi="Times New Roman"/>
          <w:bCs/>
          <w:sz w:val="24"/>
          <w:szCs w:val="24"/>
        </w:rPr>
        <w:t>Usia</w:t>
      </w:r>
      <w:proofErr w:type="spellEnd"/>
      <w:r w:rsidRPr="00C24927">
        <w:rPr>
          <w:rFonts w:ascii="Times New Roman" w:hAnsi="Times New Roman"/>
          <w:bCs/>
          <w:sz w:val="24"/>
          <w:szCs w:val="24"/>
        </w:rPr>
        <w:t xml:space="preserve"> Dini di TK Dharma Wanita </w:t>
      </w:r>
      <w:proofErr w:type="spellStart"/>
      <w:r w:rsidRPr="00C24927">
        <w:rPr>
          <w:rFonts w:ascii="Times New Roman" w:hAnsi="Times New Roman"/>
          <w:bCs/>
          <w:sz w:val="24"/>
          <w:szCs w:val="24"/>
        </w:rPr>
        <w:t>Insani</w:t>
      </w:r>
      <w:proofErr w:type="spellEnd"/>
      <w:r w:rsidRPr="00C24927">
        <w:rPr>
          <w:rFonts w:ascii="Times New Roman" w:hAnsi="Times New Roman"/>
          <w:bCs/>
          <w:sz w:val="24"/>
          <w:szCs w:val="24"/>
        </w:rPr>
        <w:t xml:space="preserve"> </w:t>
      </w:r>
      <w:proofErr w:type="spellStart"/>
      <w:r w:rsidRPr="00C24927">
        <w:rPr>
          <w:rFonts w:ascii="Times New Roman" w:hAnsi="Times New Roman"/>
          <w:bCs/>
          <w:sz w:val="24"/>
          <w:szCs w:val="24"/>
        </w:rPr>
        <w:t>Probolinggo</w:t>
      </w:r>
      <w:proofErr w:type="spellEnd"/>
      <w:r w:rsidRPr="00C24927">
        <w:rPr>
          <w:rFonts w:ascii="Times New Roman" w:hAnsi="Times New Roman"/>
          <w:bCs/>
          <w:sz w:val="24"/>
          <w:szCs w:val="24"/>
        </w:rPr>
        <w:t>.</w:t>
      </w:r>
      <w:r w:rsidRPr="00C24927">
        <w:rPr>
          <w:rFonts w:ascii="Times New Roman" w:hAnsi="Times New Roman"/>
          <w:sz w:val="24"/>
          <w:szCs w:val="24"/>
        </w:rPr>
        <w:t xml:space="preserve"> pada </w:t>
      </w:r>
      <w:proofErr w:type="spellStart"/>
      <w:r w:rsidRPr="00C24927">
        <w:rPr>
          <w:rFonts w:ascii="Times New Roman" w:hAnsi="Times New Roman"/>
          <w:sz w:val="24"/>
          <w:szCs w:val="24"/>
        </w:rPr>
        <w:t>tahun</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pembelajaran</w:t>
      </w:r>
      <w:proofErr w:type="spellEnd"/>
      <w:r w:rsidRPr="00C24927">
        <w:rPr>
          <w:rFonts w:ascii="Times New Roman" w:hAnsi="Times New Roman"/>
          <w:sz w:val="24"/>
          <w:szCs w:val="24"/>
        </w:rPr>
        <w:t xml:space="preserve"> 2022/ 2023 semester </w:t>
      </w:r>
      <w:proofErr w:type="spellStart"/>
      <w:r w:rsidRPr="00C24927">
        <w:rPr>
          <w:rFonts w:ascii="Times New Roman" w:hAnsi="Times New Roman"/>
          <w:sz w:val="24"/>
          <w:szCs w:val="24"/>
        </w:rPr>
        <w:t>ganjil</w:t>
      </w:r>
      <w:proofErr w:type="spellEnd"/>
      <w:r w:rsidRPr="00C24927">
        <w:rPr>
          <w:rFonts w:ascii="Times New Roman" w:hAnsi="Times New Roman"/>
          <w:sz w:val="24"/>
          <w:szCs w:val="24"/>
        </w:rPr>
        <w:t xml:space="preserve"> (I), </w:t>
      </w:r>
      <w:proofErr w:type="spellStart"/>
      <w:r w:rsidRPr="00C24927">
        <w:rPr>
          <w:rFonts w:ascii="Times New Roman" w:hAnsi="Times New Roman"/>
          <w:sz w:val="24"/>
          <w:szCs w:val="24"/>
        </w:rPr>
        <w:t>yaitu</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kegiatan</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pembelajaran</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tentang</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Pembelajaran</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Kooperatif</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melalui</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Permainan</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Tradisional</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Bentengan</w:t>
      </w:r>
      <w:proofErr w:type="spellEnd"/>
      <w:r w:rsidRPr="00C24927">
        <w:rPr>
          <w:rFonts w:ascii="Times New Roman" w:hAnsi="Times New Roman"/>
          <w:sz w:val="24"/>
          <w:szCs w:val="24"/>
        </w:rPr>
        <w:t xml:space="preserve"> pada Anak </w:t>
      </w:r>
      <w:proofErr w:type="spellStart"/>
      <w:r w:rsidRPr="00C24927">
        <w:rPr>
          <w:rFonts w:ascii="Times New Roman" w:hAnsi="Times New Roman"/>
          <w:sz w:val="24"/>
          <w:szCs w:val="24"/>
        </w:rPr>
        <w:t>Usia</w:t>
      </w:r>
      <w:proofErr w:type="spellEnd"/>
      <w:r w:rsidRPr="00C24927">
        <w:rPr>
          <w:rFonts w:ascii="Times New Roman" w:hAnsi="Times New Roman"/>
          <w:sz w:val="24"/>
          <w:szCs w:val="24"/>
        </w:rPr>
        <w:t xml:space="preserve"> Dini di TK Dharma Wanita </w:t>
      </w:r>
      <w:proofErr w:type="spellStart"/>
      <w:r w:rsidRPr="00C24927">
        <w:rPr>
          <w:rFonts w:ascii="Times New Roman" w:hAnsi="Times New Roman"/>
          <w:sz w:val="24"/>
          <w:szCs w:val="24"/>
        </w:rPr>
        <w:t>Insani</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Probolinggo.Langkah-langkah</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pelaksanaan</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penelitiannya</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sebagai</w:t>
      </w:r>
      <w:proofErr w:type="spellEnd"/>
      <w:r w:rsidRPr="00C24927">
        <w:rPr>
          <w:rFonts w:ascii="Times New Roman" w:hAnsi="Times New Roman"/>
          <w:sz w:val="24"/>
          <w:szCs w:val="24"/>
        </w:rPr>
        <w:t xml:space="preserve"> </w:t>
      </w:r>
      <w:proofErr w:type="spellStart"/>
      <w:r w:rsidRPr="00C24927">
        <w:rPr>
          <w:rFonts w:ascii="Times New Roman" w:hAnsi="Times New Roman"/>
          <w:sz w:val="24"/>
          <w:szCs w:val="24"/>
        </w:rPr>
        <w:t>berikut</w:t>
      </w:r>
      <w:proofErr w:type="spellEnd"/>
      <w:r w:rsidRPr="00C24927">
        <w:rPr>
          <w:rFonts w:ascii="Times New Roman" w:hAnsi="Times New Roman"/>
          <w:sz w:val="24"/>
          <w:szCs w:val="24"/>
        </w:rPr>
        <w:t>:</w:t>
      </w:r>
    </w:p>
    <w:p w14:paraId="4C814B15" w14:textId="47365676" w:rsidR="008524F6" w:rsidRDefault="008524F6" w:rsidP="008524F6">
      <w:pPr>
        <w:spacing w:line="240" w:lineRule="auto"/>
        <w:jc w:val="both"/>
        <w:rPr>
          <w:rFonts w:cs="Times New Roman"/>
          <w:szCs w:val="24"/>
        </w:rPr>
      </w:pPr>
      <w:r w:rsidRPr="00170106">
        <w:rPr>
          <w:rFonts w:cs="Times New Roman"/>
          <w:noProof/>
          <w:color w:val="000000"/>
          <w:sz w:val="36"/>
          <w:szCs w:val="36"/>
        </w:rPr>
        <w:drawing>
          <wp:anchor distT="0" distB="0" distL="114300" distR="114300" simplePos="0" relativeHeight="251660288" behindDoc="0" locked="0" layoutInCell="1" allowOverlap="1" wp14:anchorId="463DC5D4" wp14:editId="3AAD6410">
            <wp:simplePos x="0" y="0"/>
            <wp:positionH relativeFrom="column">
              <wp:posOffset>165735</wp:posOffset>
            </wp:positionH>
            <wp:positionV relativeFrom="paragraph">
              <wp:posOffset>100965</wp:posOffset>
            </wp:positionV>
            <wp:extent cx="6115050" cy="1285875"/>
            <wp:effectExtent l="0" t="19050" r="38100" b="47625"/>
            <wp:wrapNone/>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p>
    <w:p w14:paraId="704F008D" w14:textId="650E3C6C" w:rsidR="008524F6" w:rsidRDefault="008524F6" w:rsidP="008524F6">
      <w:pPr>
        <w:spacing w:line="240" w:lineRule="auto"/>
        <w:jc w:val="both"/>
        <w:rPr>
          <w:rFonts w:cs="Times New Roman"/>
          <w:szCs w:val="24"/>
        </w:rPr>
      </w:pPr>
    </w:p>
    <w:p w14:paraId="6E30FAC3" w14:textId="241A7CB5" w:rsidR="008524F6" w:rsidRDefault="008524F6" w:rsidP="008524F6">
      <w:pPr>
        <w:spacing w:line="240" w:lineRule="auto"/>
        <w:jc w:val="both"/>
        <w:rPr>
          <w:rFonts w:cs="Times New Roman"/>
          <w:szCs w:val="24"/>
        </w:rPr>
      </w:pPr>
    </w:p>
    <w:p w14:paraId="272EF1BD" w14:textId="77777777" w:rsidR="008524F6" w:rsidRDefault="008524F6" w:rsidP="008524F6">
      <w:pPr>
        <w:spacing w:line="240" w:lineRule="auto"/>
        <w:jc w:val="both"/>
        <w:rPr>
          <w:rFonts w:cs="Times New Roman"/>
          <w:szCs w:val="24"/>
        </w:rPr>
      </w:pPr>
    </w:p>
    <w:p w14:paraId="172A48D0" w14:textId="2A6386C7" w:rsidR="008524F6" w:rsidRDefault="008524F6" w:rsidP="008524F6">
      <w:pPr>
        <w:spacing w:line="240" w:lineRule="auto"/>
        <w:jc w:val="both"/>
        <w:rPr>
          <w:rFonts w:cs="Times New Roman"/>
          <w:szCs w:val="24"/>
        </w:rPr>
      </w:pPr>
      <w:r>
        <w:rPr>
          <w:noProof/>
        </w:rPr>
        <w:drawing>
          <wp:anchor distT="0" distB="0" distL="114300" distR="116205" simplePos="0" relativeHeight="251659264" behindDoc="0" locked="0" layoutInCell="1" allowOverlap="1" wp14:anchorId="65B40557" wp14:editId="3F926F6E">
            <wp:simplePos x="0" y="0"/>
            <wp:positionH relativeFrom="margin">
              <wp:posOffset>1780540</wp:posOffset>
            </wp:positionH>
            <wp:positionV relativeFrom="paragraph">
              <wp:posOffset>6544945</wp:posOffset>
            </wp:positionV>
            <wp:extent cx="3990975" cy="1304925"/>
            <wp:effectExtent l="0" t="0" r="9525" b="9525"/>
            <wp:wrapNone/>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page">
              <wp14:pctWidth>0</wp14:pctWidth>
            </wp14:sizeRelH>
            <wp14:sizeRelV relativeFrom="page">
              <wp14:pctHeight>0</wp14:pctHeight>
            </wp14:sizeRelV>
          </wp:anchor>
        </w:drawing>
      </w:r>
    </w:p>
    <w:p w14:paraId="5F6C79B1" w14:textId="4C38016B" w:rsidR="008524F6" w:rsidRDefault="008524F6" w:rsidP="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C24927">
        <w:rPr>
          <w:rFonts w:cs="Times New Roman"/>
          <w:b/>
          <w:bCs/>
          <w:color w:val="000000"/>
          <w:szCs w:val="24"/>
        </w:rPr>
        <w:t xml:space="preserve">Bagan 1. Alur </w:t>
      </w:r>
      <w:proofErr w:type="spellStart"/>
      <w:r w:rsidRPr="00C24927">
        <w:rPr>
          <w:rFonts w:cs="Times New Roman"/>
          <w:b/>
          <w:bCs/>
          <w:color w:val="000000"/>
          <w:szCs w:val="24"/>
        </w:rPr>
        <w:t>pelaksanaan</w:t>
      </w:r>
      <w:proofErr w:type="spellEnd"/>
      <w:r w:rsidRPr="00C24927">
        <w:rPr>
          <w:rFonts w:cs="Times New Roman"/>
          <w:b/>
          <w:bCs/>
          <w:color w:val="000000"/>
          <w:szCs w:val="24"/>
        </w:rPr>
        <w:t xml:space="preserve"> </w:t>
      </w:r>
      <w:proofErr w:type="spellStart"/>
      <w:r w:rsidRPr="00C24927">
        <w:rPr>
          <w:rFonts w:cs="Times New Roman"/>
          <w:b/>
          <w:bCs/>
          <w:color w:val="000000"/>
          <w:szCs w:val="24"/>
        </w:rPr>
        <w:t>penelitian</w:t>
      </w:r>
      <w:proofErr w:type="spellEnd"/>
    </w:p>
    <w:p w14:paraId="1BD4D896" w14:textId="77777777" w:rsidR="008524F6" w:rsidRDefault="008524F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sz w:val="24"/>
          <w:szCs w:val="24"/>
        </w:rPr>
      </w:pPr>
    </w:p>
    <w:p w14:paraId="58ED2AE3" w14:textId="77777777" w:rsidR="009C7D62"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PENELITIAN DAN PEMBAHASAN (12 Pt)</w:t>
      </w:r>
    </w:p>
    <w:p w14:paraId="58AF4CAD" w14:textId="214E34EE" w:rsidR="0071201F" w:rsidRP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r w:rsidRPr="0071201F">
        <w:rPr>
          <w:rFonts w:ascii="Times New Roman" w:eastAsia="Times New Roman" w:hAnsi="Times New Roman" w:cs="Times New Roman"/>
          <w:color w:val="000000"/>
          <w:sz w:val="24"/>
          <w:szCs w:val="24"/>
        </w:rPr>
        <w:t xml:space="preserve">Hasil </w:t>
      </w:r>
      <w:proofErr w:type="spellStart"/>
      <w:r w:rsidRPr="0071201F">
        <w:rPr>
          <w:rFonts w:ascii="Times New Roman" w:eastAsia="Times New Roman" w:hAnsi="Times New Roman" w:cs="Times New Roman"/>
          <w:color w:val="000000"/>
          <w:sz w:val="24"/>
          <w:szCs w:val="24"/>
        </w:rPr>
        <w:t>penelitian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ini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diperoleh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kegiatan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wawancara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observasi</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dokumentasi</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menyajikan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temuan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dilapangn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Ini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dicapai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tiga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tahap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perencanaan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mencari</w:t>
      </w:r>
      <w:proofErr w:type="spellEnd"/>
      <w:r w:rsidRPr="0071201F">
        <w:rPr>
          <w:rFonts w:ascii="Times New Roman" w:eastAsia="Times New Roman" w:hAnsi="Times New Roman" w:cs="Times New Roman"/>
          <w:color w:val="000000"/>
          <w:sz w:val="24"/>
          <w:szCs w:val="24"/>
        </w:rPr>
        <w:t xml:space="preserve"> data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sampel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penelitian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serta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menganisis</w:t>
      </w:r>
      <w:proofErr w:type="spellEnd"/>
      <w:r w:rsidRPr="0071201F">
        <w:rPr>
          <w:rFonts w:ascii="Times New Roman" w:eastAsia="Times New Roman" w:hAnsi="Times New Roman" w:cs="Times New Roman"/>
          <w:color w:val="000000"/>
          <w:sz w:val="24"/>
          <w:szCs w:val="24"/>
        </w:rPr>
        <w:t xml:space="preserve"> data dan </w:t>
      </w:r>
      <w:proofErr w:type="spellStart"/>
      <w:r w:rsidRPr="0071201F">
        <w:rPr>
          <w:rFonts w:ascii="Times New Roman" w:eastAsia="Times New Roman" w:hAnsi="Times New Roman" w:cs="Times New Roman"/>
          <w:color w:val="000000"/>
          <w:sz w:val="24"/>
          <w:szCs w:val="24"/>
        </w:rPr>
        <w:t>menyusun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kesimpulan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Penelitian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ini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dilakukan</w:t>
      </w:r>
      <w:proofErr w:type="spellEnd"/>
      <w:r w:rsidRPr="0071201F">
        <w:rPr>
          <w:rFonts w:ascii="Times New Roman" w:eastAsia="Times New Roman" w:hAnsi="Times New Roman" w:cs="Times New Roman"/>
          <w:color w:val="000000"/>
          <w:sz w:val="24"/>
          <w:szCs w:val="24"/>
        </w:rPr>
        <w:t xml:space="preserve"> di Anak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Dini di TK Dharma Wanita </w:t>
      </w:r>
      <w:proofErr w:type="spellStart"/>
      <w:r w:rsidRPr="0071201F">
        <w:rPr>
          <w:rFonts w:ascii="Times New Roman" w:eastAsia="Times New Roman" w:hAnsi="Times New Roman" w:cs="Times New Roman"/>
          <w:color w:val="000000"/>
          <w:sz w:val="24"/>
          <w:szCs w:val="24"/>
        </w:rPr>
        <w:t>Insani</w:t>
      </w:r>
      <w:proofErr w:type="spellEnd"/>
      <w:r w:rsidRPr="0071201F">
        <w:rPr>
          <w:rFonts w:ascii="Times New Roman" w:eastAsia="Times New Roman" w:hAnsi="Times New Roman" w:cs="Times New Roman"/>
          <w:color w:val="000000"/>
          <w:sz w:val="24"/>
          <w:szCs w:val="24"/>
        </w:rPr>
        <w:t xml:space="preserve"> semester </w:t>
      </w:r>
      <w:proofErr w:type="spellStart"/>
      <w:r w:rsidRPr="0071201F">
        <w:rPr>
          <w:rFonts w:ascii="Times New Roman" w:eastAsia="Times New Roman" w:hAnsi="Times New Roman" w:cs="Times New Roman"/>
          <w:color w:val="000000"/>
          <w:sz w:val="24"/>
          <w:szCs w:val="24"/>
        </w:rPr>
        <w:t>ganjil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tahun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pelajaran</w:t>
      </w:r>
      <w:proofErr w:type="spellEnd"/>
      <w:r w:rsidRPr="0071201F">
        <w:rPr>
          <w:rFonts w:ascii="Times New Roman" w:eastAsia="Times New Roman" w:hAnsi="Times New Roman" w:cs="Times New Roman"/>
          <w:color w:val="000000"/>
          <w:sz w:val="24"/>
          <w:szCs w:val="24"/>
        </w:rPr>
        <w:t xml:space="preserve"> 2022/ 2023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jumlah</w:t>
      </w:r>
      <w:proofErr w:type="spellEnd"/>
      <w:r w:rsidRPr="0071201F">
        <w:rPr>
          <w:rFonts w:ascii="Times New Roman" w:eastAsia="Times New Roman" w:hAnsi="Times New Roman" w:cs="Times New Roman"/>
          <w:color w:val="000000"/>
          <w:sz w:val="24"/>
          <w:szCs w:val="24"/>
        </w:rPr>
        <w:t xml:space="preserve"> 22 </w:t>
      </w:r>
      <w:proofErr w:type="spellStart"/>
      <w:r w:rsidRPr="0071201F">
        <w:rPr>
          <w:rFonts w:ascii="Times New Roman" w:eastAsia="Times New Roman" w:hAnsi="Times New Roman" w:cs="Times New Roman"/>
          <w:color w:val="000000"/>
          <w:sz w:val="24"/>
          <w:szCs w:val="24"/>
        </w:rPr>
        <w:t>siswa</w:t>
      </w:r>
      <w:proofErr w:type="spellEnd"/>
      <w:r w:rsidRPr="0071201F">
        <w:rPr>
          <w:rFonts w:ascii="Times New Roman" w:eastAsia="Times New Roman" w:hAnsi="Times New Roman" w:cs="Times New Roman"/>
          <w:color w:val="000000"/>
          <w:sz w:val="24"/>
          <w:szCs w:val="24"/>
        </w:rPr>
        <w:t>.</w:t>
      </w:r>
    </w:p>
    <w:p w14:paraId="302B836F" w14:textId="77777777" w:rsidR="009C7D62"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Hasil </w:t>
      </w:r>
      <w:proofErr w:type="spellStart"/>
      <w:r>
        <w:rPr>
          <w:rFonts w:ascii="Times New Roman" w:eastAsia="Times New Roman" w:hAnsi="Times New Roman" w:cs="Times New Roman"/>
          <w:b/>
          <w:color w:val="000000"/>
          <w:sz w:val="24"/>
          <w:szCs w:val="24"/>
        </w:rPr>
        <w:t>Penelitian</w:t>
      </w:r>
      <w:proofErr w:type="spellEnd"/>
    </w:p>
    <w:p w14:paraId="6F6E554F" w14:textId="77777777" w:rsidR="0071201F" w:rsidRDefault="0071201F" w:rsidP="0071201F">
      <w:pPr>
        <w:pStyle w:val="ListParagraph"/>
        <w:numPr>
          <w:ilvl w:val="0"/>
          <w:numId w:val="4"/>
        </w:numPr>
        <w:spacing w:after="0" w:line="240" w:lineRule="auto"/>
        <w:jc w:val="both"/>
        <w:rPr>
          <w:rFonts w:ascii="Times New Roman" w:hAnsi="Times New Roman"/>
          <w:sz w:val="24"/>
          <w:szCs w:val="24"/>
        </w:rPr>
      </w:pPr>
      <w:proofErr w:type="spellStart"/>
      <w:r>
        <w:rPr>
          <w:rFonts w:ascii="Times New Roman" w:hAnsi="Times New Roman"/>
          <w:sz w:val="24"/>
          <w:szCs w:val="24"/>
        </w:rPr>
        <w:t>Tahap</w:t>
      </w:r>
      <w:proofErr w:type="spellEnd"/>
      <w:r>
        <w:rPr>
          <w:rFonts w:ascii="Times New Roman" w:hAnsi="Times New Roman"/>
          <w:sz w:val="24"/>
          <w:szCs w:val="24"/>
        </w:rPr>
        <w:t xml:space="preserve"> </w:t>
      </w:r>
      <w:proofErr w:type="spellStart"/>
      <w:r>
        <w:rPr>
          <w:rFonts w:ascii="Times New Roman" w:hAnsi="Times New Roman"/>
          <w:sz w:val="24"/>
          <w:szCs w:val="24"/>
        </w:rPr>
        <w:t>perencanaan</w:t>
      </w:r>
      <w:proofErr w:type="spellEnd"/>
    </w:p>
    <w:p w14:paraId="76CBAB76" w14:textId="77777777" w:rsidR="0071201F" w:rsidRP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roofErr w:type="spellStart"/>
      <w:r w:rsidRPr="0071201F">
        <w:rPr>
          <w:rFonts w:ascii="Times New Roman" w:eastAsia="Times New Roman" w:hAnsi="Times New Roman" w:cs="Times New Roman"/>
          <w:color w:val="000000"/>
          <w:sz w:val="24"/>
          <w:szCs w:val="24"/>
        </w:rPr>
        <w:t>Berdasarkan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hasil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pengamatan</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dokumentasi</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dilakukan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dilapangan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selama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lebih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menekanpan</w:t>
      </w:r>
      <w:proofErr w:type="spellEnd"/>
      <w:r w:rsidRPr="0071201F">
        <w:rPr>
          <w:rFonts w:ascii="Times New Roman" w:eastAsia="Times New Roman" w:hAnsi="Times New Roman" w:cs="Times New Roman"/>
          <w:color w:val="000000"/>
          <w:sz w:val="24"/>
          <w:szCs w:val="24"/>
        </w:rPr>
        <w:t xml:space="preserve"> pada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tradiosional</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lebih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dominan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menjelaskan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materi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yaitu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kegiatan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ceramah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Namun</w:t>
      </w:r>
      <w:proofErr w:type="spellEnd"/>
      <w:r w:rsidRPr="0071201F">
        <w:rPr>
          <w:rFonts w:ascii="Times New Roman" w:eastAsia="Times New Roman" w:hAnsi="Times New Roman" w:cs="Times New Roman"/>
          <w:color w:val="000000"/>
          <w:sz w:val="24"/>
          <w:szCs w:val="24"/>
        </w:rPr>
        <w:t xml:space="preserve"> kami </w:t>
      </w:r>
      <w:proofErr w:type="spellStart"/>
      <w:r w:rsidRPr="0071201F">
        <w:rPr>
          <w:rFonts w:ascii="Times New Roman" w:eastAsia="Times New Roman" w:hAnsi="Times New Roman" w:cs="Times New Roman"/>
          <w:color w:val="000000"/>
          <w:sz w:val="24"/>
          <w:szCs w:val="24"/>
        </w:rPr>
        <w:t>sebagai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peneliti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melakukan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kolaborasi</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konfirmasi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kelas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merumuskan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perencanaan</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pelaksanaan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agar </w:t>
      </w:r>
      <w:proofErr w:type="spellStart"/>
      <w:r w:rsidRPr="0071201F">
        <w:rPr>
          <w:rFonts w:ascii="Times New Roman" w:eastAsia="Times New Roman" w:hAnsi="Times New Roman" w:cs="Times New Roman"/>
          <w:color w:val="000000"/>
          <w:sz w:val="24"/>
          <w:szCs w:val="24"/>
        </w:rPr>
        <w:t>lebih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memberikan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kebebasan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kepada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peserta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didik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selama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kegiatan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berlangsung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namun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tetap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arahan</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bimbingan</w:t>
      </w:r>
      <w:proofErr w:type="spellEnd"/>
      <w:r w:rsidRPr="0071201F">
        <w:rPr>
          <w:rFonts w:ascii="Times New Roman" w:eastAsia="Times New Roman" w:hAnsi="Times New Roman" w:cs="Times New Roman"/>
          <w:color w:val="000000"/>
          <w:sz w:val="24"/>
          <w:szCs w:val="24"/>
        </w:rPr>
        <w:t xml:space="preserve"> </w:t>
      </w:r>
      <w:proofErr w:type="spellStart"/>
      <w:proofErr w:type="gramStart"/>
      <w:r w:rsidRPr="0071201F">
        <w:rPr>
          <w:rFonts w:ascii="Times New Roman" w:eastAsia="Times New Roman" w:hAnsi="Times New Roman" w:cs="Times New Roman"/>
          <w:color w:val="000000"/>
          <w:sz w:val="24"/>
          <w:szCs w:val="24"/>
        </w:rPr>
        <w:t>guru.kami</w:t>
      </w:r>
      <w:proofErr w:type="spellEnd"/>
      <w:proofErr w:type="gram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mminta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ijin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kepala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sekolah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dapat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berkolaborasi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kelas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guna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mencari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jalan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terbaik</w:t>
      </w:r>
      <w:proofErr w:type="spellEnd"/>
      <w:r w:rsidRPr="0071201F">
        <w:rPr>
          <w:rFonts w:ascii="Times New Roman" w:eastAsia="Times New Roman" w:hAnsi="Times New Roman" w:cs="Times New Roman"/>
          <w:color w:val="000000"/>
          <w:sz w:val="24"/>
          <w:szCs w:val="24"/>
        </w:rPr>
        <w:t xml:space="preserve"> dan demi </w:t>
      </w:r>
      <w:proofErr w:type="spellStart"/>
      <w:r w:rsidRPr="0071201F">
        <w:rPr>
          <w:rFonts w:ascii="Times New Roman" w:eastAsia="Times New Roman" w:hAnsi="Times New Roman" w:cs="Times New Roman"/>
          <w:color w:val="000000"/>
          <w:sz w:val="24"/>
          <w:szCs w:val="24"/>
        </w:rPr>
        <w:t>mengembangkan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prestasi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peserta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didik</w:t>
      </w:r>
      <w:proofErr w:type="spellEnd"/>
      <w:r w:rsidRPr="0071201F">
        <w:rPr>
          <w:rFonts w:ascii="Times New Roman" w:eastAsia="Times New Roman" w:hAnsi="Times New Roman" w:cs="Times New Roman"/>
          <w:color w:val="000000"/>
          <w:sz w:val="24"/>
          <w:szCs w:val="24"/>
        </w:rPr>
        <w:t xml:space="preserve"> di Lembaga </w:t>
      </w:r>
      <w:proofErr w:type="spellStart"/>
      <w:r w:rsidRPr="0071201F">
        <w:rPr>
          <w:rFonts w:ascii="Times New Roman" w:eastAsia="Times New Roman" w:hAnsi="Times New Roman" w:cs="Times New Roman"/>
          <w:color w:val="000000"/>
          <w:sz w:val="24"/>
          <w:szCs w:val="24"/>
        </w:rPr>
        <w:t>tersebut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Sesuai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Kondisi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awal</w:t>
      </w:r>
      <w:proofErr w:type="spellEnd"/>
      <w:r w:rsidRPr="0071201F">
        <w:rPr>
          <w:rFonts w:ascii="Times New Roman" w:eastAsia="Times New Roman" w:hAnsi="Times New Roman" w:cs="Times New Roman"/>
          <w:color w:val="000000"/>
          <w:sz w:val="24"/>
          <w:szCs w:val="24"/>
        </w:rPr>
        <w:t xml:space="preserve"> Anak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Dini di TK Dharma Wanita </w:t>
      </w:r>
      <w:proofErr w:type="spellStart"/>
      <w:r w:rsidRPr="0071201F">
        <w:rPr>
          <w:rFonts w:ascii="Times New Roman" w:eastAsia="Times New Roman" w:hAnsi="Times New Roman" w:cs="Times New Roman"/>
          <w:color w:val="000000"/>
          <w:sz w:val="24"/>
          <w:szCs w:val="24"/>
        </w:rPr>
        <w:t>Insani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masih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rendah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sehingga</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perlu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memberikan</w:t>
      </w:r>
      <w:proofErr w:type="spellEnd"/>
      <w:r w:rsidRPr="0071201F">
        <w:rPr>
          <w:rFonts w:ascii="Times New Roman" w:eastAsia="Times New Roman" w:hAnsi="Times New Roman" w:cs="Times New Roman"/>
          <w:color w:val="000000"/>
          <w:sz w:val="24"/>
          <w:szCs w:val="24"/>
        </w:rPr>
        <w:t xml:space="preserve"> stimulus </w:t>
      </w: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mengembangkan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potensi</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dimiliki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peserta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didik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terutama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perilaku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prososial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masih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kurang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mampu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bersosialisasi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teman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sejawat</w:t>
      </w:r>
      <w:proofErr w:type="spellEnd"/>
      <w:r w:rsidRPr="0071201F">
        <w:rPr>
          <w:rFonts w:ascii="Times New Roman" w:eastAsia="Times New Roman" w:hAnsi="Times New Roman" w:cs="Times New Roman"/>
          <w:color w:val="000000"/>
          <w:sz w:val="24"/>
          <w:szCs w:val="24"/>
        </w:rPr>
        <w:t xml:space="preserve">. Hal </w:t>
      </w:r>
      <w:proofErr w:type="spellStart"/>
      <w:r w:rsidRPr="0071201F">
        <w:rPr>
          <w:rFonts w:ascii="Times New Roman" w:eastAsia="Times New Roman" w:hAnsi="Times New Roman" w:cs="Times New Roman"/>
          <w:color w:val="000000"/>
          <w:sz w:val="24"/>
          <w:szCs w:val="24"/>
        </w:rPr>
        <w:t>ini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terlihat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dari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awal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ketika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bersama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teman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sebaya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memperlihatkan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eksprsi</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berbeda-beda</w:t>
      </w:r>
      <w:proofErr w:type="spellEnd"/>
      <w:r w:rsidRPr="0071201F">
        <w:rPr>
          <w:rFonts w:ascii="Times New Roman" w:eastAsia="Times New Roman" w:hAnsi="Times New Roman" w:cs="Times New Roman"/>
          <w:color w:val="000000"/>
          <w:sz w:val="24"/>
          <w:szCs w:val="24"/>
        </w:rPr>
        <w:t xml:space="preserve">. </w:t>
      </w:r>
    </w:p>
    <w:p w14:paraId="7E7DC021" w14:textId="77777777" w:rsidR="0071201F" w:rsidRP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roofErr w:type="spellStart"/>
      <w:r w:rsidRPr="0071201F">
        <w:rPr>
          <w:rFonts w:ascii="Times New Roman" w:eastAsia="Times New Roman" w:hAnsi="Times New Roman" w:cs="Times New Roman"/>
          <w:color w:val="000000"/>
          <w:sz w:val="24"/>
          <w:szCs w:val="24"/>
        </w:rPr>
        <w:t>Keadaan</w:t>
      </w:r>
      <w:proofErr w:type="spellEnd"/>
      <w:r w:rsidRPr="0071201F">
        <w:rPr>
          <w:rFonts w:ascii="Times New Roman" w:eastAsia="Times New Roman" w:hAnsi="Times New Roman" w:cs="Times New Roman"/>
          <w:color w:val="000000"/>
          <w:sz w:val="24"/>
          <w:szCs w:val="24"/>
        </w:rPr>
        <w:t xml:space="preserve"> Anak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Dini di TK Dharma Wanita </w:t>
      </w:r>
      <w:proofErr w:type="spellStart"/>
      <w:r w:rsidRPr="0071201F">
        <w:rPr>
          <w:rFonts w:ascii="Times New Roman" w:eastAsia="Times New Roman" w:hAnsi="Times New Roman" w:cs="Times New Roman"/>
          <w:color w:val="000000"/>
          <w:sz w:val="24"/>
          <w:szCs w:val="24"/>
        </w:rPr>
        <w:t>Insani</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merasa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senang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ada</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biasa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saja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bahkan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cenderung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menyendiri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bahkan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merasa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malu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belum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adanya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keberanian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bersama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teman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sebayanya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ketika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mereka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tidak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pun guru </w:t>
      </w:r>
      <w:proofErr w:type="spellStart"/>
      <w:r w:rsidRPr="0071201F">
        <w:rPr>
          <w:rFonts w:ascii="Times New Roman" w:eastAsia="Times New Roman" w:hAnsi="Times New Roman" w:cs="Times New Roman"/>
          <w:color w:val="000000"/>
          <w:sz w:val="24"/>
          <w:szCs w:val="24"/>
        </w:rPr>
        <w:t>tidak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memaksa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mereka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karena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mereka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harus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sesuai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keinginan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sendiri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tanpa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ada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paksaan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dari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siapapun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Tetapi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setelah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lastRenderedPageBreak/>
        <w:t>diberikan</w:t>
      </w:r>
      <w:proofErr w:type="spellEnd"/>
      <w:r w:rsidRPr="0071201F">
        <w:rPr>
          <w:rFonts w:ascii="Times New Roman" w:eastAsia="Times New Roman" w:hAnsi="Times New Roman" w:cs="Times New Roman"/>
          <w:color w:val="000000"/>
          <w:sz w:val="24"/>
          <w:szCs w:val="24"/>
        </w:rPr>
        <w:t xml:space="preserve"> stimulus </w:t>
      </w:r>
      <w:proofErr w:type="spellStart"/>
      <w:r w:rsidRPr="0071201F">
        <w:rPr>
          <w:rFonts w:ascii="Times New Roman" w:eastAsia="Times New Roman" w:hAnsi="Times New Roman" w:cs="Times New Roman"/>
          <w:color w:val="000000"/>
          <w:sz w:val="24"/>
          <w:szCs w:val="24"/>
        </w:rPr>
        <w:t>secara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berkelangsungan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merasa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senang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ketika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bersama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teman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sebaya</w:t>
      </w:r>
      <w:proofErr w:type="spellEnd"/>
      <w:r w:rsidRPr="0071201F">
        <w:rPr>
          <w:rFonts w:ascii="Times New Roman" w:eastAsia="Times New Roman" w:hAnsi="Times New Roman" w:cs="Times New Roman"/>
          <w:color w:val="000000"/>
          <w:sz w:val="24"/>
          <w:szCs w:val="24"/>
        </w:rPr>
        <w:t xml:space="preserve">. Hal </w:t>
      </w:r>
      <w:proofErr w:type="spellStart"/>
      <w:r w:rsidRPr="0071201F">
        <w:rPr>
          <w:rFonts w:ascii="Times New Roman" w:eastAsia="Times New Roman" w:hAnsi="Times New Roman" w:cs="Times New Roman"/>
          <w:color w:val="000000"/>
          <w:sz w:val="24"/>
          <w:szCs w:val="24"/>
        </w:rPr>
        <w:t>tersebut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Sesuai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pendapat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menurut</w:t>
      </w:r>
      <w:proofErr w:type="spellEnd"/>
      <w:r w:rsidRPr="0071201F">
        <w:rPr>
          <w:rFonts w:ascii="Times New Roman" w:eastAsia="Times New Roman" w:hAnsi="Times New Roman" w:cs="Times New Roman"/>
          <w:color w:val="000000"/>
          <w:sz w:val="24"/>
          <w:szCs w:val="24"/>
        </w:rPr>
        <w:t xml:space="preserve"> </w:t>
      </w:r>
      <w:r w:rsidRPr="0071201F">
        <w:rPr>
          <w:rFonts w:ascii="Times New Roman" w:eastAsia="Times New Roman" w:hAnsi="Times New Roman" w:cs="Times New Roman"/>
          <w:color w:val="000000"/>
          <w:sz w:val="24"/>
          <w:szCs w:val="24"/>
        </w:rPr>
        <w:fldChar w:fldCharType="begin" w:fldLock="1"/>
      </w:r>
      <w:r w:rsidRPr="0071201F">
        <w:rPr>
          <w:rFonts w:ascii="Times New Roman" w:eastAsia="Times New Roman" w:hAnsi="Times New Roman" w:cs="Times New Roman"/>
          <w:color w:val="000000"/>
          <w:sz w:val="24"/>
          <w:szCs w:val="24"/>
        </w:rPr>
        <w:instrText>ADDIN CSL_CITATION {"citationItems":[{"id":"ITEM-1","itemData":{"DOI":"10.31004/obsesi.v5i2.961","ISSN":"2356-1327","abstract":"Penelitian ini dilakukan untuk mengetahui strategi orang tua mengatasi kejenuhan anak belajar dari rumah selama masa pandemic covid-19. Penelitian ini menggunakan metode penelitian survei deskriptif. Pengambilan sampel menggunakan teknik purposive sampling dengan kriteria orang tua domisili kota Makassar yang memiliki anak yang berusia 4 hingga 6 tahun. Sampel pada penelitian ini sebanyak 105 responden yang dilakukan pada bulan Oktober 2020. Peneliti mengumpulkan data melalui google form dan wawancara. Orang tua melakukan berbagai upaya dan strategi untuk mengatasi kejenuhan anak belajar dari rumah. Berdasarkan analisis hasil penelitian ditemukan bahwa orang tua telah melakukan berbagai strategi untuk mengatasi kejenuhan anak selama belajar dari rumah. Sebanyak 60% orang tua mengajak anak bermain dan rekreasi saat hari libur, 33% orang tua memberikan dukungan psikologis seperti pemberian motivasi, bujukan, kata-kata penyemangat dan 7% yang memberikan reward atau hadiah sebagai bentuk apresiasi untuk perilaku positif anak dalam belajar.","author":[{"dropping-particle":"","family":"Agusriani","given":"Ade","non-dropping-particle":"","parse-names":false,"suffix":""},{"dropping-particle":"","family":"Fauziddin","given":"Mohammad","non-dropping-particle":"","parse-names":false,"suffix":""}],"container-title":"Jurnal Obsesi : Jurnal Pendidikan Anak Usia Dini","id":"ITEM-1","issue":"2","issued":{"date-parts":[["2021"]]},"page":"1729-1740","title":"Strategi Orangtua Mengatasi Kejenuhan Anak Belajar dari Rumah Selama Pandemi Covid-19","type":"article-journal","volume":"5"},"uris":["http://www.mendeley.com/documents/?uuid=14450490-5d7d-4b86-a41f-702add7eda7a"]}],"mendeley":{"formattedCitation":"(Agusriani &amp; Fauziddin, 2021)","plainTextFormattedCitation":"(Agusriani &amp; Fauziddin, 2021)","previouslyFormattedCitation":"(Agusriani &amp; Fauziddin, 2021)"},"properties":{"noteIndex":0},"schema":"https://github.com/citation-style-language/schema/raw/master/csl-citation.json"}</w:instrText>
      </w:r>
      <w:r w:rsidRPr="0071201F">
        <w:rPr>
          <w:rFonts w:ascii="Times New Roman" w:eastAsia="Times New Roman" w:hAnsi="Times New Roman" w:cs="Times New Roman"/>
          <w:color w:val="000000"/>
          <w:sz w:val="24"/>
          <w:szCs w:val="24"/>
        </w:rPr>
        <w:fldChar w:fldCharType="separate"/>
      </w:r>
      <w:r w:rsidRPr="0071201F">
        <w:rPr>
          <w:rFonts w:ascii="Times New Roman" w:eastAsia="Times New Roman" w:hAnsi="Times New Roman" w:cs="Times New Roman"/>
          <w:noProof/>
          <w:color w:val="000000"/>
          <w:sz w:val="24"/>
          <w:szCs w:val="24"/>
        </w:rPr>
        <w:t>(Agusriani &amp; Fauziddin, 2021)</w:t>
      </w:r>
      <w:r w:rsidRPr="0071201F">
        <w:rPr>
          <w:rFonts w:ascii="Times New Roman" w:eastAsia="Times New Roman" w:hAnsi="Times New Roman" w:cs="Times New Roman"/>
          <w:color w:val="000000"/>
          <w:sz w:val="24"/>
          <w:szCs w:val="24"/>
        </w:rPr>
        <w:fldChar w:fldCharType="end"/>
      </w:r>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merupakan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suatu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kegiatan</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dilakukan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menimbukan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kesenangan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tanpa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mempertimbangkan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hasilnya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dilakukan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secara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tanpa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paksaan</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tidak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ataupun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tekanan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dari</w:t>
      </w:r>
      <w:proofErr w:type="spellEnd"/>
      <w:r w:rsidRPr="0071201F">
        <w:rPr>
          <w:rFonts w:ascii="Times New Roman" w:eastAsia="Times New Roman" w:hAnsi="Times New Roman" w:cs="Times New Roman"/>
          <w:color w:val="000000"/>
          <w:sz w:val="24"/>
          <w:szCs w:val="24"/>
        </w:rPr>
        <w:t xml:space="preserve"> orang lain.</w:t>
      </w:r>
    </w:p>
    <w:p w14:paraId="3940B257" w14:textId="77777777" w:rsidR="0071201F" w:rsidRP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roofErr w:type="spellStart"/>
      <w:r w:rsidRPr="0071201F">
        <w:rPr>
          <w:rFonts w:ascii="Times New Roman" w:eastAsia="Times New Roman" w:hAnsi="Times New Roman" w:cs="Times New Roman"/>
          <w:color w:val="000000"/>
          <w:sz w:val="24"/>
          <w:szCs w:val="24"/>
        </w:rPr>
        <w:t>Berdasarkan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hasil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wawancara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tentang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sikap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kerjasama</w:t>
      </w:r>
      <w:proofErr w:type="spellEnd"/>
      <w:r w:rsidRPr="0071201F">
        <w:rPr>
          <w:rFonts w:ascii="Times New Roman" w:eastAsia="Times New Roman" w:hAnsi="Times New Roman" w:cs="Times New Roman"/>
          <w:color w:val="000000"/>
          <w:sz w:val="24"/>
          <w:szCs w:val="24"/>
        </w:rPr>
        <w:t xml:space="preserve"> anta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dini</w:t>
      </w:r>
      <w:proofErr w:type="spellEnd"/>
      <w:r w:rsidRPr="0071201F">
        <w:rPr>
          <w:rFonts w:ascii="Times New Roman" w:eastAsia="Times New Roman" w:hAnsi="Times New Roman" w:cs="Times New Roman"/>
          <w:color w:val="000000"/>
          <w:sz w:val="24"/>
          <w:szCs w:val="24"/>
        </w:rPr>
        <w:t xml:space="preserve"> di </w:t>
      </w:r>
      <w:proofErr w:type="spellStart"/>
      <w:r w:rsidRPr="0071201F">
        <w:rPr>
          <w:rFonts w:ascii="Times New Roman" w:eastAsia="Times New Roman" w:hAnsi="Times New Roman" w:cs="Times New Roman"/>
          <w:color w:val="000000"/>
          <w:sz w:val="24"/>
          <w:szCs w:val="24"/>
        </w:rPr>
        <w:t>kelas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tersbut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bahwa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masih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rendah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sikap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kerjasama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mereka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harus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diberikan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motivasi</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difasilitasi</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serta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dukungan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dari</w:t>
      </w:r>
      <w:proofErr w:type="spellEnd"/>
      <w:r w:rsidRPr="0071201F">
        <w:rPr>
          <w:rFonts w:ascii="Times New Roman" w:eastAsia="Times New Roman" w:hAnsi="Times New Roman" w:cs="Times New Roman"/>
          <w:color w:val="000000"/>
          <w:sz w:val="24"/>
          <w:szCs w:val="24"/>
        </w:rPr>
        <w:t xml:space="preserve"> para </w:t>
      </w:r>
      <w:proofErr w:type="spellStart"/>
      <w:r w:rsidRPr="0071201F">
        <w:rPr>
          <w:rFonts w:ascii="Times New Roman" w:eastAsia="Times New Roman" w:hAnsi="Times New Roman" w:cs="Times New Roman"/>
          <w:color w:val="000000"/>
          <w:sz w:val="24"/>
          <w:szCs w:val="24"/>
        </w:rPr>
        <w:t>pemangku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kepentingan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Motivasi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buat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sesuia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karakteristiknya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bisa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tradisional.sejalan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pendapat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Faridabahwa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perilaku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prososial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dapat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dikembangkan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memberikan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hadiah</w:t>
      </w:r>
      <w:proofErr w:type="spellEnd"/>
      <w:r w:rsidRPr="0071201F">
        <w:rPr>
          <w:rFonts w:ascii="Times New Roman" w:eastAsia="Times New Roman" w:hAnsi="Times New Roman" w:cs="Times New Roman"/>
          <w:color w:val="000000"/>
          <w:sz w:val="24"/>
          <w:szCs w:val="24"/>
        </w:rPr>
        <w:t xml:space="preserve">, reward, dan </w:t>
      </w:r>
      <w:proofErr w:type="spellStart"/>
      <w:r w:rsidRPr="0071201F">
        <w:rPr>
          <w:rFonts w:ascii="Times New Roman" w:eastAsia="Times New Roman" w:hAnsi="Times New Roman" w:cs="Times New Roman"/>
          <w:color w:val="000000"/>
          <w:sz w:val="24"/>
          <w:szCs w:val="24"/>
        </w:rPr>
        <w:t>pujian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serta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memberikan</w:t>
      </w:r>
      <w:proofErr w:type="spellEnd"/>
      <w:r w:rsidRPr="0071201F">
        <w:rPr>
          <w:rFonts w:ascii="Times New Roman" w:eastAsia="Times New Roman" w:hAnsi="Times New Roman" w:cs="Times New Roman"/>
          <w:color w:val="000000"/>
          <w:sz w:val="24"/>
          <w:szCs w:val="24"/>
        </w:rPr>
        <w:t xml:space="preserve"> game </w:t>
      </w:r>
      <w:proofErr w:type="spellStart"/>
      <w:r w:rsidRPr="0071201F">
        <w:rPr>
          <w:rFonts w:ascii="Times New Roman" w:eastAsia="Times New Roman" w:hAnsi="Times New Roman" w:cs="Times New Roman"/>
          <w:color w:val="000000"/>
          <w:sz w:val="24"/>
          <w:szCs w:val="24"/>
        </w:rPr>
        <w:t>atau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fldChar w:fldCharType="begin" w:fldLock="1"/>
      </w:r>
      <w:r w:rsidRPr="0071201F">
        <w:rPr>
          <w:rFonts w:ascii="Times New Roman" w:eastAsia="Times New Roman" w:hAnsi="Times New Roman" w:cs="Times New Roman"/>
          <w:color w:val="000000"/>
          <w:sz w:val="24"/>
          <w:szCs w:val="24"/>
        </w:rPr>
        <w:instrText>ADDIN CSL_CITATION {"citationItems":[{"id":"ITEM-1","itemData":{"DOI":"10.31102/wacanadidaktika.v5i02.63","ISSN":"2337-9820","abstract":"Tujuan penelitian ini adalah untuk menjelaskan (1) perencanaan pembelajaran di TK  A Nurur Ra’uf Tlagah pamekasan, (2) pelaksanaan pembelajaran, dan (3) Penilaian pembelajarannya. Jenis penelitian yang digunakan adalah penelitian kualitatif. Penelitian dilaksanakan di TK A Nurur Ra’uf  Tlagah pamekasan. Desain penelitian ini adalah etnografi . Sumber data dalam penelitian ini adalah informan yang terdiri atas pengelola, pendidik, dan siswa di TK A Nurur Ra’uf. Sumber data juga diperoleh dari data-data prota, promes, (RPPM) dan (RPPH) yang diperoleh dari lembaga TK  ketika peneliti melakukan wawancara dan observasi di lapangan. Teknik pengumpulan data dalam penelitian ini adalah wawancara, observasi, dan dokumentasi. Analisis data dalam penelitian ini menggunakan model analisis interaktif, yaitu pengumpulan data, reduksi data, penyajian data, dan penarikan simpulan. Validitas data dalam penelitian ini menggunakan teknik validitas internal dan trianggulasi. Hasil penelitian ini adalah (1) Silabus pembelajaran PAUD dituangkan dalam bentuk perencanaan semester, perencanaan mingguan dan perencanaan harian/pertemuan. Perencanaan itu dilakukan dengan memperhatikan tingkat perkembangan, kebutuhan, minat dan karakteristik anak didik, dan aspek-aspek perkembangan meliputi nilai-nilai agama dan moral, motorik, kognitif, bahasa dan sosial-emosional. (2) P elaksanaan pembelajaran di TK A Nurur Ra’uf  dimulai dengan (a) happy morning, (b) kegiatan pembiasaan, (c) transisi, (d) pijakan lingkungan, (e) pijakan sebelum main, (f) pijakan selama main, (g) pijakan setelah main, (h) pengenalan salat, dan (i) penutup. Pelaksanaan pembelajaran menggunakan metode bermain sambil belajar melalui pembelajaran kelas sentra dengan pendekatan Beyond Center and Circle Time (BCCT), dan metode tanya jawab, cerita, bermain peran atau praktik langsung lapangan. Kegiatan dilakukan dalam suasana bermain yang nyaman, aman, bersih, dan sehat. (3) Penilaian pembelajaran di TK A Nurur Ra’uf  dilakukan dengan observasi setiap saat tidak selama KBM berlangsung sampai selesai pembelajaran. melalui pengamatan, pencatatan anekdot, dan portofolio.","author":[{"dropping-particle":"","family":"Farida","given":"Siti","non-dropping-particle":"","parse-names":false,"suffix":""}],"container-title":"Wacana Didaktika","id":"ITEM-1","issue":"02","issued":{"date-parts":[["2017"]]},"page":"189","title":"Pengelolaan Pembelajaran Paud","type":"article-journal","volume":"5"},"uris":["http://www.mendeley.com/documents/?uuid=ed7d96e5-39d8-44df-bf42-56ee0a82166c"]}],"mendeley":{"formattedCitation":"(Farida, 2017)","plainTextFormattedCitation":"(Farida, 2017)","previouslyFormattedCitation":"(Farida, 2017)"},"properties":{"noteIndex":0},"schema":"https://github.com/citation-style-language/schema/raw/master/csl-citation.json"}</w:instrText>
      </w:r>
      <w:r w:rsidRPr="0071201F">
        <w:rPr>
          <w:rFonts w:ascii="Times New Roman" w:eastAsia="Times New Roman" w:hAnsi="Times New Roman" w:cs="Times New Roman"/>
          <w:color w:val="000000"/>
          <w:sz w:val="24"/>
          <w:szCs w:val="24"/>
        </w:rPr>
        <w:fldChar w:fldCharType="separate"/>
      </w:r>
      <w:r w:rsidRPr="0071201F">
        <w:rPr>
          <w:rFonts w:ascii="Times New Roman" w:eastAsia="Times New Roman" w:hAnsi="Times New Roman" w:cs="Times New Roman"/>
          <w:noProof/>
          <w:color w:val="000000"/>
          <w:sz w:val="24"/>
          <w:szCs w:val="24"/>
        </w:rPr>
        <w:t>(Farida, 2017)</w:t>
      </w:r>
      <w:r w:rsidRPr="0071201F">
        <w:rPr>
          <w:rFonts w:ascii="Times New Roman" w:eastAsia="Times New Roman" w:hAnsi="Times New Roman" w:cs="Times New Roman"/>
          <w:color w:val="000000"/>
          <w:sz w:val="24"/>
          <w:szCs w:val="24"/>
        </w:rPr>
        <w:fldChar w:fldCharType="end"/>
      </w:r>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Perilaku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atau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sikap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prososial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bisa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diamati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empat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aspek</w:t>
      </w:r>
      <w:proofErr w:type="spellEnd"/>
      <w:r w:rsidRPr="0071201F">
        <w:rPr>
          <w:rFonts w:ascii="Times New Roman" w:eastAsia="Times New Roman" w:hAnsi="Times New Roman" w:cs="Times New Roman"/>
          <w:color w:val="000000"/>
          <w:sz w:val="24"/>
          <w:szCs w:val="24"/>
        </w:rPr>
        <w:t xml:space="preserve">: 1) </w:t>
      </w:r>
      <w:proofErr w:type="spellStart"/>
      <w:r w:rsidRPr="0071201F">
        <w:rPr>
          <w:rFonts w:ascii="Times New Roman" w:eastAsia="Times New Roman" w:hAnsi="Times New Roman" w:cs="Times New Roman"/>
          <w:color w:val="000000"/>
          <w:sz w:val="24"/>
          <w:szCs w:val="24"/>
        </w:rPr>
        <w:t>sikap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bekerjasama</w:t>
      </w:r>
      <w:proofErr w:type="spellEnd"/>
      <w:r w:rsidRPr="0071201F">
        <w:rPr>
          <w:rFonts w:ascii="Times New Roman" w:eastAsia="Times New Roman" w:hAnsi="Times New Roman" w:cs="Times New Roman"/>
          <w:color w:val="000000"/>
          <w:sz w:val="24"/>
          <w:szCs w:val="24"/>
        </w:rPr>
        <w:t xml:space="preserve"> (cooperating)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teman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sejawat</w:t>
      </w:r>
      <w:proofErr w:type="spellEnd"/>
      <w:r w:rsidRPr="0071201F">
        <w:rPr>
          <w:rFonts w:ascii="Times New Roman" w:eastAsia="Times New Roman" w:hAnsi="Times New Roman" w:cs="Times New Roman"/>
          <w:color w:val="000000"/>
          <w:sz w:val="24"/>
          <w:szCs w:val="24"/>
        </w:rPr>
        <w:t xml:space="preserve">, 2) </w:t>
      </w:r>
      <w:proofErr w:type="spellStart"/>
      <w:r w:rsidRPr="0071201F">
        <w:rPr>
          <w:rFonts w:ascii="Times New Roman" w:eastAsia="Times New Roman" w:hAnsi="Times New Roman" w:cs="Times New Roman"/>
          <w:color w:val="000000"/>
          <w:sz w:val="24"/>
          <w:szCs w:val="24"/>
        </w:rPr>
        <w:t>sikap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menghargai</w:t>
      </w:r>
      <w:proofErr w:type="spellEnd"/>
      <w:r w:rsidRPr="0071201F">
        <w:rPr>
          <w:rFonts w:ascii="Times New Roman" w:eastAsia="Times New Roman" w:hAnsi="Times New Roman" w:cs="Times New Roman"/>
          <w:color w:val="000000"/>
          <w:sz w:val="24"/>
          <w:szCs w:val="24"/>
        </w:rPr>
        <w:t xml:space="preserve"> (altruism), 3)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mampu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berbagi</w:t>
      </w:r>
      <w:proofErr w:type="spellEnd"/>
      <w:r w:rsidRPr="0071201F">
        <w:rPr>
          <w:rFonts w:ascii="Times New Roman" w:eastAsia="Times New Roman" w:hAnsi="Times New Roman" w:cs="Times New Roman"/>
          <w:color w:val="000000"/>
          <w:sz w:val="24"/>
          <w:szCs w:val="24"/>
        </w:rPr>
        <w:t xml:space="preserve"> (sharing), dan 4) </w:t>
      </w:r>
      <w:proofErr w:type="spellStart"/>
      <w:r w:rsidRPr="0071201F">
        <w:rPr>
          <w:rFonts w:ascii="Times New Roman" w:eastAsia="Times New Roman" w:hAnsi="Times New Roman" w:cs="Times New Roman"/>
          <w:color w:val="000000"/>
          <w:sz w:val="24"/>
          <w:szCs w:val="24"/>
        </w:rPr>
        <w:t>sikap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membantu</w:t>
      </w:r>
      <w:proofErr w:type="spellEnd"/>
      <w:r w:rsidRPr="0071201F">
        <w:rPr>
          <w:rFonts w:ascii="Times New Roman" w:eastAsia="Times New Roman" w:hAnsi="Times New Roman" w:cs="Times New Roman"/>
          <w:color w:val="000000"/>
          <w:sz w:val="24"/>
          <w:szCs w:val="24"/>
        </w:rPr>
        <w:t xml:space="preserve"> (helping other) orang lain. </w:t>
      </w:r>
    </w:p>
    <w:p w14:paraId="0206934B" w14:textId="77777777" w:rsidR="0071201F" w:rsidRP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melihat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keadaan</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ada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dilapangan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maka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peneliti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meminta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ijin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kepada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kepada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kepala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sekolah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berkolaborasi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kelas</w:t>
      </w:r>
      <w:proofErr w:type="spellEnd"/>
      <w:r w:rsidRPr="0071201F">
        <w:rPr>
          <w:rFonts w:ascii="Times New Roman" w:eastAsia="Times New Roman" w:hAnsi="Times New Roman" w:cs="Times New Roman"/>
          <w:color w:val="000000"/>
          <w:sz w:val="24"/>
          <w:szCs w:val="24"/>
        </w:rPr>
        <w:t xml:space="preserve"> Menyusun </w:t>
      </w:r>
      <w:proofErr w:type="spellStart"/>
      <w:r w:rsidRPr="0071201F">
        <w:rPr>
          <w:rFonts w:ascii="Times New Roman" w:eastAsia="Times New Roman" w:hAnsi="Times New Roman" w:cs="Times New Roman"/>
          <w:color w:val="000000"/>
          <w:sz w:val="24"/>
          <w:szCs w:val="24"/>
        </w:rPr>
        <w:t>perencanaan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nantinya</w:t>
      </w:r>
      <w:proofErr w:type="spellEnd"/>
      <w:r w:rsidRPr="0071201F">
        <w:rPr>
          <w:rFonts w:ascii="Times New Roman" w:eastAsia="Times New Roman" w:hAnsi="Times New Roman" w:cs="Times New Roman"/>
          <w:color w:val="000000"/>
          <w:sz w:val="24"/>
          <w:szCs w:val="24"/>
        </w:rPr>
        <w:t xml:space="preserve"> strategi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dapat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berlajan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baik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seuai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tahap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perkembangan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peserta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didik</w:t>
      </w:r>
      <w:proofErr w:type="spellEnd"/>
      <w:r w:rsidRPr="0071201F">
        <w:rPr>
          <w:rFonts w:ascii="Times New Roman" w:eastAsia="Times New Roman" w:hAnsi="Times New Roman" w:cs="Times New Roman"/>
          <w:color w:val="000000"/>
          <w:sz w:val="24"/>
          <w:szCs w:val="24"/>
        </w:rPr>
        <w:t xml:space="preserve">. Adapun </w:t>
      </w:r>
      <w:proofErr w:type="spellStart"/>
      <w:r w:rsidRPr="0071201F">
        <w:rPr>
          <w:rFonts w:ascii="Times New Roman" w:eastAsia="Times New Roman" w:hAnsi="Times New Roman" w:cs="Times New Roman"/>
          <w:color w:val="000000"/>
          <w:sz w:val="24"/>
          <w:szCs w:val="24"/>
        </w:rPr>
        <w:t>hasil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tahap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perencanaan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ini</w:t>
      </w:r>
      <w:proofErr w:type="spellEnd"/>
      <w:r w:rsidRPr="0071201F">
        <w:rPr>
          <w:rFonts w:ascii="Times New Roman" w:eastAsia="Times New Roman" w:hAnsi="Times New Roman" w:cs="Times New Roman"/>
          <w:color w:val="000000"/>
          <w:sz w:val="24"/>
          <w:szCs w:val="24"/>
        </w:rPr>
        <w:t>:</w:t>
      </w:r>
    </w:p>
    <w:p w14:paraId="514D55FF" w14:textId="77777777" w:rsidR="0071201F" w:rsidRPr="005F0DE6" w:rsidRDefault="0071201F" w:rsidP="0071201F">
      <w:pPr>
        <w:pStyle w:val="ListParagraph"/>
        <w:numPr>
          <w:ilvl w:val="0"/>
          <w:numId w:val="5"/>
        </w:numPr>
        <w:spacing w:after="0" w:line="240" w:lineRule="auto"/>
        <w:jc w:val="both"/>
        <w:rPr>
          <w:sz w:val="23"/>
          <w:szCs w:val="23"/>
        </w:rPr>
      </w:pPr>
      <w:proofErr w:type="spellStart"/>
      <w:r>
        <w:rPr>
          <w:rFonts w:ascii="Times New Roman" w:hAnsi="Times New Roman"/>
          <w:sz w:val="24"/>
          <w:szCs w:val="24"/>
        </w:rPr>
        <w:t>Peneliti</w:t>
      </w:r>
      <w:proofErr w:type="spellEnd"/>
      <w:r>
        <w:rPr>
          <w:rFonts w:ascii="Times New Roman" w:hAnsi="Times New Roman"/>
          <w:sz w:val="24"/>
          <w:szCs w:val="24"/>
        </w:rPr>
        <w:t xml:space="preserve"> </w:t>
      </w:r>
      <w:proofErr w:type="spellStart"/>
      <w:r>
        <w:rPr>
          <w:rFonts w:ascii="Times New Roman" w:hAnsi="Times New Roman"/>
          <w:sz w:val="24"/>
          <w:szCs w:val="24"/>
        </w:rPr>
        <w:t>bersama</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guru </w:t>
      </w:r>
      <w:proofErr w:type="spellStart"/>
      <w:r>
        <w:rPr>
          <w:rFonts w:ascii="Times New Roman" w:hAnsi="Times New Roman"/>
          <w:sz w:val="24"/>
          <w:szCs w:val="24"/>
        </w:rPr>
        <w:t>kelas</w:t>
      </w:r>
      <w:proofErr w:type="spellEnd"/>
      <w:r>
        <w:rPr>
          <w:rFonts w:ascii="Times New Roman" w:hAnsi="Times New Roman"/>
          <w:sz w:val="24"/>
          <w:szCs w:val="24"/>
        </w:rPr>
        <w:t xml:space="preserve"> </w:t>
      </w:r>
      <w:proofErr w:type="spellStart"/>
      <w:r>
        <w:rPr>
          <w:rFonts w:ascii="Times New Roman" w:hAnsi="Times New Roman"/>
          <w:sz w:val="24"/>
          <w:szCs w:val="24"/>
        </w:rPr>
        <w:t>sepakat</w:t>
      </w:r>
      <w:proofErr w:type="spellEnd"/>
      <w:r>
        <w:rPr>
          <w:rFonts w:ascii="Times New Roman" w:hAnsi="Times New Roman"/>
          <w:sz w:val="24"/>
          <w:szCs w:val="24"/>
        </w:rPr>
        <w:t xml:space="preserve"> </w:t>
      </w:r>
      <w:proofErr w:type="spellStart"/>
      <w:r>
        <w:rPr>
          <w:rFonts w:ascii="Times New Roman" w:hAnsi="Times New Roman"/>
          <w:sz w:val="24"/>
          <w:szCs w:val="24"/>
        </w:rPr>
        <w:t>merancang</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kooperatif</w:t>
      </w:r>
      <w:proofErr w:type="spellEnd"/>
      <w:r>
        <w:rPr>
          <w:rFonts w:ascii="Times New Roman" w:hAnsi="Times New Roman"/>
          <w:sz w:val="24"/>
          <w:szCs w:val="24"/>
        </w:rPr>
        <w:t xml:space="preserve">, agar </w:t>
      </w:r>
      <w:proofErr w:type="spellStart"/>
      <w:r>
        <w:rPr>
          <w:rFonts w:ascii="Times New Roman" w:hAnsi="Times New Roman"/>
          <w:sz w:val="24"/>
          <w:szCs w:val="24"/>
        </w:rPr>
        <w:t>anam</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bersosialisasi</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teman-temannya</w:t>
      </w:r>
      <w:proofErr w:type="spellEnd"/>
      <w:r>
        <w:rPr>
          <w:rFonts w:ascii="Times New Roman" w:hAnsi="Times New Roman"/>
          <w:sz w:val="24"/>
          <w:szCs w:val="24"/>
        </w:rPr>
        <w:t>.</w:t>
      </w:r>
    </w:p>
    <w:p w14:paraId="1EE908DC" w14:textId="77777777" w:rsidR="0071201F" w:rsidRPr="005F0DE6" w:rsidRDefault="0071201F" w:rsidP="0071201F">
      <w:pPr>
        <w:pStyle w:val="ListParagraph"/>
        <w:numPr>
          <w:ilvl w:val="0"/>
          <w:numId w:val="5"/>
        </w:numPr>
        <w:spacing w:after="0" w:line="240" w:lineRule="auto"/>
        <w:jc w:val="both"/>
        <w:rPr>
          <w:sz w:val="23"/>
          <w:szCs w:val="23"/>
        </w:rPr>
      </w:pPr>
      <w:proofErr w:type="spellStart"/>
      <w:r>
        <w:rPr>
          <w:rFonts w:ascii="Times New Roman" w:hAnsi="Times New Roman"/>
          <w:sz w:val="24"/>
          <w:szCs w:val="24"/>
        </w:rPr>
        <w:t>Menyusu</w:t>
      </w:r>
      <w:proofErr w:type="spellEnd"/>
      <w:r>
        <w:rPr>
          <w:rFonts w:ascii="Times New Roman" w:hAnsi="Times New Roman"/>
          <w:sz w:val="24"/>
          <w:szCs w:val="24"/>
        </w:rPr>
        <w:t xml:space="preserve"> </w:t>
      </w:r>
      <w:proofErr w:type="spellStart"/>
      <w:r>
        <w:rPr>
          <w:rFonts w:ascii="Times New Roman" w:hAnsi="Times New Roman"/>
          <w:sz w:val="24"/>
          <w:szCs w:val="24"/>
        </w:rPr>
        <w:t>perencanaan</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yang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memberikan</w:t>
      </w:r>
      <w:proofErr w:type="spellEnd"/>
      <w:r>
        <w:rPr>
          <w:rFonts w:ascii="Times New Roman" w:hAnsi="Times New Roman"/>
          <w:sz w:val="24"/>
          <w:szCs w:val="24"/>
        </w:rPr>
        <w:t xml:space="preserve"> </w:t>
      </w:r>
      <w:proofErr w:type="spellStart"/>
      <w:r>
        <w:rPr>
          <w:rFonts w:ascii="Times New Roman" w:hAnsi="Times New Roman"/>
          <w:sz w:val="24"/>
          <w:szCs w:val="24"/>
        </w:rPr>
        <w:t>motivasi</w:t>
      </w:r>
      <w:proofErr w:type="spellEnd"/>
      <w:r>
        <w:rPr>
          <w:rFonts w:ascii="Times New Roman" w:hAnsi="Times New Roman"/>
          <w:sz w:val="24"/>
          <w:szCs w:val="24"/>
        </w:rPr>
        <w:t xml:space="preserve"> </w:t>
      </w:r>
      <w:proofErr w:type="spellStart"/>
      <w:r>
        <w:rPr>
          <w:rFonts w:ascii="Times New Roman" w:hAnsi="Times New Roman"/>
          <w:sz w:val="24"/>
          <w:szCs w:val="24"/>
        </w:rPr>
        <w:t>anak</w:t>
      </w:r>
      <w:proofErr w:type="spellEnd"/>
      <w:r>
        <w:rPr>
          <w:rFonts w:ascii="Times New Roman" w:hAnsi="Times New Roman"/>
          <w:sz w:val="24"/>
          <w:szCs w:val="24"/>
        </w:rPr>
        <w:t xml:space="preserve"> </w:t>
      </w:r>
      <w:proofErr w:type="spellStart"/>
      <w:r>
        <w:rPr>
          <w:rFonts w:ascii="Times New Roman" w:hAnsi="Times New Roman"/>
          <w:sz w:val="24"/>
          <w:szCs w:val="24"/>
        </w:rPr>
        <w:t>tertarik</w:t>
      </w:r>
      <w:proofErr w:type="spellEnd"/>
      <w:r>
        <w:rPr>
          <w:rFonts w:ascii="Times New Roman" w:hAnsi="Times New Roman"/>
          <w:sz w:val="24"/>
          <w:szCs w:val="24"/>
        </w:rPr>
        <w:t xml:space="preserve"> dan </w:t>
      </w:r>
      <w:proofErr w:type="spellStart"/>
      <w:r>
        <w:rPr>
          <w:rFonts w:ascii="Times New Roman" w:hAnsi="Times New Roman"/>
          <w:sz w:val="24"/>
          <w:szCs w:val="24"/>
        </w:rPr>
        <w:t>senang</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belajar</w:t>
      </w:r>
      <w:proofErr w:type="spellEnd"/>
      <w:r>
        <w:rPr>
          <w:rFonts w:ascii="Times New Roman" w:hAnsi="Times New Roman"/>
          <w:sz w:val="24"/>
          <w:szCs w:val="24"/>
        </w:rPr>
        <w:t>.</w:t>
      </w:r>
    </w:p>
    <w:p w14:paraId="6D0595A5" w14:textId="77777777" w:rsidR="0071201F" w:rsidRDefault="0071201F" w:rsidP="0071201F">
      <w:pPr>
        <w:pStyle w:val="ListParagraph"/>
        <w:numPr>
          <w:ilvl w:val="0"/>
          <w:numId w:val="5"/>
        </w:numPr>
        <w:spacing w:after="0" w:line="240" w:lineRule="auto"/>
        <w:jc w:val="both"/>
        <w:rPr>
          <w:sz w:val="23"/>
          <w:szCs w:val="23"/>
        </w:rPr>
      </w:pPr>
      <w:proofErr w:type="spellStart"/>
      <w:r>
        <w:rPr>
          <w:rFonts w:ascii="Times New Roman" w:hAnsi="Times New Roman"/>
          <w:sz w:val="24"/>
          <w:szCs w:val="24"/>
        </w:rPr>
        <w:t>Alternatif</w:t>
      </w:r>
      <w:proofErr w:type="spellEnd"/>
      <w:r>
        <w:rPr>
          <w:rFonts w:ascii="Times New Roman" w:hAnsi="Times New Roman"/>
          <w:sz w:val="24"/>
          <w:szCs w:val="24"/>
        </w:rPr>
        <w:t xml:space="preserve"> yang </w:t>
      </w:r>
      <w:proofErr w:type="spellStart"/>
      <w:r>
        <w:rPr>
          <w:rFonts w:ascii="Times New Roman" w:hAnsi="Times New Roman"/>
          <w:sz w:val="24"/>
          <w:szCs w:val="24"/>
        </w:rPr>
        <w:t>digunakan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menggabungkan</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kooperatif</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menggunakan</w:t>
      </w:r>
      <w:proofErr w:type="spellEnd"/>
      <w:r>
        <w:rPr>
          <w:rFonts w:ascii="Times New Roman" w:hAnsi="Times New Roman"/>
          <w:sz w:val="24"/>
          <w:szCs w:val="24"/>
        </w:rPr>
        <w:t xml:space="preserve"> </w:t>
      </w:r>
      <w:proofErr w:type="spellStart"/>
      <w:r>
        <w:rPr>
          <w:rFonts w:ascii="Times New Roman" w:hAnsi="Times New Roman"/>
          <w:sz w:val="24"/>
          <w:szCs w:val="24"/>
        </w:rPr>
        <w:t>permainan</w:t>
      </w:r>
      <w:proofErr w:type="spellEnd"/>
      <w:r>
        <w:rPr>
          <w:rFonts w:ascii="Times New Roman" w:hAnsi="Times New Roman"/>
          <w:sz w:val="24"/>
          <w:szCs w:val="24"/>
        </w:rPr>
        <w:t xml:space="preserve"> </w:t>
      </w:r>
      <w:proofErr w:type="spellStart"/>
      <w:r>
        <w:rPr>
          <w:rFonts w:ascii="Times New Roman" w:hAnsi="Times New Roman"/>
          <w:sz w:val="24"/>
          <w:szCs w:val="24"/>
        </w:rPr>
        <w:t>tradional</w:t>
      </w:r>
      <w:proofErr w:type="spellEnd"/>
      <w:r>
        <w:rPr>
          <w:rFonts w:ascii="Times New Roman" w:hAnsi="Times New Roman"/>
          <w:sz w:val="24"/>
          <w:szCs w:val="24"/>
        </w:rPr>
        <w:t xml:space="preserve">, salah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permainan</w:t>
      </w:r>
      <w:proofErr w:type="spellEnd"/>
      <w:r>
        <w:rPr>
          <w:rFonts w:ascii="Times New Roman" w:hAnsi="Times New Roman"/>
          <w:sz w:val="24"/>
          <w:szCs w:val="24"/>
        </w:rPr>
        <w:t xml:space="preserve"> yang </w:t>
      </w:r>
      <w:proofErr w:type="spellStart"/>
      <w:r>
        <w:rPr>
          <w:rFonts w:ascii="Times New Roman" w:hAnsi="Times New Roman"/>
          <w:sz w:val="24"/>
          <w:szCs w:val="24"/>
        </w:rPr>
        <w:t>dirancang</w:t>
      </w:r>
      <w:proofErr w:type="spellEnd"/>
      <w:r>
        <w:rPr>
          <w:rFonts w:ascii="Times New Roman" w:hAnsi="Times New Roman"/>
          <w:sz w:val="24"/>
          <w:szCs w:val="24"/>
        </w:rPr>
        <w:t xml:space="preserve"> </w:t>
      </w:r>
      <w:proofErr w:type="spellStart"/>
      <w:r>
        <w:rPr>
          <w:rFonts w:ascii="Times New Roman" w:hAnsi="Times New Roman"/>
          <w:sz w:val="24"/>
          <w:szCs w:val="24"/>
        </w:rPr>
        <w:t>adalah</w:t>
      </w:r>
      <w:proofErr w:type="spellEnd"/>
      <w:r>
        <w:rPr>
          <w:rFonts w:ascii="Times New Roman" w:hAnsi="Times New Roman"/>
          <w:sz w:val="24"/>
          <w:szCs w:val="24"/>
        </w:rPr>
        <w:t xml:space="preserve"> </w:t>
      </w:r>
      <w:proofErr w:type="spellStart"/>
      <w:r>
        <w:rPr>
          <w:rFonts w:ascii="Times New Roman" w:hAnsi="Times New Roman"/>
          <w:sz w:val="24"/>
          <w:szCs w:val="24"/>
        </w:rPr>
        <w:t>permainan</w:t>
      </w:r>
      <w:proofErr w:type="spellEnd"/>
      <w:r>
        <w:rPr>
          <w:rFonts w:ascii="Times New Roman" w:hAnsi="Times New Roman"/>
          <w:sz w:val="24"/>
          <w:szCs w:val="24"/>
        </w:rPr>
        <w:t xml:space="preserve"> </w:t>
      </w:r>
      <w:proofErr w:type="spellStart"/>
      <w:r>
        <w:rPr>
          <w:rFonts w:ascii="Times New Roman" w:hAnsi="Times New Roman"/>
          <w:sz w:val="24"/>
          <w:szCs w:val="24"/>
        </w:rPr>
        <w:t>bentengan</w:t>
      </w:r>
      <w:proofErr w:type="spellEnd"/>
      <w:r>
        <w:rPr>
          <w:rFonts w:ascii="Times New Roman" w:hAnsi="Times New Roman"/>
          <w:sz w:val="24"/>
          <w:szCs w:val="24"/>
        </w:rPr>
        <w:t>.</w:t>
      </w:r>
    </w:p>
    <w:p w14:paraId="0A4ABDDA" w14:textId="77777777" w:rsid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sz w:val="23"/>
          <w:szCs w:val="23"/>
        </w:rPr>
      </w:pPr>
      <w:r w:rsidRPr="0071201F">
        <w:rPr>
          <w:rFonts w:ascii="Times New Roman" w:eastAsia="Times New Roman" w:hAnsi="Times New Roman"/>
          <w:color w:val="000000"/>
          <w:sz w:val="24"/>
          <w:szCs w:val="24"/>
        </w:rPr>
        <w:t xml:space="preserve">Hasil </w:t>
      </w:r>
      <w:proofErr w:type="spellStart"/>
      <w:r w:rsidRPr="0071201F">
        <w:rPr>
          <w:rFonts w:ascii="Times New Roman" w:eastAsia="Times New Roman" w:hAnsi="Times New Roman"/>
          <w:color w:val="000000"/>
          <w:sz w:val="24"/>
          <w:szCs w:val="24"/>
        </w:rPr>
        <w:t>perencanaan</w:t>
      </w:r>
      <w:proofErr w:type="spellEnd"/>
      <w:r w:rsidRPr="0071201F">
        <w:rPr>
          <w:rFonts w:ascii="Times New Roman" w:eastAsia="Times New Roman" w:hAnsi="Times New Roman"/>
          <w:color w:val="000000"/>
          <w:sz w:val="24"/>
          <w:szCs w:val="24"/>
        </w:rPr>
        <w:t xml:space="preserve"> yang </w:t>
      </w:r>
      <w:proofErr w:type="spellStart"/>
      <w:r w:rsidRPr="0071201F">
        <w:rPr>
          <w:rFonts w:ascii="Times New Roman" w:eastAsia="Times New Roman" w:hAnsi="Times New Roman"/>
          <w:color w:val="000000"/>
          <w:sz w:val="24"/>
          <w:szCs w:val="24"/>
        </w:rPr>
        <w:t>dilakukan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peneliti</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untuk</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melakukan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penelitian</w:t>
      </w:r>
      <w:proofErr w:type="spellEnd"/>
      <w:r w:rsidRPr="0071201F">
        <w:rPr>
          <w:rFonts w:ascii="Times New Roman" w:eastAsia="Times New Roman" w:hAnsi="Times New Roman"/>
          <w:color w:val="000000"/>
          <w:sz w:val="24"/>
          <w:szCs w:val="24"/>
        </w:rPr>
        <w:t xml:space="preserve">, salah </w:t>
      </w:r>
      <w:proofErr w:type="spellStart"/>
      <w:r w:rsidRPr="0071201F">
        <w:rPr>
          <w:rFonts w:ascii="Times New Roman" w:eastAsia="Times New Roman" w:hAnsi="Times New Roman"/>
          <w:color w:val="000000"/>
          <w:sz w:val="24"/>
          <w:szCs w:val="24"/>
        </w:rPr>
        <w:t>satunya</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adalah</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lembar</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observasi</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selama</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kegiatan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pembelajaran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yaitu</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untuk</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melihat</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efektifitas</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pembelajaran</w:t>
      </w:r>
      <w:proofErr w:type="spellEnd"/>
      <w:r w:rsidRPr="0071201F">
        <w:rPr>
          <w:rFonts w:ascii="Times New Roman" w:eastAsia="Times New Roman" w:hAnsi="Times New Roman"/>
          <w:color w:val="000000"/>
          <w:sz w:val="24"/>
          <w:szCs w:val="24"/>
        </w:rPr>
        <w:t xml:space="preserve"> yang </w:t>
      </w:r>
      <w:proofErr w:type="spellStart"/>
      <w:r w:rsidRPr="0071201F">
        <w:rPr>
          <w:rFonts w:ascii="Times New Roman" w:eastAsia="Times New Roman" w:hAnsi="Times New Roman"/>
          <w:color w:val="000000"/>
          <w:sz w:val="24"/>
          <w:szCs w:val="24"/>
        </w:rPr>
        <w:t>digunakan</w:t>
      </w:r>
      <w:proofErr w:type="spellEnd"/>
      <w:r w:rsidRPr="0071201F">
        <w:rPr>
          <w:rFonts w:ascii="Times New Roman" w:eastAsia="Times New Roman" w:hAnsi="Times New Roman"/>
          <w:color w:val="000000"/>
          <w:sz w:val="24"/>
          <w:szCs w:val="24"/>
        </w:rPr>
        <w:t xml:space="preserve"> guru </w:t>
      </w:r>
      <w:proofErr w:type="spellStart"/>
      <w:r w:rsidRPr="0071201F">
        <w:rPr>
          <w:rFonts w:ascii="Times New Roman" w:eastAsia="Times New Roman" w:hAnsi="Times New Roman"/>
          <w:color w:val="000000"/>
          <w:sz w:val="24"/>
          <w:szCs w:val="24"/>
        </w:rPr>
        <w:t>dalam</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menerapkan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pembelajaran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koopratif</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dengan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menggunakan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permainan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tradisonal</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bentengan</w:t>
      </w:r>
      <w:proofErr w:type="spellEnd"/>
      <w:r w:rsidRPr="0071201F">
        <w:rPr>
          <w:rFonts w:ascii="Times New Roman" w:eastAsia="Times New Roman" w:hAnsi="Times New Roman"/>
          <w:color w:val="000000"/>
          <w:sz w:val="24"/>
          <w:szCs w:val="24"/>
        </w:rPr>
        <w:t xml:space="preserve">.  Adapun </w:t>
      </w:r>
      <w:proofErr w:type="spellStart"/>
      <w:r w:rsidRPr="0071201F">
        <w:rPr>
          <w:rFonts w:ascii="Times New Roman" w:eastAsia="Times New Roman" w:hAnsi="Times New Roman"/>
          <w:color w:val="000000"/>
          <w:sz w:val="24"/>
          <w:szCs w:val="24"/>
        </w:rPr>
        <w:t>jabaran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lembar</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observasi</w:t>
      </w:r>
      <w:proofErr w:type="spellEnd"/>
      <w:r w:rsidRPr="0071201F">
        <w:rPr>
          <w:rFonts w:ascii="Times New Roman" w:eastAsia="Times New Roman" w:hAnsi="Times New Roman"/>
          <w:color w:val="000000"/>
          <w:sz w:val="24"/>
          <w:szCs w:val="24"/>
        </w:rPr>
        <w:t xml:space="preserve"> yang </w:t>
      </w:r>
      <w:proofErr w:type="spellStart"/>
      <w:r w:rsidRPr="0071201F">
        <w:rPr>
          <w:rFonts w:ascii="Times New Roman" w:eastAsia="Times New Roman" w:hAnsi="Times New Roman"/>
          <w:color w:val="000000"/>
          <w:sz w:val="24"/>
          <w:szCs w:val="24"/>
        </w:rPr>
        <w:t>disusun</w:t>
      </w:r>
      <w:proofErr w:type="spellEnd"/>
      <w:r w:rsidRPr="0071201F">
        <w:rPr>
          <w:rFonts w:ascii="Times New Roman" w:eastAsia="Times New Roman" w:hAnsi="Times New Roman"/>
          <w:color w:val="000000"/>
          <w:sz w:val="24"/>
          <w:szCs w:val="24"/>
        </w:rPr>
        <w:t xml:space="preserve"> </w:t>
      </w:r>
      <w:proofErr w:type="spellStart"/>
      <w:r w:rsidRPr="0071201F">
        <w:rPr>
          <w:rFonts w:ascii="Times New Roman" w:eastAsia="Times New Roman" w:hAnsi="Times New Roman"/>
          <w:color w:val="000000"/>
          <w:sz w:val="24"/>
          <w:szCs w:val="24"/>
        </w:rPr>
        <w:t>meliputi</w:t>
      </w:r>
      <w:proofErr w:type="spellEnd"/>
      <w:r w:rsidRPr="0071201F">
        <w:rPr>
          <w:rFonts w:ascii="Times New Roman" w:eastAsia="Times New Roman" w:hAnsi="Times New Roman"/>
          <w:color w:val="000000"/>
          <w:sz w:val="24"/>
          <w:szCs w:val="24"/>
        </w:rPr>
        <w:t>.</w:t>
      </w:r>
    </w:p>
    <w:p w14:paraId="7061FEAD" w14:textId="77777777" w:rsidR="0071201F" w:rsidRPr="0071201F" w:rsidRDefault="0071201F" w:rsidP="0071201F">
      <w:pPr>
        <w:jc w:val="center"/>
        <w:rPr>
          <w:rFonts w:ascii="Times New Roman" w:hAnsi="Times New Roman" w:cs="Times New Roman"/>
          <w:b/>
          <w:i/>
          <w:sz w:val="24"/>
          <w:szCs w:val="24"/>
        </w:rPr>
      </w:pPr>
      <w:proofErr w:type="spellStart"/>
      <w:r w:rsidRPr="0071201F">
        <w:rPr>
          <w:rFonts w:ascii="Times New Roman" w:hAnsi="Times New Roman" w:cs="Times New Roman"/>
          <w:b/>
          <w:sz w:val="24"/>
          <w:szCs w:val="24"/>
        </w:rPr>
        <w:t>Tabel</w:t>
      </w:r>
      <w:proofErr w:type="spellEnd"/>
      <w:r w:rsidRPr="0071201F">
        <w:rPr>
          <w:rFonts w:ascii="Times New Roman" w:hAnsi="Times New Roman" w:cs="Times New Roman"/>
          <w:b/>
          <w:sz w:val="24"/>
          <w:szCs w:val="24"/>
        </w:rPr>
        <w:t xml:space="preserve"> 1. </w:t>
      </w:r>
      <w:proofErr w:type="spellStart"/>
      <w:r w:rsidRPr="0071201F">
        <w:rPr>
          <w:rFonts w:ascii="Times New Roman" w:hAnsi="Times New Roman" w:cs="Times New Roman"/>
          <w:sz w:val="24"/>
          <w:szCs w:val="24"/>
        </w:rPr>
        <w:t>Efektifitas</w:t>
      </w:r>
      <w:proofErr w:type="spellEnd"/>
      <w:r w:rsidRPr="0071201F">
        <w:rPr>
          <w:rFonts w:ascii="Times New Roman" w:hAnsi="Times New Roman" w:cs="Times New Roman"/>
          <w:sz w:val="24"/>
          <w:szCs w:val="24"/>
        </w:rPr>
        <w:t xml:space="preserve"> </w:t>
      </w:r>
      <w:proofErr w:type="spellStart"/>
      <w:r w:rsidRPr="0071201F">
        <w:rPr>
          <w:rFonts w:ascii="Times New Roman" w:hAnsi="Times New Roman" w:cs="Times New Roman"/>
          <w:sz w:val="24"/>
          <w:szCs w:val="24"/>
        </w:rPr>
        <w:t>Pembelajaran</w:t>
      </w:r>
      <w:proofErr w:type="spellEnd"/>
      <w:r w:rsidRPr="0071201F">
        <w:rPr>
          <w:rFonts w:ascii="Times New Roman" w:hAnsi="Times New Roman" w:cs="Times New Roman"/>
          <w:sz w:val="24"/>
          <w:szCs w:val="24"/>
        </w:rPr>
        <w:t xml:space="preserve"> </w:t>
      </w:r>
      <w:proofErr w:type="spellStart"/>
      <w:r w:rsidRPr="0071201F">
        <w:rPr>
          <w:rFonts w:ascii="Times New Roman" w:hAnsi="Times New Roman" w:cs="Times New Roman"/>
          <w:sz w:val="24"/>
          <w:szCs w:val="24"/>
        </w:rPr>
        <w:t>Kooperatif</w:t>
      </w:r>
      <w:proofErr w:type="spellEnd"/>
      <w:r w:rsidRPr="0071201F">
        <w:rPr>
          <w:rFonts w:ascii="Times New Roman" w:hAnsi="Times New Roman" w:cs="Times New Roman"/>
          <w:sz w:val="24"/>
          <w:szCs w:val="24"/>
        </w:rPr>
        <w:t xml:space="preserve"> </w:t>
      </w:r>
      <w:proofErr w:type="spellStart"/>
      <w:r w:rsidRPr="0071201F">
        <w:rPr>
          <w:rFonts w:ascii="Times New Roman" w:hAnsi="Times New Roman" w:cs="Times New Roman"/>
          <w:sz w:val="24"/>
          <w:szCs w:val="24"/>
        </w:rPr>
        <w:t>melalui</w:t>
      </w:r>
      <w:proofErr w:type="spellEnd"/>
      <w:r w:rsidRPr="0071201F">
        <w:rPr>
          <w:rFonts w:ascii="Times New Roman" w:hAnsi="Times New Roman" w:cs="Times New Roman"/>
          <w:sz w:val="24"/>
          <w:szCs w:val="24"/>
        </w:rPr>
        <w:t xml:space="preserve"> </w:t>
      </w:r>
      <w:proofErr w:type="spellStart"/>
      <w:r w:rsidRPr="0071201F">
        <w:rPr>
          <w:rFonts w:ascii="Times New Roman" w:hAnsi="Times New Roman" w:cs="Times New Roman"/>
          <w:sz w:val="24"/>
          <w:szCs w:val="24"/>
        </w:rPr>
        <w:t>Permainan</w:t>
      </w:r>
      <w:proofErr w:type="spellEnd"/>
      <w:r w:rsidRPr="0071201F">
        <w:rPr>
          <w:rFonts w:ascii="Times New Roman" w:hAnsi="Times New Roman" w:cs="Times New Roman"/>
          <w:sz w:val="24"/>
          <w:szCs w:val="24"/>
        </w:rPr>
        <w:t xml:space="preserve"> </w:t>
      </w:r>
      <w:proofErr w:type="spellStart"/>
      <w:r w:rsidRPr="0071201F">
        <w:rPr>
          <w:rFonts w:ascii="Times New Roman" w:hAnsi="Times New Roman" w:cs="Times New Roman"/>
          <w:sz w:val="24"/>
          <w:szCs w:val="24"/>
        </w:rPr>
        <w:t>Tradisional</w:t>
      </w:r>
      <w:proofErr w:type="spellEnd"/>
      <w:r w:rsidRPr="0071201F">
        <w:rPr>
          <w:rFonts w:ascii="Times New Roman" w:hAnsi="Times New Roman" w:cs="Times New Roman"/>
          <w:sz w:val="24"/>
          <w:szCs w:val="24"/>
        </w:rPr>
        <w:t xml:space="preserve"> </w:t>
      </w:r>
      <w:proofErr w:type="spellStart"/>
      <w:r w:rsidRPr="0071201F">
        <w:rPr>
          <w:rFonts w:ascii="Times New Roman" w:hAnsi="Times New Roman" w:cs="Times New Roman"/>
          <w:sz w:val="24"/>
          <w:szCs w:val="24"/>
        </w:rPr>
        <w:t>Bentengan</w:t>
      </w:r>
      <w:proofErr w:type="spellEnd"/>
      <w:r w:rsidRPr="0071201F">
        <w:rPr>
          <w:rFonts w:ascii="Times New Roman" w:hAnsi="Times New Roman" w:cs="Times New Roman"/>
          <w:sz w:val="24"/>
          <w:szCs w:val="24"/>
        </w:rPr>
        <w:t xml:space="preserve"> pada Anak </w:t>
      </w:r>
      <w:proofErr w:type="spellStart"/>
      <w:r w:rsidRPr="0071201F">
        <w:rPr>
          <w:rFonts w:ascii="Times New Roman" w:hAnsi="Times New Roman" w:cs="Times New Roman"/>
          <w:sz w:val="24"/>
          <w:szCs w:val="24"/>
        </w:rPr>
        <w:t>Usia</w:t>
      </w:r>
      <w:proofErr w:type="spellEnd"/>
      <w:r w:rsidRPr="0071201F">
        <w:rPr>
          <w:rFonts w:ascii="Times New Roman" w:hAnsi="Times New Roman" w:cs="Times New Roman"/>
          <w:sz w:val="24"/>
          <w:szCs w:val="24"/>
        </w:rPr>
        <w:t xml:space="preserve"> Dini di TK Dharma Wanita </w:t>
      </w:r>
      <w:proofErr w:type="spellStart"/>
      <w:r w:rsidRPr="0071201F">
        <w:rPr>
          <w:rFonts w:ascii="Times New Roman" w:hAnsi="Times New Roman" w:cs="Times New Roman"/>
          <w:sz w:val="24"/>
          <w:szCs w:val="24"/>
        </w:rPr>
        <w:t>Insani</w:t>
      </w:r>
      <w:proofErr w:type="spellEnd"/>
      <w:r w:rsidRPr="0071201F">
        <w:rPr>
          <w:rFonts w:ascii="Times New Roman" w:hAnsi="Times New Roman" w:cs="Times New Roman"/>
          <w:sz w:val="24"/>
          <w:szCs w:val="24"/>
        </w:rPr>
        <w:t xml:space="preserve"> </w:t>
      </w:r>
      <w:proofErr w:type="spellStart"/>
      <w:r w:rsidRPr="0071201F">
        <w:rPr>
          <w:rFonts w:ascii="Times New Roman" w:hAnsi="Times New Roman" w:cs="Times New Roman"/>
          <w:sz w:val="24"/>
          <w:szCs w:val="24"/>
        </w:rPr>
        <w:t>Probolinggo</w:t>
      </w:r>
      <w:proofErr w:type="spellEnd"/>
      <w:r w:rsidRPr="0071201F">
        <w:rPr>
          <w:rFonts w:ascii="Times New Roman" w:hAnsi="Times New Roman" w:cs="Times New Roman"/>
          <w:sz w:val="24"/>
          <w:szCs w:val="24"/>
        </w:rPr>
        <w:t>.</w:t>
      </w:r>
    </w:p>
    <w:tbl>
      <w:tblPr>
        <w:tblW w:w="9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6"/>
        <w:gridCol w:w="728"/>
        <w:gridCol w:w="5222"/>
        <w:gridCol w:w="795"/>
        <w:gridCol w:w="764"/>
      </w:tblGrid>
      <w:tr w:rsidR="0071201F" w14:paraId="4D970CE9" w14:textId="77777777" w:rsidTr="0071201F">
        <w:trPr>
          <w:trHeight w:val="506"/>
          <w:tblHeader/>
          <w:jc w:val="center"/>
        </w:trPr>
        <w:tc>
          <w:tcPr>
            <w:tcW w:w="1566" w:type="dxa"/>
            <w:vMerge w:val="restart"/>
            <w:tcBorders>
              <w:top w:val="single" w:sz="4" w:space="0" w:color="000000"/>
              <w:left w:val="single" w:sz="4" w:space="0" w:color="000000"/>
              <w:bottom w:val="single" w:sz="4" w:space="0" w:color="auto"/>
              <w:right w:val="single" w:sz="4" w:space="0" w:color="000000"/>
            </w:tcBorders>
            <w:vAlign w:val="center"/>
            <w:hideMark/>
          </w:tcPr>
          <w:p w14:paraId="7A7432AC" w14:textId="77777777" w:rsidR="0071201F" w:rsidRDefault="0071201F" w:rsidP="006E6E5B">
            <w:pPr>
              <w:pStyle w:val="TableParagraph"/>
              <w:ind w:left="129"/>
              <w:jc w:val="center"/>
              <w:rPr>
                <w:b/>
                <w:lang w:val="id-ID"/>
              </w:rPr>
            </w:pPr>
            <w:r>
              <w:rPr>
                <w:b/>
                <w:lang w:val="id-ID"/>
              </w:rPr>
              <w:t>Indikator</w:t>
            </w:r>
          </w:p>
        </w:tc>
        <w:tc>
          <w:tcPr>
            <w:tcW w:w="728" w:type="dxa"/>
            <w:vMerge w:val="restart"/>
            <w:tcBorders>
              <w:top w:val="single" w:sz="4" w:space="0" w:color="000000"/>
              <w:left w:val="single" w:sz="4" w:space="0" w:color="000000"/>
              <w:bottom w:val="single" w:sz="4" w:space="0" w:color="000000"/>
              <w:right w:val="single" w:sz="4" w:space="0" w:color="000000"/>
            </w:tcBorders>
            <w:vAlign w:val="center"/>
            <w:hideMark/>
          </w:tcPr>
          <w:p w14:paraId="56C8EC31" w14:textId="77777777" w:rsidR="0071201F" w:rsidRDefault="0071201F" w:rsidP="006E6E5B">
            <w:pPr>
              <w:pStyle w:val="TableParagraph"/>
              <w:ind w:left="143" w:right="115" w:firstLine="57"/>
              <w:jc w:val="center"/>
              <w:rPr>
                <w:b/>
                <w:lang w:val="id-ID"/>
              </w:rPr>
            </w:pPr>
            <w:r>
              <w:rPr>
                <w:b/>
                <w:lang w:val="id-ID"/>
              </w:rPr>
              <w:t>No. Item</w:t>
            </w:r>
          </w:p>
        </w:tc>
        <w:tc>
          <w:tcPr>
            <w:tcW w:w="5222" w:type="dxa"/>
            <w:vMerge w:val="restart"/>
            <w:tcBorders>
              <w:top w:val="single" w:sz="4" w:space="0" w:color="000000"/>
              <w:left w:val="single" w:sz="4" w:space="0" w:color="000000"/>
              <w:bottom w:val="single" w:sz="4" w:space="0" w:color="000000"/>
              <w:right w:val="single" w:sz="4" w:space="0" w:color="000000"/>
            </w:tcBorders>
            <w:vAlign w:val="center"/>
            <w:hideMark/>
          </w:tcPr>
          <w:p w14:paraId="7519E971" w14:textId="77777777" w:rsidR="0071201F" w:rsidRDefault="0071201F" w:rsidP="006E6E5B">
            <w:pPr>
              <w:pStyle w:val="TableParagraph"/>
              <w:contextualSpacing/>
              <w:jc w:val="center"/>
              <w:rPr>
                <w:b/>
              </w:rPr>
            </w:pPr>
            <w:proofErr w:type="spellStart"/>
            <w:r>
              <w:rPr>
                <w:b/>
              </w:rPr>
              <w:t>Kegiatan</w:t>
            </w:r>
            <w:proofErr w:type="spellEnd"/>
          </w:p>
        </w:tc>
        <w:tc>
          <w:tcPr>
            <w:tcW w:w="1559" w:type="dxa"/>
            <w:gridSpan w:val="2"/>
            <w:tcBorders>
              <w:top w:val="single" w:sz="4" w:space="0" w:color="000000"/>
              <w:left w:val="single" w:sz="4" w:space="0" w:color="000000"/>
              <w:bottom w:val="single" w:sz="4" w:space="0" w:color="000000"/>
              <w:right w:val="single" w:sz="4" w:space="0" w:color="000000"/>
            </w:tcBorders>
            <w:vAlign w:val="center"/>
            <w:hideMark/>
          </w:tcPr>
          <w:p w14:paraId="7E1D857D" w14:textId="77777777" w:rsidR="0071201F" w:rsidRDefault="0071201F" w:rsidP="006E6E5B">
            <w:pPr>
              <w:pStyle w:val="TableParagraph"/>
              <w:jc w:val="center"/>
              <w:rPr>
                <w:b/>
              </w:rPr>
            </w:pPr>
            <w:proofErr w:type="spellStart"/>
            <w:r>
              <w:rPr>
                <w:b/>
              </w:rPr>
              <w:t>Dilaksanakan</w:t>
            </w:r>
            <w:proofErr w:type="spellEnd"/>
          </w:p>
        </w:tc>
      </w:tr>
      <w:tr w:rsidR="0071201F" w14:paraId="466380FE" w14:textId="77777777" w:rsidTr="0071201F">
        <w:trPr>
          <w:trHeight w:val="506"/>
          <w:tblHeader/>
          <w:jc w:val="center"/>
        </w:trPr>
        <w:tc>
          <w:tcPr>
            <w:tcW w:w="1566" w:type="dxa"/>
            <w:vMerge/>
            <w:tcBorders>
              <w:top w:val="single" w:sz="4" w:space="0" w:color="000000"/>
              <w:left w:val="single" w:sz="4" w:space="0" w:color="000000"/>
              <w:bottom w:val="single" w:sz="4" w:space="0" w:color="auto"/>
              <w:right w:val="single" w:sz="4" w:space="0" w:color="000000"/>
            </w:tcBorders>
            <w:vAlign w:val="center"/>
            <w:hideMark/>
          </w:tcPr>
          <w:p w14:paraId="36D73444" w14:textId="77777777" w:rsidR="0071201F" w:rsidRDefault="0071201F" w:rsidP="006E6E5B">
            <w:pPr>
              <w:spacing w:after="0" w:line="240" w:lineRule="auto"/>
              <w:jc w:val="center"/>
              <w:rPr>
                <w:b/>
                <w:lang w:val="id-ID"/>
              </w:rPr>
            </w:pPr>
          </w:p>
        </w:tc>
        <w:tc>
          <w:tcPr>
            <w:tcW w:w="728" w:type="dxa"/>
            <w:vMerge/>
            <w:tcBorders>
              <w:top w:val="single" w:sz="4" w:space="0" w:color="000000"/>
              <w:left w:val="single" w:sz="4" w:space="0" w:color="000000"/>
              <w:bottom w:val="single" w:sz="4" w:space="0" w:color="000000"/>
              <w:right w:val="single" w:sz="4" w:space="0" w:color="000000"/>
            </w:tcBorders>
            <w:vAlign w:val="center"/>
            <w:hideMark/>
          </w:tcPr>
          <w:p w14:paraId="78FCE493" w14:textId="77777777" w:rsidR="0071201F" w:rsidRDefault="0071201F" w:rsidP="006E6E5B">
            <w:pPr>
              <w:spacing w:after="0" w:line="240" w:lineRule="auto"/>
              <w:jc w:val="center"/>
              <w:rPr>
                <w:b/>
                <w:lang w:val="id-ID"/>
              </w:rPr>
            </w:pPr>
          </w:p>
        </w:tc>
        <w:tc>
          <w:tcPr>
            <w:tcW w:w="5222" w:type="dxa"/>
            <w:vMerge/>
            <w:tcBorders>
              <w:top w:val="single" w:sz="4" w:space="0" w:color="000000"/>
              <w:left w:val="single" w:sz="4" w:space="0" w:color="000000"/>
              <w:bottom w:val="single" w:sz="4" w:space="0" w:color="000000"/>
              <w:right w:val="single" w:sz="4" w:space="0" w:color="000000"/>
            </w:tcBorders>
            <w:vAlign w:val="center"/>
            <w:hideMark/>
          </w:tcPr>
          <w:p w14:paraId="18D9CD5F" w14:textId="77777777" w:rsidR="0071201F" w:rsidRDefault="0071201F" w:rsidP="006E6E5B">
            <w:pPr>
              <w:spacing w:after="0" w:line="240" w:lineRule="auto"/>
              <w:contextualSpacing/>
              <w:jc w:val="center"/>
              <w:rPr>
                <w:b/>
              </w:rPr>
            </w:pPr>
          </w:p>
        </w:tc>
        <w:tc>
          <w:tcPr>
            <w:tcW w:w="795" w:type="dxa"/>
            <w:tcBorders>
              <w:top w:val="single" w:sz="4" w:space="0" w:color="000000"/>
              <w:left w:val="single" w:sz="4" w:space="0" w:color="000000"/>
              <w:bottom w:val="single" w:sz="4" w:space="0" w:color="000000"/>
              <w:right w:val="single" w:sz="4" w:space="0" w:color="auto"/>
            </w:tcBorders>
            <w:vAlign w:val="center"/>
            <w:hideMark/>
          </w:tcPr>
          <w:p w14:paraId="76A873A0" w14:textId="77777777" w:rsidR="0071201F" w:rsidRDefault="0071201F" w:rsidP="006E6E5B">
            <w:pPr>
              <w:pStyle w:val="TableParagraph"/>
              <w:jc w:val="center"/>
              <w:rPr>
                <w:b/>
              </w:rPr>
            </w:pPr>
            <w:proofErr w:type="spellStart"/>
            <w:r>
              <w:rPr>
                <w:b/>
              </w:rPr>
              <w:t>Ya</w:t>
            </w:r>
            <w:proofErr w:type="spellEnd"/>
          </w:p>
        </w:tc>
        <w:tc>
          <w:tcPr>
            <w:tcW w:w="764" w:type="dxa"/>
            <w:tcBorders>
              <w:top w:val="single" w:sz="4" w:space="0" w:color="000000"/>
              <w:left w:val="single" w:sz="4" w:space="0" w:color="auto"/>
              <w:bottom w:val="single" w:sz="4" w:space="0" w:color="000000"/>
              <w:right w:val="single" w:sz="4" w:space="0" w:color="000000"/>
            </w:tcBorders>
            <w:vAlign w:val="center"/>
            <w:hideMark/>
          </w:tcPr>
          <w:p w14:paraId="3768B138" w14:textId="77777777" w:rsidR="0071201F" w:rsidRDefault="0071201F" w:rsidP="006E6E5B">
            <w:pPr>
              <w:pStyle w:val="TableParagraph"/>
              <w:jc w:val="center"/>
              <w:rPr>
                <w:b/>
              </w:rPr>
            </w:pPr>
            <w:proofErr w:type="spellStart"/>
            <w:r>
              <w:rPr>
                <w:b/>
              </w:rPr>
              <w:t>Tidak</w:t>
            </w:r>
            <w:proofErr w:type="spellEnd"/>
          </w:p>
        </w:tc>
      </w:tr>
      <w:tr w:rsidR="0071201F" w14:paraId="50530B08" w14:textId="77777777" w:rsidTr="0071201F">
        <w:trPr>
          <w:trHeight w:val="506"/>
          <w:jc w:val="center"/>
        </w:trPr>
        <w:tc>
          <w:tcPr>
            <w:tcW w:w="1566" w:type="dxa"/>
            <w:vMerge w:val="restart"/>
            <w:tcBorders>
              <w:top w:val="single" w:sz="4" w:space="0" w:color="auto"/>
              <w:left w:val="single" w:sz="4" w:space="0" w:color="000000"/>
              <w:bottom w:val="single" w:sz="4" w:space="0" w:color="auto"/>
              <w:right w:val="single" w:sz="4" w:space="0" w:color="000000"/>
            </w:tcBorders>
            <w:vAlign w:val="center"/>
            <w:hideMark/>
          </w:tcPr>
          <w:p w14:paraId="72586D55" w14:textId="77777777" w:rsidR="0071201F" w:rsidRPr="00BB0CD6" w:rsidRDefault="0071201F" w:rsidP="006E6E5B">
            <w:pPr>
              <w:pStyle w:val="TableParagraph"/>
              <w:ind w:left="9"/>
              <w:jc w:val="center"/>
            </w:pPr>
            <w:proofErr w:type="spellStart"/>
            <w:r>
              <w:t>Efektifitas</w:t>
            </w:r>
            <w:proofErr w:type="spellEnd"/>
            <w:r>
              <w:t xml:space="preserve"> </w:t>
            </w:r>
            <w:proofErr w:type="spellStart"/>
            <w:r>
              <w:t>pembelajaran</w:t>
            </w:r>
            <w:proofErr w:type="spellEnd"/>
            <w:r>
              <w:t xml:space="preserve"> </w:t>
            </w:r>
            <w:proofErr w:type="spellStart"/>
            <w:r>
              <w:t>kooperatif</w:t>
            </w:r>
            <w:proofErr w:type="spellEnd"/>
            <w:r>
              <w:t xml:space="preserve"> </w:t>
            </w:r>
            <w:proofErr w:type="spellStart"/>
            <w:r>
              <w:t>melalui</w:t>
            </w:r>
            <w:proofErr w:type="spellEnd"/>
            <w:r>
              <w:t xml:space="preserve"> </w:t>
            </w:r>
            <w:proofErr w:type="spellStart"/>
            <w:r>
              <w:t>permainan</w:t>
            </w:r>
            <w:proofErr w:type="spellEnd"/>
            <w:r>
              <w:t xml:space="preserve"> </w:t>
            </w:r>
            <w:proofErr w:type="spellStart"/>
            <w:r>
              <w:t>tradisional</w:t>
            </w:r>
            <w:proofErr w:type="spellEnd"/>
          </w:p>
        </w:tc>
        <w:tc>
          <w:tcPr>
            <w:tcW w:w="728" w:type="dxa"/>
            <w:tcBorders>
              <w:top w:val="single" w:sz="4" w:space="0" w:color="000000"/>
              <w:left w:val="single" w:sz="4" w:space="0" w:color="000000"/>
              <w:bottom w:val="single" w:sz="4" w:space="0" w:color="000000"/>
              <w:right w:val="single" w:sz="4" w:space="0" w:color="000000"/>
            </w:tcBorders>
            <w:vAlign w:val="center"/>
            <w:hideMark/>
          </w:tcPr>
          <w:p w14:paraId="456746A5" w14:textId="77777777" w:rsidR="0071201F" w:rsidRDefault="0071201F" w:rsidP="006E6E5B">
            <w:pPr>
              <w:pStyle w:val="TableParagraph"/>
              <w:jc w:val="center"/>
            </w:pPr>
            <w:r>
              <w:t>1</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260E1005" w14:textId="77777777" w:rsidR="0071201F" w:rsidRDefault="0071201F" w:rsidP="006E6E5B">
            <w:pPr>
              <w:pStyle w:val="TableParagraph"/>
              <w:ind w:left="106"/>
              <w:contextualSpacing/>
            </w:pPr>
            <w:r>
              <w:rPr>
                <w:lang w:val="id-ID"/>
              </w:rPr>
              <w:t>Menyampaikan kompetensi (tujuan) pembelajaran</w:t>
            </w:r>
            <w:r>
              <w:t xml:space="preserve"> </w:t>
            </w:r>
            <w:proofErr w:type="spellStart"/>
            <w:r>
              <w:t>sesuai</w:t>
            </w:r>
            <w:proofErr w:type="spellEnd"/>
            <w:r>
              <w:t xml:space="preserve"> </w:t>
            </w:r>
            <w:proofErr w:type="spellStart"/>
            <w:r>
              <w:t>dengan</w:t>
            </w:r>
            <w:proofErr w:type="spellEnd"/>
            <w:r>
              <w:t xml:space="preserve"> </w:t>
            </w:r>
            <w:proofErr w:type="spellStart"/>
            <w:r>
              <w:t>Rencana</w:t>
            </w:r>
            <w:proofErr w:type="spellEnd"/>
            <w:r>
              <w:t xml:space="preserve"> </w:t>
            </w:r>
            <w:proofErr w:type="spellStart"/>
            <w:r>
              <w:t>Pelaksanaan</w:t>
            </w:r>
            <w:proofErr w:type="spellEnd"/>
            <w:r>
              <w:t xml:space="preserve"> </w:t>
            </w:r>
            <w:proofErr w:type="spellStart"/>
            <w:r>
              <w:t>Pembelajaran</w:t>
            </w:r>
            <w:proofErr w:type="spellEnd"/>
            <w:r>
              <w:t xml:space="preserve"> yang </w:t>
            </w:r>
            <w:proofErr w:type="spellStart"/>
            <w:r>
              <w:t>sudah</w:t>
            </w:r>
            <w:proofErr w:type="spellEnd"/>
            <w:r>
              <w:t xml:space="preserve"> </w:t>
            </w:r>
            <w:proofErr w:type="spellStart"/>
            <w:r>
              <w:t>dibuat</w:t>
            </w:r>
            <w:proofErr w:type="spellEnd"/>
            <w:r>
              <w:t>.</w:t>
            </w:r>
          </w:p>
        </w:tc>
        <w:tc>
          <w:tcPr>
            <w:tcW w:w="795" w:type="dxa"/>
            <w:tcBorders>
              <w:top w:val="single" w:sz="4" w:space="0" w:color="000000"/>
              <w:left w:val="single" w:sz="4" w:space="0" w:color="000000"/>
              <w:bottom w:val="single" w:sz="4" w:space="0" w:color="000000"/>
              <w:right w:val="single" w:sz="4" w:space="0" w:color="auto"/>
            </w:tcBorders>
          </w:tcPr>
          <w:p w14:paraId="04894EC3"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229F3222" w14:textId="77777777" w:rsidR="0071201F" w:rsidRDefault="0071201F" w:rsidP="006E6E5B">
            <w:pPr>
              <w:pStyle w:val="TableParagraph"/>
              <w:ind w:left="106"/>
            </w:pPr>
          </w:p>
        </w:tc>
      </w:tr>
      <w:tr w:rsidR="0071201F" w14:paraId="22C3757A"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1CDB1317"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hideMark/>
          </w:tcPr>
          <w:p w14:paraId="1B782363" w14:textId="77777777" w:rsidR="0071201F" w:rsidRDefault="0071201F" w:rsidP="006E6E5B">
            <w:pPr>
              <w:pStyle w:val="TableParagraph"/>
              <w:jc w:val="center"/>
            </w:pPr>
            <w:r>
              <w:t>2</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6AF2521F" w14:textId="77777777" w:rsidR="0071201F" w:rsidRDefault="0071201F" w:rsidP="006E6E5B">
            <w:pPr>
              <w:pStyle w:val="TableParagraph"/>
              <w:ind w:left="106"/>
              <w:contextualSpacing/>
            </w:pPr>
            <w:proofErr w:type="spellStart"/>
            <w:r>
              <w:t>Jumlah</w:t>
            </w:r>
            <w:proofErr w:type="spellEnd"/>
            <w:r>
              <w:t xml:space="preserve"> </w:t>
            </w:r>
            <w:proofErr w:type="spellStart"/>
            <w:r>
              <w:t>kehadiran</w:t>
            </w:r>
            <w:proofErr w:type="spellEnd"/>
            <w:r>
              <w:t xml:space="preserve">/ </w:t>
            </w:r>
            <w:proofErr w:type="spellStart"/>
            <w:r>
              <w:t>partisipasi</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pelaksanaan</w:t>
            </w:r>
            <w:proofErr w:type="spellEnd"/>
            <w:r>
              <w:t xml:space="preserve"> </w:t>
            </w:r>
            <w:proofErr w:type="spellStart"/>
            <w:r>
              <w:t>pembelajaran</w:t>
            </w:r>
            <w:proofErr w:type="spellEnd"/>
            <w:r>
              <w:t xml:space="preserve"> </w:t>
            </w:r>
            <w:r>
              <w:rPr>
                <w:bCs/>
              </w:rPr>
              <w:t>(</w:t>
            </w:r>
            <w:proofErr w:type="spellStart"/>
            <w:r>
              <w:rPr>
                <w:bCs/>
              </w:rPr>
              <w:t>lebih</w:t>
            </w:r>
            <w:proofErr w:type="spellEnd"/>
            <w:r>
              <w:rPr>
                <w:bCs/>
              </w:rPr>
              <w:t xml:space="preserve"> </w:t>
            </w:r>
            <w:proofErr w:type="spellStart"/>
            <w:r>
              <w:rPr>
                <w:bCs/>
              </w:rPr>
              <w:t>dari</w:t>
            </w:r>
            <w:proofErr w:type="spellEnd"/>
            <w:r>
              <w:rPr>
                <w:bCs/>
              </w:rPr>
              <w:t xml:space="preserve"> 80% </w:t>
            </w:r>
            <w:proofErr w:type="spellStart"/>
            <w:r>
              <w:rPr>
                <w:bCs/>
              </w:rPr>
              <w:t>dari</w:t>
            </w:r>
            <w:proofErr w:type="spellEnd"/>
            <w:r>
              <w:rPr>
                <w:bCs/>
              </w:rPr>
              <w:t xml:space="preserve"> 22 </w:t>
            </w:r>
            <w:proofErr w:type="spellStart"/>
            <w:r>
              <w:rPr>
                <w:bCs/>
              </w:rPr>
              <w:t>siswa</w:t>
            </w:r>
            <w:proofErr w:type="spellEnd"/>
            <w:r>
              <w:rPr>
                <w:bCs/>
              </w:rPr>
              <w:t>)</w:t>
            </w:r>
          </w:p>
        </w:tc>
        <w:tc>
          <w:tcPr>
            <w:tcW w:w="795" w:type="dxa"/>
            <w:tcBorders>
              <w:top w:val="single" w:sz="4" w:space="0" w:color="000000"/>
              <w:left w:val="single" w:sz="4" w:space="0" w:color="000000"/>
              <w:bottom w:val="single" w:sz="4" w:space="0" w:color="000000"/>
              <w:right w:val="single" w:sz="4" w:space="0" w:color="auto"/>
            </w:tcBorders>
          </w:tcPr>
          <w:p w14:paraId="6D456233"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19D530F2" w14:textId="77777777" w:rsidR="0071201F" w:rsidRDefault="0071201F" w:rsidP="006E6E5B">
            <w:pPr>
              <w:pStyle w:val="TableParagraph"/>
              <w:ind w:left="106"/>
            </w:pPr>
          </w:p>
        </w:tc>
      </w:tr>
      <w:tr w:rsidR="0071201F" w14:paraId="1F1A8C70" w14:textId="77777777" w:rsidTr="0071201F">
        <w:trPr>
          <w:trHeight w:val="323"/>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3F7EA0B0"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hideMark/>
          </w:tcPr>
          <w:p w14:paraId="77E751D5" w14:textId="77777777" w:rsidR="0071201F" w:rsidRDefault="0071201F" w:rsidP="006E6E5B">
            <w:pPr>
              <w:pStyle w:val="TableParagraph"/>
              <w:jc w:val="center"/>
            </w:pPr>
            <w:r>
              <w:t>3</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003B46AD" w14:textId="77777777" w:rsidR="0071201F" w:rsidRDefault="0071201F" w:rsidP="006E6E5B">
            <w:pPr>
              <w:pStyle w:val="TableParagraph"/>
              <w:ind w:left="106"/>
              <w:contextualSpacing/>
            </w:pPr>
            <w:r>
              <w:rPr>
                <w:lang w:val="sv-SE"/>
              </w:rPr>
              <w:t>Memotivasi siswa untuk giat dalam belajar</w:t>
            </w:r>
          </w:p>
        </w:tc>
        <w:tc>
          <w:tcPr>
            <w:tcW w:w="795" w:type="dxa"/>
            <w:tcBorders>
              <w:top w:val="single" w:sz="4" w:space="0" w:color="000000"/>
              <w:left w:val="single" w:sz="4" w:space="0" w:color="000000"/>
              <w:bottom w:val="single" w:sz="4" w:space="0" w:color="000000"/>
              <w:right w:val="single" w:sz="4" w:space="0" w:color="auto"/>
            </w:tcBorders>
          </w:tcPr>
          <w:p w14:paraId="7D131CB5"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61413EFE" w14:textId="77777777" w:rsidR="0071201F" w:rsidRDefault="0071201F" w:rsidP="006E6E5B">
            <w:pPr>
              <w:pStyle w:val="TableParagraph"/>
              <w:ind w:left="106"/>
            </w:pPr>
          </w:p>
        </w:tc>
      </w:tr>
      <w:tr w:rsidR="0071201F" w14:paraId="48344576" w14:textId="77777777" w:rsidTr="0071201F">
        <w:trPr>
          <w:trHeight w:val="241"/>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588A6952"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hideMark/>
          </w:tcPr>
          <w:p w14:paraId="50F75750" w14:textId="77777777" w:rsidR="0071201F" w:rsidRDefault="0071201F" w:rsidP="006E6E5B">
            <w:pPr>
              <w:pStyle w:val="TableParagraph"/>
              <w:jc w:val="center"/>
            </w:pPr>
            <w:r>
              <w:t>4</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3BDD80D0" w14:textId="77777777" w:rsidR="0071201F" w:rsidRDefault="0071201F" w:rsidP="006E6E5B">
            <w:pPr>
              <w:pStyle w:val="TableParagraph"/>
              <w:ind w:left="106"/>
              <w:contextualSpacing/>
            </w:pPr>
            <w:r>
              <w:rPr>
                <w:lang w:val="sv-SE"/>
              </w:rPr>
              <w:t>Memberi kesempatan kepada siswa untuk bertanya</w:t>
            </w:r>
          </w:p>
        </w:tc>
        <w:tc>
          <w:tcPr>
            <w:tcW w:w="795" w:type="dxa"/>
            <w:tcBorders>
              <w:top w:val="single" w:sz="4" w:space="0" w:color="000000"/>
              <w:left w:val="single" w:sz="4" w:space="0" w:color="000000"/>
              <w:bottom w:val="single" w:sz="4" w:space="0" w:color="000000"/>
              <w:right w:val="single" w:sz="4" w:space="0" w:color="auto"/>
            </w:tcBorders>
          </w:tcPr>
          <w:p w14:paraId="3BA382DB"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0ADFD67E" w14:textId="77777777" w:rsidR="0071201F" w:rsidRDefault="0071201F" w:rsidP="006E6E5B">
            <w:pPr>
              <w:pStyle w:val="TableParagraph"/>
              <w:ind w:left="106"/>
            </w:pPr>
          </w:p>
        </w:tc>
      </w:tr>
      <w:tr w:rsidR="0071201F" w14:paraId="05E90D14" w14:textId="77777777" w:rsidTr="0071201F">
        <w:trPr>
          <w:trHeight w:val="359"/>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1859A7B8"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hideMark/>
          </w:tcPr>
          <w:p w14:paraId="42840E3E" w14:textId="77777777" w:rsidR="0071201F" w:rsidRDefault="0071201F" w:rsidP="006E6E5B">
            <w:pPr>
              <w:pStyle w:val="TableParagraph"/>
              <w:jc w:val="center"/>
            </w:pPr>
            <w:r>
              <w:t>5</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5F23368A" w14:textId="77777777" w:rsidR="0071201F" w:rsidRDefault="0071201F" w:rsidP="006E6E5B">
            <w:pPr>
              <w:pStyle w:val="TableParagraph"/>
              <w:ind w:left="106"/>
              <w:contextualSpacing/>
            </w:pPr>
            <w:r>
              <w:rPr>
                <w:lang w:val="sv-SE"/>
              </w:rPr>
              <w:t>Menunjukkan sikap terbuka terhadap respon siswa.</w:t>
            </w:r>
          </w:p>
        </w:tc>
        <w:tc>
          <w:tcPr>
            <w:tcW w:w="795" w:type="dxa"/>
            <w:tcBorders>
              <w:top w:val="single" w:sz="4" w:space="0" w:color="000000"/>
              <w:left w:val="single" w:sz="4" w:space="0" w:color="000000"/>
              <w:bottom w:val="single" w:sz="4" w:space="0" w:color="000000"/>
              <w:right w:val="single" w:sz="4" w:space="0" w:color="auto"/>
            </w:tcBorders>
          </w:tcPr>
          <w:p w14:paraId="64F03A0D"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6EEFF078" w14:textId="77777777" w:rsidR="0071201F" w:rsidRDefault="0071201F" w:rsidP="006E6E5B">
            <w:pPr>
              <w:pStyle w:val="TableParagraph"/>
              <w:ind w:left="106"/>
            </w:pPr>
          </w:p>
        </w:tc>
      </w:tr>
      <w:tr w:rsidR="0071201F" w14:paraId="2D5A527D" w14:textId="77777777" w:rsidTr="0071201F">
        <w:trPr>
          <w:trHeight w:val="341"/>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58A777E1"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hideMark/>
          </w:tcPr>
          <w:p w14:paraId="2BAED4BF" w14:textId="77777777" w:rsidR="0071201F" w:rsidRDefault="0071201F" w:rsidP="006E6E5B">
            <w:pPr>
              <w:pStyle w:val="TableParagraph"/>
              <w:jc w:val="center"/>
            </w:pPr>
            <w:r>
              <w:t>6</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6D246D57" w14:textId="77777777" w:rsidR="0071201F" w:rsidRPr="00E34BE0" w:rsidRDefault="0071201F" w:rsidP="006E6E5B">
            <w:pPr>
              <w:pStyle w:val="TableParagraph"/>
              <w:ind w:left="106"/>
              <w:contextualSpacing/>
            </w:pPr>
            <w:r>
              <w:t xml:space="preserve">Guru </w:t>
            </w:r>
            <w:proofErr w:type="spellStart"/>
            <w:r>
              <w:t>menjelaskan</w:t>
            </w:r>
            <w:proofErr w:type="spellEnd"/>
            <w:r>
              <w:t xml:space="preserve"> </w:t>
            </w:r>
            <w:proofErr w:type="spellStart"/>
            <w:r>
              <w:t>cara</w:t>
            </w:r>
            <w:proofErr w:type="spellEnd"/>
            <w:r>
              <w:t xml:space="preserve"> </w:t>
            </w:r>
            <w:proofErr w:type="spellStart"/>
            <w:r>
              <w:t>bermain</w:t>
            </w:r>
            <w:proofErr w:type="spellEnd"/>
            <w:r>
              <w:t xml:space="preserve"> </w:t>
            </w:r>
            <w:proofErr w:type="spellStart"/>
            <w:r>
              <w:t>permainan</w:t>
            </w:r>
            <w:proofErr w:type="spellEnd"/>
            <w:r>
              <w:t xml:space="preserve"> </w:t>
            </w:r>
            <w:proofErr w:type="spellStart"/>
            <w:r>
              <w:t>dengan</w:t>
            </w:r>
            <w:proofErr w:type="spellEnd"/>
            <w:r>
              <w:t xml:space="preserve"> </w:t>
            </w:r>
            <w:proofErr w:type="spellStart"/>
            <w:r>
              <w:t>jelas</w:t>
            </w:r>
            <w:proofErr w:type="spellEnd"/>
          </w:p>
        </w:tc>
        <w:tc>
          <w:tcPr>
            <w:tcW w:w="795" w:type="dxa"/>
            <w:tcBorders>
              <w:top w:val="single" w:sz="4" w:space="0" w:color="000000"/>
              <w:left w:val="single" w:sz="4" w:space="0" w:color="000000"/>
              <w:bottom w:val="single" w:sz="4" w:space="0" w:color="000000"/>
              <w:right w:val="single" w:sz="4" w:space="0" w:color="auto"/>
            </w:tcBorders>
          </w:tcPr>
          <w:p w14:paraId="29838729"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35E500BE" w14:textId="77777777" w:rsidR="0071201F" w:rsidRDefault="0071201F" w:rsidP="006E6E5B">
            <w:pPr>
              <w:pStyle w:val="TableParagraph"/>
              <w:ind w:left="106"/>
            </w:pPr>
          </w:p>
        </w:tc>
      </w:tr>
      <w:tr w:rsidR="0071201F" w14:paraId="3E61EF0E"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tcPr>
          <w:p w14:paraId="7D1B5A9A"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1D6FB3F1" w14:textId="77777777" w:rsidR="0071201F" w:rsidRDefault="0071201F" w:rsidP="006E6E5B">
            <w:pPr>
              <w:pStyle w:val="TableParagraph"/>
              <w:jc w:val="center"/>
            </w:pPr>
            <w:r>
              <w:t>7</w:t>
            </w:r>
          </w:p>
        </w:tc>
        <w:tc>
          <w:tcPr>
            <w:tcW w:w="5222" w:type="dxa"/>
            <w:tcBorders>
              <w:top w:val="single" w:sz="4" w:space="0" w:color="000000"/>
              <w:left w:val="single" w:sz="4" w:space="0" w:color="000000"/>
              <w:bottom w:val="single" w:sz="4" w:space="0" w:color="000000"/>
              <w:right w:val="single" w:sz="4" w:space="0" w:color="000000"/>
            </w:tcBorders>
            <w:vAlign w:val="center"/>
          </w:tcPr>
          <w:p w14:paraId="6156F0E7" w14:textId="77777777" w:rsidR="0071201F" w:rsidRPr="00E34BE0" w:rsidRDefault="0071201F" w:rsidP="006E6E5B">
            <w:pPr>
              <w:pStyle w:val="TableParagraph"/>
              <w:ind w:left="106"/>
              <w:contextualSpacing/>
            </w:pPr>
            <w:r>
              <w:rPr>
                <w:lang w:val="id-ID"/>
              </w:rPr>
              <w:t xml:space="preserve">Memberikan kesempatan kepada </w:t>
            </w:r>
            <w:proofErr w:type="spellStart"/>
            <w:r>
              <w:t>siswa</w:t>
            </w:r>
            <w:proofErr w:type="spellEnd"/>
            <w:r>
              <w:t xml:space="preserve"> </w:t>
            </w:r>
            <w:r>
              <w:rPr>
                <w:lang w:val="id-ID"/>
              </w:rPr>
              <w:t xml:space="preserve">untuk </w:t>
            </w:r>
            <w:proofErr w:type="spellStart"/>
            <w:r>
              <w:t>bermain</w:t>
            </w:r>
            <w:proofErr w:type="spellEnd"/>
            <w:r>
              <w:t xml:space="preserve"> </w:t>
            </w:r>
            <w:proofErr w:type="spellStart"/>
            <w:r>
              <w:t>permainan</w:t>
            </w:r>
            <w:proofErr w:type="spellEnd"/>
            <w:r>
              <w:t xml:space="preserve"> </w:t>
            </w:r>
            <w:proofErr w:type="spellStart"/>
            <w:r>
              <w:t>tradisional</w:t>
            </w:r>
            <w:proofErr w:type="spellEnd"/>
            <w:r>
              <w:t xml:space="preserve"> yang </w:t>
            </w:r>
            <w:proofErr w:type="spellStart"/>
            <w:r>
              <w:t>sudah</w:t>
            </w:r>
            <w:proofErr w:type="spellEnd"/>
            <w:r>
              <w:t xml:space="preserve"> </w:t>
            </w:r>
            <w:proofErr w:type="spellStart"/>
            <w:r>
              <w:t>dirancang</w:t>
            </w:r>
            <w:proofErr w:type="spellEnd"/>
            <w:r>
              <w:t xml:space="preserve"> oleh guru.</w:t>
            </w:r>
          </w:p>
        </w:tc>
        <w:tc>
          <w:tcPr>
            <w:tcW w:w="795" w:type="dxa"/>
            <w:tcBorders>
              <w:top w:val="single" w:sz="4" w:space="0" w:color="000000"/>
              <w:left w:val="single" w:sz="4" w:space="0" w:color="000000"/>
              <w:bottom w:val="single" w:sz="4" w:space="0" w:color="000000"/>
              <w:right w:val="single" w:sz="4" w:space="0" w:color="auto"/>
            </w:tcBorders>
          </w:tcPr>
          <w:p w14:paraId="5F64AB47"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340BA912" w14:textId="77777777" w:rsidR="0071201F" w:rsidRDefault="0071201F" w:rsidP="006E6E5B">
            <w:pPr>
              <w:pStyle w:val="TableParagraph"/>
              <w:ind w:left="106"/>
            </w:pPr>
          </w:p>
        </w:tc>
      </w:tr>
      <w:tr w:rsidR="0071201F" w14:paraId="236425EF"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tcPr>
          <w:p w14:paraId="4E1CCBEB"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41C7DC6C" w14:textId="77777777" w:rsidR="0071201F" w:rsidRDefault="0071201F" w:rsidP="006E6E5B">
            <w:pPr>
              <w:pStyle w:val="TableParagraph"/>
              <w:jc w:val="center"/>
            </w:pPr>
            <w:r>
              <w:t>8</w:t>
            </w:r>
          </w:p>
        </w:tc>
        <w:tc>
          <w:tcPr>
            <w:tcW w:w="5222" w:type="dxa"/>
            <w:tcBorders>
              <w:top w:val="single" w:sz="4" w:space="0" w:color="000000"/>
              <w:left w:val="single" w:sz="4" w:space="0" w:color="000000"/>
              <w:bottom w:val="single" w:sz="4" w:space="0" w:color="000000"/>
              <w:right w:val="single" w:sz="4" w:space="0" w:color="000000"/>
            </w:tcBorders>
            <w:vAlign w:val="center"/>
          </w:tcPr>
          <w:p w14:paraId="2B600436" w14:textId="77777777" w:rsidR="0071201F" w:rsidRPr="004A6E05" w:rsidRDefault="0071201F" w:rsidP="006E6E5B">
            <w:pPr>
              <w:pStyle w:val="TableParagraph"/>
              <w:ind w:left="106"/>
              <w:contextualSpacing/>
            </w:pPr>
            <w:proofErr w:type="spellStart"/>
            <w:r>
              <w:t>Memandu</w:t>
            </w:r>
            <w:proofErr w:type="spellEnd"/>
            <w:r>
              <w:t xml:space="preserve"> </w:t>
            </w:r>
            <w:proofErr w:type="spellStart"/>
            <w:r>
              <w:t>jalannya</w:t>
            </w:r>
            <w:proofErr w:type="spellEnd"/>
            <w:r>
              <w:t xml:space="preserve"> </w:t>
            </w:r>
            <w:proofErr w:type="spellStart"/>
            <w:r>
              <w:t>permaianan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alokasi</w:t>
            </w:r>
            <w:proofErr w:type="spellEnd"/>
            <w:r>
              <w:t xml:space="preserve"> </w:t>
            </w:r>
            <w:proofErr w:type="spellStart"/>
            <w:r>
              <w:t>waktu</w:t>
            </w:r>
            <w:proofErr w:type="spellEnd"/>
            <w:r>
              <w:t xml:space="preserve"> yang </w:t>
            </w:r>
            <w:proofErr w:type="spellStart"/>
            <w:r>
              <w:t>ditentukan</w:t>
            </w:r>
            <w:proofErr w:type="spellEnd"/>
          </w:p>
        </w:tc>
        <w:tc>
          <w:tcPr>
            <w:tcW w:w="795" w:type="dxa"/>
            <w:tcBorders>
              <w:top w:val="single" w:sz="4" w:space="0" w:color="000000"/>
              <w:left w:val="single" w:sz="4" w:space="0" w:color="000000"/>
              <w:bottom w:val="single" w:sz="4" w:space="0" w:color="000000"/>
              <w:right w:val="single" w:sz="4" w:space="0" w:color="auto"/>
            </w:tcBorders>
          </w:tcPr>
          <w:p w14:paraId="1D8E5174"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77D78DB4" w14:textId="77777777" w:rsidR="0071201F" w:rsidRDefault="0071201F" w:rsidP="006E6E5B">
            <w:pPr>
              <w:pStyle w:val="TableParagraph"/>
              <w:ind w:left="106"/>
            </w:pPr>
          </w:p>
        </w:tc>
      </w:tr>
      <w:tr w:rsidR="0071201F" w14:paraId="42C924CD"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tcPr>
          <w:p w14:paraId="540FF8E5"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03CC5671" w14:textId="77777777" w:rsidR="0071201F" w:rsidRDefault="0071201F" w:rsidP="006E6E5B">
            <w:pPr>
              <w:pStyle w:val="TableParagraph"/>
              <w:jc w:val="center"/>
            </w:pPr>
            <w:r>
              <w:t>9</w:t>
            </w:r>
          </w:p>
        </w:tc>
        <w:tc>
          <w:tcPr>
            <w:tcW w:w="5222" w:type="dxa"/>
            <w:tcBorders>
              <w:top w:val="single" w:sz="4" w:space="0" w:color="000000"/>
              <w:left w:val="single" w:sz="4" w:space="0" w:color="000000"/>
              <w:bottom w:val="single" w:sz="4" w:space="0" w:color="000000"/>
              <w:right w:val="single" w:sz="4" w:space="0" w:color="000000"/>
            </w:tcBorders>
            <w:vAlign w:val="center"/>
          </w:tcPr>
          <w:p w14:paraId="511CDA15" w14:textId="77777777" w:rsidR="0071201F" w:rsidRPr="004A6E05" w:rsidRDefault="0071201F" w:rsidP="006E6E5B">
            <w:pPr>
              <w:pStyle w:val="TableParagraph"/>
              <w:ind w:left="106"/>
              <w:contextualSpacing/>
            </w:pPr>
            <w:proofErr w:type="spellStart"/>
            <w:r>
              <w:t>Siswa</w:t>
            </w:r>
            <w:proofErr w:type="spellEnd"/>
            <w:r>
              <w:t xml:space="preserve"> </w:t>
            </w:r>
            <w:proofErr w:type="spellStart"/>
            <w:r>
              <w:t>mengikuti</w:t>
            </w:r>
            <w:proofErr w:type="spellEnd"/>
            <w:r>
              <w:t xml:space="preserve"> </w:t>
            </w:r>
            <w:proofErr w:type="spellStart"/>
            <w:r>
              <w:t>kegiatan</w:t>
            </w:r>
            <w:proofErr w:type="spellEnd"/>
            <w:r>
              <w:t xml:space="preserve"> </w:t>
            </w:r>
            <w:proofErr w:type="spellStart"/>
            <w:r>
              <w:t>permainan</w:t>
            </w:r>
            <w:proofErr w:type="spellEnd"/>
            <w:r>
              <w:t xml:space="preserve"> </w:t>
            </w:r>
            <w:proofErr w:type="spellStart"/>
            <w:r>
              <w:t>dengan</w:t>
            </w:r>
            <w:proofErr w:type="spellEnd"/>
            <w:r>
              <w:t xml:space="preserve"> ceria/ </w:t>
            </w:r>
            <w:proofErr w:type="spellStart"/>
            <w:r>
              <w:t>senang</w:t>
            </w:r>
            <w:proofErr w:type="spellEnd"/>
          </w:p>
        </w:tc>
        <w:tc>
          <w:tcPr>
            <w:tcW w:w="795" w:type="dxa"/>
            <w:tcBorders>
              <w:top w:val="single" w:sz="4" w:space="0" w:color="000000"/>
              <w:left w:val="single" w:sz="4" w:space="0" w:color="000000"/>
              <w:bottom w:val="single" w:sz="4" w:space="0" w:color="000000"/>
              <w:right w:val="single" w:sz="4" w:space="0" w:color="auto"/>
            </w:tcBorders>
          </w:tcPr>
          <w:p w14:paraId="5AE737D6"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7355EF45" w14:textId="77777777" w:rsidR="0071201F" w:rsidRDefault="0071201F" w:rsidP="006E6E5B">
            <w:pPr>
              <w:pStyle w:val="TableParagraph"/>
              <w:ind w:left="106"/>
            </w:pPr>
          </w:p>
        </w:tc>
      </w:tr>
      <w:tr w:rsidR="0071201F" w14:paraId="0D8AF386"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tcPr>
          <w:p w14:paraId="39959454"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3A683BC6" w14:textId="77777777" w:rsidR="0071201F" w:rsidRDefault="0071201F" w:rsidP="006E6E5B">
            <w:pPr>
              <w:pStyle w:val="TableParagraph"/>
              <w:jc w:val="center"/>
            </w:pPr>
            <w:r>
              <w:t>10</w:t>
            </w:r>
          </w:p>
        </w:tc>
        <w:tc>
          <w:tcPr>
            <w:tcW w:w="5222" w:type="dxa"/>
            <w:tcBorders>
              <w:top w:val="single" w:sz="4" w:space="0" w:color="000000"/>
              <w:left w:val="single" w:sz="4" w:space="0" w:color="000000"/>
              <w:bottom w:val="single" w:sz="4" w:space="0" w:color="000000"/>
              <w:right w:val="single" w:sz="4" w:space="0" w:color="000000"/>
            </w:tcBorders>
            <w:vAlign w:val="center"/>
          </w:tcPr>
          <w:p w14:paraId="4BC9EBED" w14:textId="77777777" w:rsidR="0071201F" w:rsidRPr="004A6E05" w:rsidRDefault="0071201F" w:rsidP="006E6E5B">
            <w:pPr>
              <w:pStyle w:val="TableParagraph"/>
              <w:ind w:left="106"/>
              <w:contextualSpacing/>
            </w:pPr>
            <w:r>
              <w:t xml:space="preserve">Rata-rata </w:t>
            </w:r>
            <w:proofErr w:type="spellStart"/>
            <w:r>
              <w:t>siswa</w:t>
            </w:r>
            <w:proofErr w:type="spellEnd"/>
            <w:r>
              <w:t xml:space="preserve"> </w:t>
            </w:r>
            <w:proofErr w:type="spellStart"/>
            <w:r>
              <w:t>dapat</w:t>
            </w:r>
            <w:proofErr w:type="spellEnd"/>
            <w:r>
              <w:t xml:space="preserve"> </w:t>
            </w:r>
            <w:proofErr w:type="spellStart"/>
            <w:r>
              <w:t>bekerja</w:t>
            </w:r>
            <w:proofErr w:type="spellEnd"/>
            <w:r>
              <w:t xml:space="preserve"> </w:t>
            </w:r>
            <w:proofErr w:type="spellStart"/>
            <w:r>
              <w:t>dengan</w:t>
            </w:r>
            <w:proofErr w:type="spellEnd"/>
            <w:r>
              <w:t xml:space="preserve"> </w:t>
            </w:r>
            <w:proofErr w:type="spellStart"/>
            <w:r>
              <w:t>teman</w:t>
            </w:r>
            <w:proofErr w:type="spellEnd"/>
            <w:r>
              <w:t xml:space="preserve"> </w:t>
            </w:r>
            <w:proofErr w:type="spellStart"/>
            <w:r>
              <w:t>sejawat</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permainan</w:t>
            </w:r>
            <w:proofErr w:type="spellEnd"/>
            <w:r>
              <w:t xml:space="preserve"> </w:t>
            </w:r>
            <w:proofErr w:type="spellStart"/>
            <w:r>
              <w:t>tradisioanl</w:t>
            </w:r>
            <w:proofErr w:type="spellEnd"/>
          </w:p>
        </w:tc>
        <w:tc>
          <w:tcPr>
            <w:tcW w:w="795" w:type="dxa"/>
            <w:tcBorders>
              <w:top w:val="single" w:sz="4" w:space="0" w:color="000000"/>
              <w:left w:val="single" w:sz="4" w:space="0" w:color="000000"/>
              <w:bottom w:val="single" w:sz="4" w:space="0" w:color="000000"/>
              <w:right w:val="single" w:sz="4" w:space="0" w:color="auto"/>
            </w:tcBorders>
          </w:tcPr>
          <w:p w14:paraId="1C6CCA80"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14A15D74" w14:textId="77777777" w:rsidR="0071201F" w:rsidRDefault="0071201F" w:rsidP="006E6E5B">
            <w:pPr>
              <w:pStyle w:val="TableParagraph"/>
              <w:ind w:left="106"/>
            </w:pPr>
          </w:p>
        </w:tc>
      </w:tr>
      <w:tr w:rsidR="0071201F" w14:paraId="06F690C6"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26AD20FD"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5AD7646C" w14:textId="77777777" w:rsidR="0071201F" w:rsidRDefault="0071201F" w:rsidP="006E6E5B">
            <w:pPr>
              <w:pStyle w:val="TableParagraph"/>
              <w:jc w:val="center"/>
            </w:pPr>
            <w:r>
              <w:t>11</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14346D43" w14:textId="77777777" w:rsidR="0071201F" w:rsidRPr="004A6E05" w:rsidRDefault="0071201F" w:rsidP="006E6E5B">
            <w:pPr>
              <w:pStyle w:val="TableParagraph"/>
              <w:ind w:left="106"/>
              <w:contextualSpacing/>
            </w:pPr>
            <w:proofErr w:type="spellStart"/>
            <w:r>
              <w:t>Siswa</w:t>
            </w:r>
            <w:proofErr w:type="spellEnd"/>
            <w:r>
              <w:t xml:space="preserve"> </w:t>
            </w:r>
            <w:proofErr w:type="spellStart"/>
            <w:r>
              <w:t>dalam</w:t>
            </w:r>
            <w:proofErr w:type="spellEnd"/>
            <w:r>
              <w:t xml:space="preserve"> </w:t>
            </w:r>
            <w:proofErr w:type="spellStart"/>
            <w:r>
              <w:t>melakukan</w:t>
            </w:r>
            <w:proofErr w:type="spellEnd"/>
            <w:r>
              <w:t xml:space="preserve"> </w:t>
            </w:r>
            <w:proofErr w:type="spellStart"/>
            <w:r>
              <w:t>permainan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arahan</w:t>
            </w:r>
            <w:proofErr w:type="spellEnd"/>
            <w:r>
              <w:t xml:space="preserve"> </w:t>
            </w:r>
            <w:proofErr w:type="spellStart"/>
            <w:r>
              <w:t>dari</w:t>
            </w:r>
            <w:proofErr w:type="spellEnd"/>
            <w:r>
              <w:t xml:space="preserve"> guru</w:t>
            </w:r>
          </w:p>
        </w:tc>
        <w:tc>
          <w:tcPr>
            <w:tcW w:w="795" w:type="dxa"/>
            <w:tcBorders>
              <w:top w:val="single" w:sz="4" w:space="0" w:color="000000"/>
              <w:left w:val="single" w:sz="4" w:space="0" w:color="000000"/>
              <w:bottom w:val="single" w:sz="4" w:space="0" w:color="000000"/>
              <w:right w:val="single" w:sz="4" w:space="0" w:color="auto"/>
            </w:tcBorders>
          </w:tcPr>
          <w:p w14:paraId="3A5057A4"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373F002D" w14:textId="77777777" w:rsidR="0071201F" w:rsidRDefault="0071201F" w:rsidP="006E6E5B">
            <w:pPr>
              <w:pStyle w:val="TableParagraph"/>
              <w:ind w:left="106"/>
            </w:pPr>
          </w:p>
        </w:tc>
      </w:tr>
      <w:tr w:rsidR="0071201F" w14:paraId="6D7895A4"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3C1CA7EA"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32628763" w14:textId="77777777" w:rsidR="0071201F" w:rsidRDefault="0071201F" w:rsidP="006E6E5B">
            <w:pPr>
              <w:pStyle w:val="TableParagraph"/>
              <w:jc w:val="center"/>
            </w:pPr>
            <w:r>
              <w:t>12</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08F0B078" w14:textId="77777777" w:rsidR="0071201F" w:rsidRPr="004A6E05" w:rsidRDefault="0071201F" w:rsidP="006E6E5B">
            <w:pPr>
              <w:pStyle w:val="TableParagraph"/>
              <w:ind w:left="106"/>
              <w:contextualSpacing/>
            </w:pPr>
            <w:r>
              <w:rPr>
                <w:lang w:val="id-ID"/>
              </w:rPr>
              <w:t xml:space="preserve">Menumbuhkan keceriaan dan antusisme </w:t>
            </w:r>
            <w:proofErr w:type="spellStart"/>
            <w:r>
              <w:t>siswa</w:t>
            </w:r>
            <w:proofErr w:type="spellEnd"/>
            <w:r>
              <w:t xml:space="preserve"> </w:t>
            </w:r>
            <w:r>
              <w:rPr>
                <w:lang w:val="id-ID"/>
              </w:rPr>
              <w:t>dalam belajar</w:t>
            </w:r>
            <w:r>
              <w:t xml:space="preserve"> </w:t>
            </w:r>
            <w:proofErr w:type="spellStart"/>
            <w:r>
              <w:t>kooperatif</w:t>
            </w:r>
            <w:proofErr w:type="spellEnd"/>
            <w:r>
              <w:t xml:space="preserve"> </w:t>
            </w:r>
            <w:proofErr w:type="spellStart"/>
            <w:r>
              <w:t>melaui</w:t>
            </w:r>
            <w:proofErr w:type="spellEnd"/>
            <w:r>
              <w:t xml:space="preserve"> </w:t>
            </w:r>
            <w:proofErr w:type="spellStart"/>
            <w:r>
              <w:t>permainan</w:t>
            </w:r>
            <w:proofErr w:type="spellEnd"/>
            <w:r>
              <w:t xml:space="preserve"> </w:t>
            </w:r>
            <w:proofErr w:type="spellStart"/>
            <w:r>
              <w:t>tradisional</w:t>
            </w:r>
            <w:proofErr w:type="spellEnd"/>
            <w:r>
              <w:t>.</w:t>
            </w:r>
          </w:p>
        </w:tc>
        <w:tc>
          <w:tcPr>
            <w:tcW w:w="795" w:type="dxa"/>
            <w:tcBorders>
              <w:top w:val="single" w:sz="4" w:space="0" w:color="000000"/>
              <w:left w:val="single" w:sz="4" w:space="0" w:color="000000"/>
              <w:bottom w:val="single" w:sz="4" w:space="0" w:color="000000"/>
              <w:right w:val="single" w:sz="4" w:space="0" w:color="auto"/>
            </w:tcBorders>
          </w:tcPr>
          <w:p w14:paraId="14AE945C"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087E39B5" w14:textId="77777777" w:rsidR="0071201F" w:rsidRDefault="0071201F" w:rsidP="006E6E5B">
            <w:pPr>
              <w:pStyle w:val="TableParagraph"/>
              <w:ind w:left="106"/>
            </w:pPr>
          </w:p>
        </w:tc>
      </w:tr>
      <w:tr w:rsidR="0071201F" w14:paraId="2C1558E5"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461199F5"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2C4C1CB4" w14:textId="77777777" w:rsidR="0071201F" w:rsidRDefault="0071201F" w:rsidP="006E6E5B">
            <w:pPr>
              <w:pStyle w:val="TableParagraph"/>
              <w:jc w:val="center"/>
            </w:pPr>
            <w:r>
              <w:t>13</w:t>
            </w:r>
          </w:p>
        </w:tc>
        <w:tc>
          <w:tcPr>
            <w:tcW w:w="5222" w:type="dxa"/>
            <w:tcBorders>
              <w:top w:val="single" w:sz="4" w:space="0" w:color="000000"/>
              <w:left w:val="single" w:sz="4" w:space="0" w:color="000000"/>
              <w:bottom w:val="single" w:sz="4" w:space="0" w:color="000000"/>
              <w:right w:val="single" w:sz="4" w:space="0" w:color="000000"/>
            </w:tcBorders>
            <w:vAlign w:val="center"/>
            <w:hideMark/>
          </w:tcPr>
          <w:p w14:paraId="7EF5F0EA" w14:textId="77777777" w:rsidR="0071201F" w:rsidRDefault="0071201F" w:rsidP="006E6E5B">
            <w:pPr>
              <w:pStyle w:val="TableParagraph"/>
              <w:ind w:left="106"/>
              <w:contextualSpacing/>
              <w:rPr>
                <w:lang w:val="sv-SE"/>
              </w:rPr>
            </w:pPr>
            <w:r>
              <w:rPr>
                <w:lang w:val="sv-SE"/>
              </w:rPr>
              <w:t xml:space="preserve">Rata-rata anak dapat mengembangkan sikap sosialnya melalui kegiatan bermain permainan tradisional (kerjasama, menghargai, menolong/ membantu/ berbagi, memaafkan/ pemaaf) </w:t>
            </w:r>
          </w:p>
        </w:tc>
        <w:tc>
          <w:tcPr>
            <w:tcW w:w="795" w:type="dxa"/>
            <w:tcBorders>
              <w:top w:val="single" w:sz="4" w:space="0" w:color="000000"/>
              <w:left w:val="single" w:sz="4" w:space="0" w:color="000000"/>
              <w:bottom w:val="single" w:sz="4" w:space="0" w:color="000000"/>
              <w:right w:val="single" w:sz="4" w:space="0" w:color="auto"/>
            </w:tcBorders>
          </w:tcPr>
          <w:p w14:paraId="3C2844CF"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6FE48027" w14:textId="77777777" w:rsidR="0071201F" w:rsidRDefault="0071201F" w:rsidP="006E6E5B">
            <w:pPr>
              <w:pStyle w:val="TableParagraph"/>
              <w:ind w:left="106"/>
            </w:pPr>
          </w:p>
        </w:tc>
      </w:tr>
      <w:tr w:rsidR="0071201F" w14:paraId="60E118B6"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tcPr>
          <w:p w14:paraId="4A00256E"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02A8B772" w14:textId="77777777" w:rsidR="0071201F" w:rsidRDefault="0071201F" w:rsidP="006E6E5B">
            <w:pPr>
              <w:pStyle w:val="TableParagraph"/>
              <w:jc w:val="center"/>
            </w:pPr>
            <w:r>
              <w:t>14</w:t>
            </w:r>
          </w:p>
        </w:tc>
        <w:tc>
          <w:tcPr>
            <w:tcW w:w="5222" w:type="dxa"/>
            <w:tcBorders>
              <w:top w:val="single" w:sz="4" w:space="0" w:color="000000"/>
              <w:left w:val="single" w:sz="4" w:space="0" w:color="000000"/>
              <w:bottom w:val="single" w:sz="4" w:space="0" w:color="000000"/>
              <w:right w:val="single" w:sz="4" w:space="0" w:color="000000"/>
            </w:tcBorders>
            <w:vAlign w:val="center"/>
          </w:tcPr>
          <w:p w14:paraId="1D9232A9" w14:textId="77777777" w:rsidR="0071201F" w:rsidRDefault="0071201F" w:rsidP="006E6E5B">
            <w:pPr>
              <w:pStyle w:val="TableParagraph"/>
              <w:ind w:left="106"/>
              <w:contextualSpacing/>
              <w:rPr>
                <w:lang w:val="sv-SE"/>
              </w:rPr>
            </w:pPr>
            <w:r>
              <w:rPr>
                <w:lang w:val="sv-SE"/>
              </w:rPr>
              <w:t>Melakukan penilaian akhir sesuai dengan kompetensi (tujuan) yang diharapkan</w:t>
            </w:r>
          </w:p>
        </w:tc>
        <w:tc>
          <w:tcPr>
            <w:tcW w:w="795" w:type="dxa"/>
            <w:tcBorders>
              <w:top w:val="single" w:sz="4" w:space="0" w:color="000000"/>
              <w:left w:val="single" w:sz="4" w:space="0" w:color="000000"/>
              <w:bottom w:val="single" w:sz="4" w:space="0" w:color="000000"/>
              <w:right w:val="single" w:sz="4" w:space="0" w:color="auto"/>
            </w:tcBorders>
          </w:tcPr>
          <w:p w14:paraId="0CAE3140"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11A4230B" w14:textId="77777777" w:rsidR="0071201F" w:rsidRDefault="0071201F" w:rsidP="006E6E5B">
            <w:pPr>
              <w:pStyle w:val="TableParagraph"/>
              <w:ind w:left="106"/>
            </w:pPr>
          </w:p>
        </w:tc>
      </w:tr>
      <w:tr w:rsidR="0071201F" w14:paraId="5CF7850D"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tcPr>
          <w:p w14:paraId="367DF567"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193C50DA" w14:textId="77777777" w:rsidR="0071201F" w:rsidRDefault="0071201F" w:rsidP="006E6E5B">
            <w:pPr>
              <w:pStyle w:val="TableParagraph"/>
              <w:jc w:val="center"/>
            </w:pPr>
            <w:r>
              <w:t>15</w:t>
            </w:r>
          </w:p>
        </w:tc>
        <w:tc>
          <w:tcPr>
            <w:tcW w:w="5222" w:type="dxa"/>
            <w:tcBorders>
              <w:top w:val="single" w:sz="4" w:space="0" w:color="000000"/>
              <w:left w:val="single" w:sz="4" w:space="0" w:color="000000"/>
              <w:bottom w:val="single" w:sz="4" w:space="0" w:color="000000"/>
              <w:right w:val="single" w:sz="4" w:space="0" w:color="000000"/>
            </w:tcBorders>
            <w:vAlign w:val="center"/>
          </w:tcPr>
          <w:p w14:paraId="39F68C45" w14:textId="77777777" w:rsidR="0071201F" w:rsidRDefault="0071201F" w:rsidP="006E6E5B">
            <w:pPr>
              <w:pStyle w:val="TableParagraph"/>
              <w:ind w:left="106"/>
              <w:contextualSpacing/>
              <w:rPr>
                <w:lang w:val="sv-SE"/>
              </w:rPr>
            </w:pPr>
            <w:r>
              <w:rPr>
                <w:lang w:val="sv-SE"/>
              </w:rPr>
              <w:t>Melakukan refleksi pembelajaran dengan melibatkan siswa</w:t>
            </w:r>
          </w:p>
        </w:tc>
        <w:tc>
          <w:tcPr>
            <w:tcW w:w="795" w:type="dxa"/>
            <w:tcBorders>
              <w:top w:val="single" w:sz="4" w:space="0" w:color="000000"/>
              <w:left w:val="single" w:sz="4" w:space="0" w:color="000000"/>
              <w:bottom w:val="single" w:sz="4" w:space="0" w:color="000000"/>
              <w:right w:val="single" w:sz="4" w:space="0" w:color="auto"/>
            </w:tcBorders>
          </w:tcPr>
          <w:p w14:paraId="426FFB13"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5CFFD0BB" w14:textId="77777777" w:rsidR="0071201F" w:rsidRDefault="0071201F" w:rsidP="006E6E5B">
            <w:pPr>
              <w:pStyle w:val="TableParagraph"/>
              <w:ind w:left="106"/>
            </w:pPr>
          </w:p>
        </w:tc>
      </w:tr>
      <w:tr w:rsidR="0071201F" w14:paraId="2FB0FE73" w14:textId="77777777" w:rsidTr="0071201F">
        <w:trPr>
          <w:trHeight w:val="506"/>
          <w:jc w:val="center"/>
        </w:trPr>
        <w:tc>
          <w:tcPr>
            <w:tcW w:w="1566" w:type="dxa"/>
            <w:vMerge/>
            <w:tcBorders>
              <w:top w:val="single" w:sz="4" w:space="0" w:color="auto"/>
              <w:left w:val="single" w:sz="4" w:space="0" w:color="000000"/>
              <w:bottom w:val="single" w:sz="4" w:space="0" w:color="auto"/>
              <w:right w:val="single" w:sz="4" w:space="0" w:color="000000"/>
            </w:tcBorders>
            <w:vAlign w:val="center"/>
          </w:tcPr>
          <w:p w14:paraId="1EB82BE0" w14:textId="77777777" w:rsidR="0071201F" w:rsidRDefault="0071201F" w:rsidP="006E6E5B">
            <w:pPr>
              <w:spacing w:after="0" w:line="240" w:lineRule="auto"/>
            </w:pPr>
          </w:p>
        </w:tc>
        <w:tc>
          <w:tcPr>
            <w:tcW w:w="728" w:type="dxa"/>
            <w:tcBorders>
              <w:top w:val="single" w:sz="4" w:space="0" w:color="000000"/>
              <w:left w:val="single" w:sz="4" w:space="0" w:color="000000"/>
              <w:bottom w:val="single" w:sz="4" w:space="0" w:color="000000"/>
              <w:right w:val="single" w:sz="4" w:space="0" w:color="000000"/>
            </w:tcBorders>
            <w:vAlign w:val="center"/>
          </w:tcPr>
          <w:p w14:paraId="1A77F649" w14:textId="77777777" w:rsidR="0071201F" w:rsidRDefault="0071201F" w:rsidP="006E6E5B">
            <w:pPr>
              <w:pStyle w:val="TableParagraph"/>
              <w:jc w:val="center"/>
            </w:pPr>
            <w:r>
              <w:t>16</w:t>
            </w:r>
          </w:p>
        </w:tc>
        <w:tc>
          <w:tcPr>
            <w:tcW w:w="5222" w:type="dxa"/>
            <w:tcBorders>
              <w:top w:val="single" w:sz="4" w:space="0" w:color="000000"/>
              <w:left w:val="single" w:sz="4" w:space="0" w:color="000000"/>
              <w:bottom w:val="single" w:sz="4" w:space="0" w:color="000000"/>
              <w:right w:val="single" w:sz="4" w:space="0" w:color="000000"/>
            </w:tcBorders>
            <w:vAlign w:val="center"/>
          </w:tcPr>
          <w:p w14:paraId="0730140F" w14:textId="77777777" w:rsidR="0071201F" w:rsidRDefault="0071201F" w:rsidP="006E6E5B">
            <w:pPr>
              <w:pStyle w:val="TableParagraph"/>
              <w:ind w:left="106"/>
              <w:contextualSpacing/>
              <w:rPr>
                <w:lang w:val="sv-SE"/>
              </w:rPr>
            </w:pPr>
            <w:r>
              <w:rPr>
                <w:lang w:val="id-ID"/>
              </w:rPr>
              <w:t>Melaksanakan tindak lanjut</w:t>
            </w:r>
          </w:p>
        </w:tc>
        <w:tc>
          <w:tcPr>
            <w:tcW w:w="795" w:type="dxa"/>
            <w:tcBorders>
              <w:top w:val="single" w:sz="4" w:space="0" w:color="000000"/>
              <w:left w:val="single" w:sz="4" w:space="0" w:color="000000"/>
              <w:bottom w:val="single" w:sz="4" w:space="0" w:color="000000"/>
              <w:right w:val="single" w:sz="4" w:space="0" w:color="auto"/>
            </w:tcBorders>
          </w:tcPr>
          <w:p w14:paraId="5A7E2624" w14:textId="77777777" w:rsidR="0071201F" w:rsidRDefault="0071201F" w:rsidP="006E6E5B">
            <w:pPr>
              <w:pStyle w:val="TableParagraph"/>
              <w:ind w:left="106"/>
            </w:pPr>
          </w:p>
        </w:tc>
        <w:tc>
          <w:tcPr>
            <w:tcW w:w="764" w:type="dxa"/>
            <w:tcBorders>
              <w:top w:val="single" w:sz="4" w:space="0" w:color="000000"/>
              <w:left w:val="single" w:sz="4" w:space="0" w:color="auto"/>
              <w:bottom w:val="single" w:sz="4" w:space="0" w:color="000000"/>
              <w:right w:val="single" w:sz="4" w:space="0" w:color="000000"/>
            </w:tcBorders>
          </w:tcPr>
          <w:p w14:paraId="348A10BD" w14:textId="77777777" w:rsidR="0071201F" w:rsidRDefault="0071201F" w:rsidP="006E6E5B">
            <w:pPr>
              <w:pStyle w:val="TableParagraph"/>
              <w:ind w:left="106"/>
            </w:pPr>
          </w:p>
        </w:tc>
      </w:tr>
      <w:tr w:rsidR="0071201F" w14:paraId="4FE214A2" w14:textId="77777777" w:rsidTr="0071201F">
        <w:trPr>
          <w:trHeight w:val="881"/>
          <w:jc w:val="center"/>
        </w:trPr>
        <w:tc>
          <w:tcPr>
            <w:tcW w:w="1566" w:type="dxa"/>
            <w:vMerge/>
            <w:tcBorders>
              <w:top w:val="single" w:sz="4" w:space="0" w:color="auto"/>
              <w:left w:val="single" w:sz="4" w:space="0" w:color="000000"/>
              <w:bottom w:val="single" w:sz="4" w:space="0" w:color="auto"/>
              <w:right w:val="single" w:sz="4" w:space="0" w:color="000000"/>
            </w:tcBorders>
            <w:vAlign w:val="center"/>
            <w:hideMark/>
          </w:tcPr>
          <w:p w14:paraId="341E48CF" w14:textId="77777777" w:rsidR="0071201F" w:rsidRDefault="0071201F" w:rsidP="006E6E5B">
            <w:pPr>
              <w:spacing w:after="0" w:line="240" w:lineRule="auto"/>
            </w:pPr>
          </w:p>
        </w:tc>
        <w:tc>
          <w:tcPr>
            <w:tcW w:w="728" w:type="dxa"/>
            <w:tcBorders>
              <w:top w:val="single" w:sz="4" w:space="0" w:color="000000"/>
              <w:left w:val="single" w:sz="4" w:space="0" w:color="000000"/>
              <w:right w:val="single" w:sz="4" w:space="0" w:color="000000"/>
            </w:tcBorders>
            <w:vAlign w:val="center"/>
            <w:hideMark/>
          </w:tcPr>
          <w:p w14:paraId="08DC0E89" w14:textId="77777777" w:rsidR="0071201F" w:rsidRDefault="0071201F" w:rsidP="006E6E5B">
            <w:pPr>
              <w:pStyle w:val="TableParagraph"/>
              <w:jc w:val="center"/>
            </w:pPr>
            <w:r>
              <w:t>17</w:t>
            </w:r>
          </w:p>
        </w:tc>
        <w:tc>
          <w:tcPr>
            <w:tcW w:w="5222" w:type="dxa"/>
            <w:tcBorders>
              <w:top w:val="single" w:sz="4" w:space="0" w:color="000000"/>
              <w:left w:val="single" w:sz="4" w:space="0" w:color="000000"/>
              <w:right w:val="single" w:sz="4" w:space="0" w:color="000000"/>
            </w:tcBorders>
            <w:vAlign w:val="center"/>
          </w:tcPr>
          <w:p w14:paraId="7D264F5E" w14:textId="77777777" w:rsidR="0071201F" w:rsidRDefault="0071201F" w:rsidP="006E6E5B">
            <w:pPr>
              <w:pStyle w:val="TableParagraph"/>
              <w:ind w:left="106"/>
              <w:contextualSpacing/>
              <w:rPr>
                <w:lang w:val="sv-SE"/>
              </w:rPr>
            </w:pPr>
            <w:r>
              <w:rPr>
                <w:lang w:val="sv-SE"/>
              </w:rPr>
              <w:t>Pelaksanaan pembelajaran sesusi dengan alokasi waktu yang ditentukan dalam Rencana Pelaksanaan pembelajaran</w:t>
            </w:r>
          </w:p>
        </w:tc>
        <w:tc>
          <w:tcPr>
            <w:tcW w:w="795" w:type="dxa"/>
            <w:tcBorders>
              <w:top w:val="single" w:sz="4" w:space="0" w:color="000000"/>
              <w:left w:val="single" w:sz="4" w:space="0" w:color="000000"/>
              <w:right w:val="single" w:sz="4" w:space="0" w:color="auto"/>
            </w:tcBorders>
          </w:tcPr>
          <w:p w14:paraId="41BFD2CB" w14:textId="77777777" w:rsidR="0071201F" w:rsidRDefault="0071201F" w:rsidP="006E6E5B">
            <w:pPr>
              <w:pStyle w:val="TableParagraph"/>
              <w:ind w:left="106"/>
            </w:pPr>
          </w:p>
        </w:tc>
        <w:tc>
          <w:tcPr>
            <w:tcW w:w="764" w:type="dxa"/>
            <w:tcBorders>
              <w:top w:val="single" w:sz="4" w:space="0" w:color="000000"/>
              <w:left w:val="single" w:sz="4" w:space="0" w:color="auto"/>
              <w:right w:val="single" w:sz="4" w:space="0" w:color="000000"/>
            </w:tcBorders>
          </w:tcPr>
          <w:p w14:paraId="77068325" w14:textId="77777777" w:rsidR="0071201F" w:rsidRDefault="0071201F" w:rsidP="006E6E5B">
            <w:pPr>
              <w:pStyle w:val="TableParagraph"/>
              <w:ind w:left="106"/>
            </w:pPr>
          </w:p>
        </w:tc>
      </w:tr>
    </w:tbl>
    <w:p w14:paraId="2F3E5DCC" w14:textId="77777777" w:rsidR="0071201F" w:rsidRDefault="0071201F" w:rsidP="0071201F"/>
    <w:p w14:paraId="06A137E0" w14:textId="77777777" w:rsidR="0071201F" w:rsidRPr="0003300F" w:rsidRDefault="0071201F" w:rsidP="0071201F">
      <w:pPr>
        <w:pStyle w:val="ListParagraph"/>
        <w:numPr>
          <w:ilvl w:val="0"/>
          <w:numId w:val="4"/>
        </w:numPr>
        <w:spacing w:after="0" w:line="240" w:lineRule="auto"/>
        <w:jc w:val="both"/>
        <w:rPr>
          <w:rFonts w:ascii="Times New Roman" w:hAnsi="Times New Roman"/>
          <w:sz w:val="24"/>
          <w:szCs w:val="24"/>
        </w:rPr>
      </w:pPr>
      <w:proofErr w:type="spellStart"/>
      <w:r w:rsidRPr="0003300F">
        <w:rPr>
          <w:rFonts w:ascii="Times New Roman" w:hAnsi="Times New Roman"/>
          <w:sz w:val="24"/>
          <w:szCs w:val="24"/>
        </w:rPr>
        <w:t>Tahap</w:t>
      </w:r>
      <w:proofErr w:type="spellEnd"/>
      <w:r w:rsidRPr="0003300F">
        <w:rPr>
          <w:rFonts w:ascii="Times New Roman" w:hAnsi="Times New Roman"/>
          <w:sz w:val="24"/>
          <w:szCs w:val="24"/>
        </w:rPr>
        <w:t xml:space="preserve"> </w:t>
      </w:r>
      <w:proofErr w:type="spellStart"/>
      <w:r w:rsidRPr="0003300F">
        <w:rPr>
          <w:rFonts w:ascii="Times New Roman" w:hAnsi="Times New Roman"/>
          <w:sz w:val="24"/>
          <w:szCs w:val="24"/>
        </w:rPr>
        <w:t>mencari</w:t>
      </w:r>
      <w:proofErr w:type="spellEnd"/>
      <w:r w:rsidRPr="0003300F">
        <w:rPr>
          <w:rFonts w:ascii="Times New Roman" w:hAnsi="Times New Roman"/>
          <w:sz w:val="24"/>
          <w:szCs w:val="24"/>
        </w:rPr>
        <w:t xml:space="preserve"> data </w:t>
      </w:r>
      <w:proofErr w:type="spellStart"/>
      <w:r w:rsidRPr="0003300F">
        <w:rPr>
          <w:rFonts w:ascii="Times New Roman" w:hAnsi="Times New Roman"/>
          <w:sz w:val="24"/>
          <w:szCs w:val="24"/>
        </w:rPr>
        <w:t>melalui</w:t>
      </w:r>
      <w:proofErr w:type="spellEnd"/>
      <w:r w:rsidRPr="0003300F">
        <w:rPr>
          <w:rFonts w:ascii="Times New Roman" w:hAnsi="Times New Roman"/>
          <w:sz w:val="24"/>
          <w:szCs w:val="24"/>
        </w:rPr>
        <w:t xml:space="preserve"> </w:t>
      </w:r>
      <w:proofErr w:type="spellStart"/>
      <w:r w:rsidRPr="0003300F">
        <w:rPr>
          <w:rFonts w:ascii="Times New Roman" w:hAnsi="Times New Roman"/>
          <w:sz w:val="24"/>
          <w:szCs w:val="24"/>
        </w:rPr>
        <w:t>sampel</w:t>
      </w:r>
      <w:proofErr w:type="spellEnd"/>
      <w:r w:rsidRPr="0003300F">
        <w:rPr>
          <w:rFonts w:ascii="Times New Roman" w:hAnsi="Times New Roman"/>
          <w:sz w:val="24"/>
          <w:szCs w:val="24"/>
        </w:rPr>
        <w:t xml:space="preserve"> </w:t>
      </w:r>
      <w:proofErr w:type="spellStart"/>
      <w:r w:rsidRPr="0003300F">
        <w:rPr>
          <w:rFonts w:ascii="Times New Roman" w:hAnsi="Times New Roman"/>
          <w:sz w:val="24"/>
          <w:szCs w:val="24"/>
        </w:rPr>
        <w:t>peneltian</w:t>
      </w:r>
      <w:proofErr w:type="spellEnd"/>
    </w:p>
    <w:p w14:paraId="71E93AE7" w14:textId="13365A0E" w:rsidR="0071201F" w:rsidRP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mendapatkan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hasil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penelitian</w:t>
      </w:r>
      <w:proofErr w:type="spellEnd"/>
      <w:r w:rsidRPr="0071201F">
        <w:rPr>
          <w:rFonts w:ascii="Times New Roman" w:eastAsia="Times New Roman" w:hAnsi="Times New Roman" w:cs="Times New Roman"/>
          <w:color w:val="000000"/>
          <w:sz w:val="24"/>
          <w:szCs w:val="24"/>
        </w:rPr>
        <w:t xml:space="preserve"> yang valid, </w:t>
      </w:r>
      <w:proofErr w:type="spellStart"/>
      <w:r w:rsidRPr="0071201F">
        <w:rPr>
          <w:rFonts w:ascii="Times New Roman" w:eastAsia="Times New Roman" w:hAnsi="Times New Roman" w:cs="Times New Roman"/>
          <w:color w:val="000000"/>
          <w:sz w:val="24"/>
          <w:szCs w:val="24"/>
        </w:rPr>
        <w:t>maka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dilakukan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pengumpulan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atau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pencarian</w:t>
      </w:r>
      <w:proofErr w:type="spellEnd"/>
      <w:r w:rsidRPr="0071201F">
        <w:rPr>
          <w:rFonts w:ascii="Times New Roman" w:eastAsia="Times New Roman" w:hAnsi="Times New Roman" w:cs="Times New Roman"/>
          <w:color w:val="000000"/>
          <w:sz w:val="24"/>
          <w:szCs w:val="24"/>
        </w:rPr>
        <w:t xml:space="preserve"> data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sampel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penelitian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yaitu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dini</w:t>
      </w:r>
      <w:proofErr w:type="spellEnd"/>
      <w:r w:rsidRPr="0071201F">
        <w:rPr>
          <w:rFonts w:ascii="Times New Roman" w:eastAsia="Times New Roman" w:hAnsi="Times New Roman" w:cs="Times New Roman"/>
          <w:color w:val="000000"/>
          <w:sz w:val="24"/>
          <w:szCs w:val="24"/>
        </w:rPr>
        <w:t xml:space="preserve"> di TK Dharma Wanita </w:t>
      </w:r>
      <w:proofErr w:type="spellStart"/>
      <w:r w:rsidRPr="0071201F">
        <w:rPr>
          <w:rFonts w:ascii="Times New Roman" w:eastAsia="Times New Roman" w:hAnsi="Times New Roman" w:cs="Times New Roman"/>
          <w:color w:val="000000"/>
          <w:sz w:val="24"/>
          <w:szCs w:val="24"/>
        </w:rPr>
        <w:t>Insani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Berdasarkan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hasil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observasi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didaptkan</w:t>
      </w:r>
      <w:proofErr w:type="spellEnd"/>
      <w:r w:rsidRPr="0071201F">
        <w:rPr>
          <w:rFonts w:ascii="Times New Roman" w:eastAsia="Times New Roman" w:hAnsi="Times New Roman" w:cs="Times New Roman"/>
          <w:color w:val="000000"/>
          <w:sz w:val="24"/>
          <w:szCs w:val="24"/>
        </w:rPr>
        <w:t xml:space="preserve"> data </w:t>
      </w:r>
      <w:proofErr w:type="spellStart"/>
      <w:r w:rsidRPr="0071201F">
        <w:rPr>
          <w:rFonts w:ascii="Times New Roman" w:eastAsia="Times New Roman" w:hAnsi="Times New Roman" w:cs="Times New Roman"/>
          <w:color w:val="000000"/>
          <w:sz w:val="24"/>
          <w:szCs w:val="24"/>
        </w:rPr>
        <w:t>Upaya</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mengembangkan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perilaku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kooperatif</w:t>
      </w:r>
      <w:proofErr w:type="spellEnd"/>
      <w:r w:rsidRPr="0071201F">
        <w:rPr>
          <w:rFonts w:ascii="Times New Roman" w:eastAsia="Times New Roman" w:hAnsi="Times New Roman" w:cs="Times New Roman"/>
          <w:color w:val="000000"/>
          <w:sz w:val="24"/>
          <w:szCs w:val="24"/>
        </w:rPr>
        <w:t xml:space="preserve"> Anak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Dini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tradisional</w:t>
      </w:r>
      <w:proofErr w:type="spellEnd"/>
      <w:r w:rsidRPr="0071201F">
        <w:rPr>
          <w:rFonts w:ascii="Times New Roman" w:eastAsia="Times New Roman" w:hAnsi="Times New Roman" w:cs="Times New Roman"/>
          <w:color w:val="000000"/>
          <w:sz w:val="24"/>
          <w:szCs w:val="24"/>
        </w:rPr>
        <w:t xml:space="preserve"> salah </w:t>
      </w:r>
      <w:proofErr w:type="spellStart"/>
      <w:r w:rsidRPr="0071201F">
        <w:rPr>
          <w:rFonts w:ascii="Times New Roman" w:eastAsia="Times New Roman" w:hAnsi="Times New Roman" w:cs="Times New Roman"/>
          <w:color w:val="000000"/>
          <w:sz w:val="24"/>
          <w:szCs w:val="24"/>
        </w:rPr>
        <w:t>satunya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bentengan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ini</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berperan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sebagai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pembimbing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penasehat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pengarah</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sekaligus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sebagai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wasit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jalannya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harus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diikuti</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dipatuhi</w:t>
      </w:r>
      <w:proofErr w:type="spellEnd"/>
      <w:r w:rsidRPr="0071201F">
        <w:rPr>
          <w:rFonts w:ascii="Times New Roman" w:eastAsia="Times New Roman" w:hAnsi="Times New Roman" w:cs="Times New Roman"/>
          <w:color w:val="000000"/>
          <w:sz w:val="24"/>
          <w:szCs w:val="24"/>
        </w:rPr>
        <w:t xml:space="preserve"> oleh </w:t>
      </w:r>
      <w:proofErr w:type="spellStart"/>
      <w:r w:rsidRPr="0071201F">
        <w:rPr>
          <w:rFonts w:ascii="Times New Roman" w:eastAsia="Times New Roman" w:hAnsi="Times New Roman" w:cs="Times New Roman"/>
          <w:color w:val="000000"/>
          <w:sz w:val="24"/>
          <w:szCs w:val="24"/>
        </w:rPr>
        <w:t>anak-anak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tersbut</w:t>
      </w:r>
      <w:proofErr w:type="spellEnd"/>
      <w:r w:rsidRPr="0071201F">
        <w:rPr>
          <w:rFonts w:ascii="Times New Roman" w:eastAsia="Times New Roman" w:hAnsi="Times New Roman" w:cs="Times New Roman"/>
          <w:color w:val="000000"/>
          <w:sz w:val="24"/>
          <w:szCs w:val="24"/>
        </w:rPr>
        <w:t xml:space="preserve">. Salah </w:t>
      </w:r>
      <w:proofErr w:type="spellStart"/>
      <w:r w:rsidRPr="0071201F">
        <w:rPr>
          <w:rFonts w:ascii="Times New Roman" w:eastAsia="Times New Roman" w:hAnsi="Times New Roman" w:cs="Times New Roman"/>
          <w:color w:val="000000"/>
          <w:sz w:val="24"/>
          <w:szCs w:val="24"/>
        </w:rPr>
        <w:t>satu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usaha</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dilakukan</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efektifitas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didik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yaitu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memilih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sesuai</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menyenangkan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sesuai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karakteristik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usia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dini</w:t>
      </w:r>
      <w:proofErr w:type="spellEnd"/>
      <w:r w:rsidRPr="0071201F">
        <w:rPr>
          <w:rFonts w:ascii="Times New Roman" w:eastAsia="Times New Roman" w:hAnsi="Times New Roman" w:cs="Times New Roman"/>
          <w:color w:val="000000"/>
          <w:sz w:val="24"/>
          <w:szCs w:val="24"/>
        </w:rPr>
        <w:t xml:space="preserve"> di TK Dharma Wanita </w:t>
      </w:r>
      <w:proofErr w:type="spellStart"/>
      <w:r w:rsidRPr="0071201F">
        <w:rPr>
          <w:rFonts w:ascii="Times New Roman" w:eastAsia="Times New Roman" w:hAnsi="Times New Roman" w:cs="Times New Roman"/>
          <w:color w:val="000000"/>
          <w:sz w:val="24"/>
          <w:szCs w:val="24"/>
        </w:rPr>
        <w:t>Insani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adanya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cara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bermainnya</w:t>
      </w:r>
      <w:proofErr w:type="spellEnd"/>
      <w:r w:rsidRPr="0071201F">
        <w:rPr>
          <w:rFonts w:ascii="Times New Roman" w:eastAsia="Times New Roman" w:hAnsi="Times New Roman" w:cs="Times New Roman"/>
          <w:color w:val="000000"/>
          <w:sz w:val="24"/>
          <w:szCs w:val="24"/>
        </w:rPr>
        <w:t xml:space="preserve"> sangat </w:t>
      </w:r>
      <w:proofErr w:type="spellStart"/>
      <w:r w:rsidRPr="0071201F">
        <w:rPr>
          <w:rFonts w:ascii="Times New Roman" w:eastAsia="Times New Roman" w:hAnsi="Times New Roman" w:cs="Times New Roman"/>
          <w:color w:val="000000"/>
          <w:sz w:val="24"/>
          <w:szCs w:val="24"/>
        </w:rPr>
        <w:t>mudah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tidak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memrlukan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alat</w:t>
      </w:r>
      <w:proofErr w:type="spellEnd"/>
      <w:r w:rsidRPr="0071201F">
        <w:rPr>
          <w:rFonts w:ascii="Times New Roman" w:eastAsia="Times New Roman" w:hAnsi="Times New Roman" w:cs="Times New Roman"/>
          <w:color w:val="000000"/>
          <w:sz w:val="24"/>
          <w:szCs w:val="24"/>
        </w:rPr>
        <w:t xml:space="preserve">/ media mahal, </w:t>
      </w:r>
      <w:proofErr w:type="spellStart"/>
      <w:r w:rsidRPr="0071201F">
        <w:rPr>
          <w:rFonts w:ascii="Times New Roman" w:eastAsia="Times New Roman" w:hAnsi="Times New Roman" w:cs="Times New Roman"/>
          <w:color w:val="000000"/>
          <w:sz w:val="24"/>
          <w:szCs w:val="24"/>
        </w:rPr>
        <w:t>resiko</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t xml:space="preserve"> juga minim </w:t>
      </w:r>
      <w:proofErr w:type="spellStart"/>
      <w:r w:rsidRPr="0071201F">
        <w:rPr>
          <w:rFonts w:ascii="Times New Roman" w:eastAsia="Times New Roman" w:hAnsi="Times New Roman" w:cs="Times New Roman"/>
          <w:color w:val="000000"/>
          <w:sz w:val="24"/>
          <w:szCs w:val="24"/>
        </w:rPr>
        <w:t>namu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tetap</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harus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arahan</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bimbingan</w:t>
      </w:r>
      <w:proofErr w:type="spellEnd"/>
      <w:r w:rsidRPr="0071201F">
        <w:rPr>
          <w:rFonts w:ascii="Times New Roman" w:eastAsia="Times New Roman" w:hAnsi="Times New Roman" w:cs="Times New Roman"/>
          <w:color w:val="000000"/>
          <w:sz w:val="24"/>
          <w:szCs w:val="24"/>
        </w:rPr>
        <w:t xml:space="preserve"> guru,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terlihat</w:t>
      </w:r>
      <w:proofErr w:type="spellEnd"/>
      <w:r w:rsidRPr="0071201F">
        <w:rPr>
          <w:rFonts w:ascii="Times New Roman" w:eastAsia="Times New Roman" w:hAnsi="Times New Roman" w:cs="Times New Roman"/>
          <w:color w:val="000000"/>
          <w:sz w:val="24"/>
          <w:szCs w:val="24"/>
        </w:rPr>
        <w:t xml:space="preserve"> sangat </w:t>
      </w:r>
      <w:proofErr w:type="spellStart"/>
      <w:r w:rsidRPr="0071201F">
        <w:rPr>
          <w:rFonts w:ascii="Times New Roman" w:eastAsia="Times New Roman" w:hAnsi="Times New Roman" w:cs="Times New Roman"/>
          <w:color w:val="000000"/>
          <w:sz w:val="24"/>
          <w:szCs w:val="24"/>
        </w:rPr>
        <w:t>suka</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senang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bersama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teman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sebaya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adanya</w:t>
      </w:r>
      <w:proofErr w:type="spellEnd"/>
      <w:r w:rsidRPr="0071201F">
        <w:rPr>
          <w:rFonts w:ascii="Times New Roman" w:eastAsia="Times New Roman" w:hAnsi="Times New Roman" w:cs="Times New Roman"/>
          <w:color w:val="000000"/>
          <w:sz w:val="24"/>
          <w:szCs w:val="24"/>
        </w:rPr>
        <w:t xml:space="preserve"> Kerjasama dan </w:t>
      </w:r>
      <w:proofErr w:type="spellStart"/>
      <w:r w:rsidRPr="0071201F">
        <w:rPr>
          <w:rFonts w:ascii="Times New Roman" w:eastAsia="Times New Roman" w:hAnsi="Times New Roman" w:cs="Times New Roman"/>
          <w:color w:val="000000"/>
          <w:sz w:val="24"/>
          <w:szCs w:val="24"/>
        </w:rPr>
        <w:t>saling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membantu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membuat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lebih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antusia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belajar</w:t>
      </w:r>
      <w:proofErr w:type="spellEnd"/>
      <w:r w:rsidRPr="0071201F">
        <w:rPr>
          <w:rFonts w:ascii="Times New Roman" w:eastAsia="Times New Roman" w:hAnsi="Times New Roman" w:cs="Times New Roman"/>
          <w:color w:val="000000"/>
          <w:sz w:val="24"/>
          <w:szCs w:val="24"/>
        </w:rPr>
        <w:t xml:space="preserve"> sambal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dan </w:t>
      </w:r>
      <w:proofErr w:type="spellStart"/>
      <w:r w:rsidRPr="0071201F">
        <w:rPr>
          <w:rFonts w:ascii="Times New Roman" w:eastAsia="Times New Roman" w:hAnsi="Times New Roman" w:cs="Times New Roman"/>
          <w:color w:val="000000"/>
          <w:sz w:val="24"/>
          <w:szCs w:val="24"/>
        </w:rPr>
        <w:t>pemberian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pujian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kepada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membuat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termotivasi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belajar</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Memberikan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pujian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kepada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merupakan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perilaku</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baik</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dilakukan</w:t>
      </w:r>
      <w:proofErr w:type="spellEnd"/>
      <w:r w:rsidRPr="0071201F">
        <w:rPr>
          <w:rFonts w:ascii="Times New Roman" w:eastAsia="Times New Roman" w:hAnsi="Times New Roman" w:cs="Times New Roman"/>
          <w:color w:val="000000"/>
          <w:sz w:val="24"/>
          <w:szCs w:val="24"/>
        </w:rPr>
        <w:t xml:space="preserve"> oleh guru, </w:t>
      </w:r>
      <w:proofErr w:type="spellStart"/>
      <w:r w:rsidRPr="0071201F">
        <w:rPr>
          <w:rFonts w:ascii="Times New Roman" w:eastAsia="Times New Roman" w:hAnsi="Times New Roman" w:cs="Times New Roman"/>
          <w:color w:val="000000"/>
          <w:sz w:val="24"/>
          <w:szCs w:val="24"/>
        </w:rPr>
        <w:t>karena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anak-anak</w:t>
      </w:r>
      <w:proofErr w:type="spellEnd"/>
      <w:r w:rsidRPr="0071201F">
        <w:rPr>
          <w:rFonts w:ascii="Times New Roman" w:eastAsia="Times New Roman" w:hAnsi="Times New Roman" w:cs="Times New Roman"/>
          <w:color w:val="000000"/>
          <w:sz w:val="24"/>
          <w:szCs w:val="24"/>
        </w:rPr>
        <w:t xml:space="preserve"> sangat </w:t>
      </w:r>
      <w:proofErr w:type="spellStart"/>
      <w:r w:rsidRPr="0071201F">
        <w:rPr>
          <w:rFonts w:ascii="Times New Roman" w:eastAsia="Times New Roman" w:hAnsi="Times New Roman" w:cs="Times New Roman"/>
          <w:color w:val="000000"/>
          <w:sz w:val="24"/>
          <w:szCs w:val="24"/>
        </w:rPr>
        <w:t>suka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apabila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diberikan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pujian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seperti</w:t>
      </w:r>
      <w:proofErr w:type="spellEnd"/>
      <w:r w:rsidRPr="0071201F">
        <w:rPr>
          <w:rFonts w:ascii="Times New Roman" w:eastAsia="Times New Roman" w:hAnsi="Times New Roman" w:cs="Times New Roman"/>
          <w:color w:val="000000"/>
          <w:sz w:val="24"/>
          <w:szCs w:val="24"/>
        </w:rPr>
        <w:t xml:space="preserve"> kata-kata </w:t>
      </w:r>
      <w:proofErr w:type="spellStart"/>
      <w:r w:rsidRPr="0071201F">
        <w:rPr>
          <w:rFonts w:ascii="Times New Roman" w:eastAsia="Times New Roman" w:hAnsi="Times New Roman" w:cs="Times New Roman"/>
          <w:color w:val="000000"/>
          <w:sz w:val="24"/>
          <w:szCs w:val="24"/>
        </w:rPr>
        <w:t>atau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pujian</w:t>
      </w:r>
      <w:proofErr w:type="spellEnd"/>
      <w:r w:rsidRPr="0071201F">
        <w:rPr>
          <w:rFonts w:ascii="Times New Roman" w:eastAsia="Times New Roman" w:hAnsi="Times New Roman" w:cs="Times New Roman"/>
          <w:color w:val="000000"/>
          <w:sz w:val="24"/>
          <w:szCs w:val="24"/>
        </w:rPr>
        <w:t xml:space="preserve"> yang </w:t>
      </w:r>
      <w:proofErr w:type="spellStart"/>
      <w:r w:rsidRPr="0071201F">
        <w:rPr>
          <w:rFonts w:ascii="Times New Roman" w:eastAsia="Times New Roman" w:hAnsi="Times New Roman" w:cs="Times New Roman"/>
          <w:color w:val="000000"/>
          <w:sz w:val="24"/>
          <w:szCs w:val="24"/>
        </w:rPr>
        <w:t>nyata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berbentuk</w:t>
      </w:r>
      <w:proofErr w:type="spellEnd"/>
      <w:r w:rsidRPr="0071201F">
        <w:rPr>
          <w:rFonts w:ascii="Times New Roman" w:eastAsia="Times New Roman" w:hAnsi="Times New Roman" w:cs="Times New Roman"/>
          <w:color w:val="000000"/>
          <w:sz w:val="24"/>
          <w:szCs w:val="24"/>
        </w:rPr>
        <w:t xml:space="preserve"> reward </w:t>
      </w:r>
      <w:proofErr w:type="spellStart"/>
      <w:r w:rsidRPr="0071201F">
        <w:rPr>
          <w:rFonts w:ascii="Times New Roman" w:eastAsia="Times New Roman" w:hAnsi="Times New Roman" w:cs="Times New Roman"/>
          <w:color w:val="000000"/>
          <w:sz w:val="24"/>
          <w:szCs w:val="24"/>
        </w:rPr>
        <w:t>atau</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hadiah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Pemberian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pujian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motivasi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bagi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merupakan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hal</w:t>
      </w:r>
      <w:proofErr w:type="spellEnd"/>
      <w:r w:rsidRPr="0071201F">
        <w:rPr>
          <w:rFonts w:ascii="Times New Roman" w:eastAsia="Times New Roman" w:hAnsi="Times New Roman" w:cs="Times New Roman"/>
          <w:color w:val="000000"/>
          <w:sz w:val="24"/>
          <w:szCs w:val="24"/>
        </w:rPr>
        <w:t xml:space="preserve"> sangat </w:t>
      </w:r>
      <w:proofErr w:type="spellStart"/>
      <w:r w:rsidRPr="0071201F">
        <w:rPr>
          <w:rFonts w:ascii="Times New Roman" w:eastAsia="Times New Roman" w:hAnsi="Times New Roman" w:cs="Times New Roman"/>
          <w:color w:val="000000"/>
          <w:sz w:val="24"/>
          <w:szCs w:val="24"/>
        </w:rPr>
        <w:t>penting</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karena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menyebabkan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lebih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termotivasi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kegiatan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bermain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sambil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belajar</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sehingga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anak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lebih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mudah</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diarahkan</w:t>
      </w:r>
      <w:proofErr w:type="spellEnd"/>
      <w:r w:rsidRPr="0071201F">
        <w:rPr>
          <w:rFonts w:ascii="Times New Roman" w:eastAsia="Times New Roman" w:hAnsi="Times New Roman" w:cs="Times New Roman"/>
          <w:color w:val="000000"/>
          <w:sz w:val="24"/>
          <w:szCs w:val="24"/>
        </w:rPr>
        <w:t xml:space="preserve"> oleh guru </w:t>
      </w:r>
      <w:proofErr w:type="spellStart"/>
      <w:r w:rsidRPr="0071201F">
        <w:rPr>
          <w:rFonts w:ascii="Times New Roman" w:eastAsia="Times New Roman" w:hAnsi="Times New Roman" w:cs="Times New Roman"/>
          <w:color w:val="000000"/>
          <w:sz w:val="24"/>
          <w:szCs w:val="24"/>
        </w:rPr>
        <w:t>dalam</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kegiatan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w:t>
      </w:r>
    </w:p>
    <w:p w14:paraId="1B85A868" w14:textId="77777777" w:rsidR="0071201F" w:rsidRP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roofErr w:type="spellStart"/>
      <w:r w:rsidRPr="0071201F">
        <w:rPr>
          <w:rFonts w:ascii="Times New Roman" w:eastAsia="Times New Roman" w:hAnsi="Times New Roman" w:cs="Times New Roman"/>
          <w:color w:val="000000"/>
          <w:sz w:val="24"/>
          <w:szCs w:val="24"/>
        </w:rPr>
        <w:t>Untuk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hasil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observasi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menggunakan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lembar</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observasi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didapatkan</w:t>
      </w:r>
      <w:proofErr w:type="spellEnd"/>
      <w:r w:rsidRPr="0071201F">
        <w:rPr>
          <w:rFonts w:ascii="Times New Roman" w:eastAsia="Times New Roman" w:hAnsi="Times New Roman" w:cs="Times New Roman"/>
          <w:color w:val="000000"/>
          <w:sz w:val="24"/>
          <w:szCs w:val="24"/>
        </w:rPr>
        <w:t xml:space="preserve"> data 15 item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jawaban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terlaksana</w:t>
      </w:r>
      <w:proofErr w:type="spellEnd"/>
      <w:r w:rsidRPr="0071201F">
        <w:rPr>
          <w:rFonts w:ascii="Times New Roman" w:eastAsia="Times New Roman" w:hAnsi="Times New Roman" w:cs="Times New Roman"/>
          <w:color w:val="000000"/>
          <w:sz w:val="24"/>
          <w:szCs w:val="24"/>
        </w:rPr>
        <w:t xml:space="preserve">, dan 2 item </w:t>
      </w:r>
      <w:proofErr w:type="spellStart"/>
      <w:r w:rsidRPr="0071201F">
        <w:rPr>
          <w:rFonts w:ascii="Times New Roman" w:eastAsia="Times New Roman" w:hAnsi="Times New Roman" w:cs="Times New Roman"/>
          <w:color w:val="000000"/>
          <w:sz w:val="24"/>
          <w:szCs w:val="24"/>
        </w:rPr>
        <w:t>dengan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jawaban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tidak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terlaksana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Dua</w:t>
      </w:r>
      <w:proofErr w:type="spellEnd"/>
      <w:r w:rsidRPr="0071201F">
        <w:rPr>
          <w:rFonts w:ascii="Times New Roman" w:eastAsia="Times New Roman" w:hAnsi="Times New Roman" w:cs="Times New Roman"/>
          <w:color w:val="000000"/>
          <w:sz w:val="24"/>
          <w:szCs w:val="24"/>
        </w:rPr>
        <w:t xml:space="preserve"> item yang </w:t>
      </w:r>
      <w:proofErr w:type="spellStart"/>
      <w:r w:rsidRPr="0071201F">
        <w:rPr>
          <w:rFonts w:ascii="Times New Roman" w:eastAsia="Times New Roman" w:hAnsi="Times New Roman" w:cs="Times New Roman"/>
          <w:color w:val="000000"/>
          <w:sz w:val="24"/>
          <w:szCs w:val="24"/>
        </w:rPr>
        <w:t>tidak</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terlaksana</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tersbut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meliputi</w:t>
      </w:r>
      <w:proofErr w:type="spellEnd"/>
      <w:r w:rsidRPr="0071201F">
        <w:rPr>
          <w:rFonts w:ascii="Times New Roman" w:eastAsia="Times New Roman" w:hAnsi="Times New Roman" w:cs="Times New Roman"/>
          <w:color w:val="000000"/>
          <w:sz w:val="24"/>
          <w:szCs w:val="24"/>
        </w:rPr>
        <w:t xml:space="preserve"> item no. 4 (memberi kesempatan kepada siswa untuk bertanya) karena pembelajaran ini lebih menekankan pada kegiatan bermain permainan tradisional menggunakan pembelajaran </w:t>
      </w:r>
      <w:r w:rsidRPr="0071201F">
        <w:rPr>
          <w:rFonts w:ascii="Times New Roman" w:eastAsia="Times New Roman" w:hAnsi="Times New Roman" w:cs="Times New Roman"/>
          <w:color w:val="000000"/>
          <w:sz w:val="24"/>
          <w:szCs w:val="24"/>
        </w:rPr>
        <w:lastRenderedPageBreak/>
        <w:t xml:space="preserve">kooperatif tidak seperti biasanya lebih pada penekanan materi pembalejaran seperti menulis dan membaca atau aspek kognitif. Item yang kedua no. 17 (pelaksanaan pembelajaran sesusi dengan alokasi waktu yang ditentukan dalam Rencana Pelaksanaan pembelajaran), hal ini terjadi karena anak terlalu semangat untuk belajar dengan menggunakan pembelajaran kooperatif melalui permainan tradisional bentengan, sehingga guru ikut bersemangat mendampingi siswa dan tidak terasa waktu pembelajaran sudah sesalai. </w:t>
      </w:r>
      <w:proofErr w:type="spellStart"/>
      <w:r w:rsidRPr="0071201F">
        <w:rPr>
          <w:rFonts w:ascii="Times New Roman" w:eastAsia="Times New Roman" w:hAnsi="Times New Roman" w:cs="Times New Roman"/>
          <w:color w:val="000000"/>
          <w:sz w:val="24"/>
          <w:szCs w:val="24"/>
        </w:rPr>
        <w:t>Dapat</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digambarkan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persentase</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hasil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observasi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efektifitas</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pembelajaran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kooperatif</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melalui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permainan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tradisional</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bentengan</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sebagai</w:t>
      </w:r>
      <w:proofErr w:type="spellEnd"/>
      <w:r w:rsidRPr="0071201F">
        <w:rPr>
          <w:rFonts w:ascii="Times New Roman" w:eastAsia="Times New Roman" w:hAnsi="Times New Roman" w:cs="Times New Roman"/>
          <w:color w:val="000000"/>
          <w:sz w:val="24"/>
          <w:szCs w:val="24"/>
        </w:rPr>
        <w:t xml:space="preserve"> </w:t>
      </w:r>
      <w:proofErr w:type="spellStart"/>
      <w:r w:rsidRPr="0071201F">
        <w:rPr>
          <w:rFonts w:ascii="Times New Roman" w:eastAsia="Times New Roman" w:hAnsi="Times New Roman" w:cs="Times New Roman"/>
          <w:color w:val="000000"/>
          <w:sz w:val="24"/>
          <w:szCs w:val="24"/>
        </w:rPr>
        <w:t>berikut</w:t>
      </w:r>
      <w:proofErr w:type="spellEnd"/>
      <w:r w:rsidRPr="0071201F">
        <w:rPr>
          <w:rFonts w:ascii="Times New Roman" w:eastAsia="Times New Roman" w:hAnsi="Times New Roman" w:cs="Times New Roman"/>
          <w:color w:val="000000"/>
          <w:sz w:val="24"/>
          <w:szCs w:val="24"/>
        </w:rPr>
        <w:t>:</w:t>
      </w:r>
    </w:p>
    <w:p w14:paraId="719A5440" w14:textId="4E3AF491" w:rsidR="0071201F" w:rsidRPr="0003300F" w:rsidRDefault="0071201F" w:rsidP="0071201F">
      <w:pPr>
        <w:pStyle w:val="ListParagraph"/>
        <w:spacing w:after="0" w:line="240" w:lineRule="auto"/>
        <w:ind w:left="0" w:firstLine="567"/>
        <w:jc w:val="both"/>
        <w:rPr>
          <w:rFonts w:ascii="Times New Roman" w:hAnsi="Times New Roman"/>
          <w:sz w:val="24"/>
          <w:szCs w:val="24"/>
          <w:lang w:val="sv-SE"/>
        </w:rPr>
      </w:pPr>
      <w:r w:rsidRPr="0003300F">
        <w:rPr>
          <w:rFonts w:ascii="Times New Roman" w:hAnsi="Times New Roman"/>
          <w:b/>
          <w:noProof/>
          <w:sz w:val="24"/>
          <w:szCs w:val="24"/>
        </w:rPr>
        <w:drawing>
          <wp:inline distT="0" distB="0" distL="0" distR="0" wp14:anchorId="3D8FE8DB" wp14:editId="314DC556">
            <wp:extent cx="5667375" cy="2676525"/>
            <wp:effectExtent l="0" t="0" r="9525" b="952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89F1D7A" w14:textId="77777777" w:rsidR="0071201F" w:rsidRPr="0003300F" w:rsidRDefault="0071201F" w:rsidP="0071201F">
      <w:pPr>
        <w:pStyle w:val="ListParagraph"/>
        <w:spacing w:after="0" w:line="240" w:lineRule="auto"/>
        <w:ind w:left="0" w:firstLine="567"/>
        <w:jc w:val="both"/>
        <w:rPr>
          <w:rFonts w:ascii="Times New Roman" w:hAnsi="Times New Roman"/>
          <w:sz w:val="24"/>
          <w:szCs w:val="24"/>
          <w:lang w:val="sv-SE"/>
        </w:rPr>
      </w:pPr>
    </w:p>
    <w:p w14:paraId="5E5AD6CC" w14:textId="1B3A9F79" w:rsidR="0071201F" w:rsidRDefault="0071201F" w:rsidP="0071201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r w:rsidRPr="0003300F">
        <w:rPr>
          <w:rFonts w:ascii="Times New Roman" w:hAnsi="Times New Roman"/>
          <w:sz w:val="24"/>
          <w:szCs w:val="24"/>
          <w:lang w:val="sv-SE"/>
        </w:rPr>
        <w:t xml:space="preserve">Hasil wawancara terhadap guru tentang efektifitas </w:t>
      </w:r>
      <w:r>
        <w:rPr>
          <w:rFonts w:ascii="Times New Roman" w:hAnsi="Times New Roman"/>
          <w:sz w:val="24"/>
          <w:szCs w:val="24"/>
          <w:lang w:val="sv-SE"/>
        </w:rPr>
        <w:t xml:space="preserve">pelaksanaan </w:t>
      </w:r>
      <w:r w:rsidRPr="0003300F">
        <w:rPr>
          <w:rFonts w:ascii="Times New Roman" w:hAnsi="Times New Roman"/>
          <w:sz w:val="24"/>
          <w:szCs w:val="24"/>
          <w:lang w:val="sv-SE"/>
        </w:rPr>
        <w:t xml:space="preserve">pembelajaran </w:t>
      </w:r>
      <w:r w:rsidRPr="002E52C0">
        <w:rPr>
          <w:rFonts w:ascii="Times New Roman" w:hAnsi="Times New Roman"/>
          <w:sz w:val="24"/>
          <w:szCs w:val="24"/>
          <w:lang w:val="sv-SE"/>
        </w:rPr>
        <w:t xml:space="preserve">kooperatif melalui permainan tradisional bentengan didapatkan data bahwa ”pelaksanaan pembelajaran ini sangat berkesan, siswa sangat aktif dan bersemangat, siswa juga terlati dalam bersosialisasi dengan temannya, salah satu aspek yang sangat penting adalah anak dapat berkerjasama dan saling membantu”. </w:t>
      </w:r>
      <w:r w:rsidRPr="0071201F">
        <w:rPr>
          <w:rFonts w:ascii="Times New Roman" w:eastAsia="Times New Roman" w:hAnsi="Times New Roman" w:cs="Times New Roman"/>
          <w:color w:val="000000"/>
          <w:sz w:val="24"/>
          <w:szCs w:val="24"/>
        </w:rPr>
        <w:t>Sehingga</w:t>
      </w:r>
      <w:r w:rsidRPr="002E52C0">
        <w:rPr>
          <w:rFonts w:ascii="Times New Roman" w:hAnsi="Times New Roman"/>
          <w:sz w:val="24"/>
          <w:szCs w:val="24"/>
          <w:lang w:val="sv-SE"/>
        </w:rPr>
        <w:t xml:space="preserve"> pembelajaran ini secara umum sudah berhasil meneingkatkan efektifitas pelaksanaan pembelajaran, strategi pelaksanaan pembelajaran dengan permianan sangat cocok dengan anak usia dini, yang dibuktikan dengan keseriusan anak dalam belajar secara kooperattif tersbut.</w:t>
      </w:r>
      <w:r w:rsidRPr="002E52C0">
        <w:rPr>
          <w:rFonts w:ascii="Times New Roman" w:hAnsi="Times New Roman"/>
          <w:sz w:val="24"/>
          <w:szCs w:val="24"/>
        </w:rPr>
        <w:t xml:space="preserve"> </w:t>
      </w:r>
      <w:proofErr w:type="spellStart"/>
      <w:r w:rsidRPr="002E52C0">
        <w:rPr>
          <w:rFonts w:ascii="Times New Roman" w:hAnsi="Times New Roman"/>
          <w:sz w:val="24"/>
          <w:szCs w:val="24"/>
        </w:rPr>
        <w:t>Berdasarkan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wawancara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tersebut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anak-anak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sudah</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menghargai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teman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menghargai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pendapat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teman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tidak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membeda-bedakan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teman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sebaya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anak-anak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mau</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disiplin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bahkan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ketika</w:t>
      </w:r>
      <w:proofErr w:type="spellEnd"/>
      <w:r w:rsidRPr="002E52C0">
        <w:rPr>
          <w:rFonts w:ascii="Times New Roman" w:hAnsi="Times New Roman"/>
          <w:sz w:val="24"/>
          <w:szCs w:val="24"/>
        </w:rPr>
        <w:t xml:space="preserve"> guru </w:t>
      </w:r>
      <w:proofErr w:type="spellStart"/>
      <w:r w:rsidRPr="002E52C0">
        <w:rPr>
          <w:rFonts w:ascii="Times New Roman" w:hAnsi="Times New Roman"/>
          <w:sz w:val="24"/>
          <w:szCs w:val="24"/>
        </w:rPr>
        <w:t>menjelaskan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aturan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bermain</w:t>
      </w:r>
      <w:proofErr w:type="spellEnd"/>
      <w:r w:rsidRPr="002E52C0">
        <w:rPr>
          <w:rFonts w:ascii="Times New Roman" w:hAnsi="Times New Roman"/>
          <w:sz w:val="24"/>
          <w:szCs w:val="24"/>
        </w:rPr>
        <w:t xml:space="preserve"> pun </w:t>
      </w:r>
      <w:proofErr w:type="spellStart"/>
      <w:r w:rsidRPr="002E52C0">
        <w:rPr>
          <w:rFonts w:ascii="Times New Roman" w:hAnsi="Times New Roman"/>
          <w:sz w:val="24"/>
          <w:szCs w:val="24"/>
        </w:rPr>
        <w:t>anak-anak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menyimak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baik</w:t>
      </w:r>
      <w:proofErr w:type="spellEnd"/>
      <w:r w:rsidRPr="002E52C0">
        <w:rPr>
          <w:rFonts w:ascii="Times New Roman" w:hAnsi="Times New Roman"/>
          <w:sz w:val="24"/>
          <w:szCs w:val="24"/>
        </w:rPr>
        <w:t>.</w:t>
      </w:r>
    </w:p>
    <w:p w14:paraId="2B5A8588" w14:textId="77777777" w:rsidR="005A2EED" w:rsidRPr="002E52C0" w:rsidRDefault="005A2EED" w:rsidP="005A2EED">
      <w:pPr>
        <w:pStyle w:val="ListParagraph"/>
        <w:numPr>
          <w:ilvl w:val="0"/>
          <w:numId w:val="4"/>
        </w:numPr>
        <w:spacing w:after="0" w:line="240" w:lineRule="auto"/>
        <w:jc w:val="both"/>
        <w:rPr>
          <w:rFonts w:ascii="Times New Roman" w:hAnsi="Times New Roman"/>
          <w:sz w:val="24"/>
          <w:szCs w:val="24"/>
        </w:rPr>
      </w:pPr>
      <w:proofErr w:type="spellStart"/>
      <w:r w:rsidRPr="002E52C0">
        <w:rPr>
          <w:rFonts w:ascii="Times New Roman" w:hAnsi="Times New Roman"/>
          <w:sz w:val="24"/>
          <w:szCs w:val="24"/>
        </w:rPr>
        <w:t>Menganalisis</w:t>
      </w:r>
      <w:proofErr w:type="spellEnd"/>
      <w:r w:rsidRPr="002E52C0">
        <w:rPr>
          <w:rFonts w:ascii="Times New Roman" w:hAnsi="Times New Roman"/>
          <w:sz w:val="24"/>
          <w:szCs w:val="24"/>
        </w:rPr>
        <w:t xml:space="preserve"> data dan Menyusun </w:t>
      </w:r>
      <w:proofErr w:type="spellStart"/>
      <w:r w:rsidRPr="002E52C0">
        <w:rPr>
          <w:rFonts w:ascii="Times New Roman" w:hAnsi="Times New Roman"/>
          <w:sz w:val="24"/>
          <w:szCs w:val="24"/>
        </w:rPr>
        <w:t>kesimpulan</w:t>
      </w:r>
      <w:proofErr w:type="spellEnd"/>
    </w:p>
    <w:p w14:paraId="4AC18893" w14:textId="77777777" w:rsidR="005A2EED" w:rsidRPr="002E52C0" w:rsidRDefault="005A2EED" w:rsidP="005A2EE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sz w:val="24"/>
          <w:szCs w:val="24"/>
        </w:rPr>
      </w:pPr>
      <w:proofErr w:type="spellStart"/>
      <w:r w:rsidRPr="002E52C0">
        <w:rPr>
          <w:rFonts w:ascii="Times New Roman" w:hAnsi="Times New Roman"/>
          <w:sz w:val="24"/>
          <w:szCs w:val="24"/>
        </w:rPr>
        <w:t>Pelaksanaan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pembalajaran</w:t>
      </w:r>
      <w:proofErr w:type="spellEnd"/>
      <w:r w:rsidRPr="002E52C0">
        <w:rPr>
          <w:rFonts w:ascii="Times New Roman" w:hAnsi="Times New Roman"/>
          <w:sz w:val="24"/>
          <w:szCs w:val="24"/>
        </w:rPr>
        <w:t xml:space="preserve"> di pada Anak </w:t>
      </w:r>
      <w:proofErr w:type="spellStart"/>
      <w:r w:rsidRPr="002E52C0">
        <w:rPr>
          <w:rFonts w:ascii="Times New Roman" w:hAnsi="Times New Roman"/>
          <w:sz w:val="24"/>
          <w:szCs w:val="24"/>
        </w:rPr>
        <w:t>Usia</w:t>
      </w:r>
      <w:proofErr w:type="spellEnd"/>
      <w:r w:rsidRPr="002E52C0">
        <w:rPr>
          <w:rFonts w:ascii="Times New Roman" w:hAnsi="Times New Roman"/>
          <w:sz w:val="24"/>
          <w:szCs w:val="24"/>
        </w:rPr>
        <w:t xml:space="preserve"> Dini di TK Dharma Wanita </w:t>
      </w:r>
      <w:proofErr w:type="spellStart"/>
      <w:r w:rsidRPr="002E52C0">
        <w:rPr>
          <w:rFonts w:ascii="Times New Roman" w:hAnsi="Times New Roman"/>
          <w:sz w:val="24"/>
          <w:szCs w:val="24"/>
        </w:rPr>
        <w:t>Insani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Probolinggo</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pelaksanaan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kooperatif</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melalui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permainan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tradisional</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bentengan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tidak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ada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hambatan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apapun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Siswa</w:t>
      </w:r>
      <w:proofErr w:type="spellEnd"/>
      <w:r w:rsidRPr="002E52C0">
        <w:rPr>
          <w:rFonts w:ascii="Times New Roman" w:hAnsi="Times New Roman"/>
          <w:sz w:val="24"/>
          <w:szCs w:val="24"/>
        </w:rPr>
        <w:t xml:space="preserve"> dan guru sangat </w:t>
      </w:r>
      <w:proofErr w:type="spellStart"/>
      <w:r w:rsidRPr="002E52C0">
        <w:rPr>
          <w:rFonts w:ascii="Times New Roman" w:hAnsi="Times New Roman"/>
          <w:sz w:val="24"/>
          <w:szCs w:val="24"/>
        </w:rPr>
        <w:t>antusias</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melaksanakan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bahkan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sampai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lupa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bahwa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waktu</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untuk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sudah</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berkahir</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Kegiatan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menjadi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lebih</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efektif</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efesien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menyenangkan</w:t>
      </w:r>
      <w:proofErr w:type="spellEnd"/>
      <w:r w:rsidRPr="002E52C0">
        <w:rPr>
          <w:rFonts w:ascii="Times New Roman" w:hAnsi="Times New Roman"/>
          <w:sz w:val="24"/>
          <w:szCs w:val="24"/>
        </w:rPr>
        <w:t xml:space="preserve"> dan </w:t>
      </w:r>
      <w:proofErr w:type="spellStart"/>
      <w:r w:rsidRPr="002E52C0">
        <w:rPr>
          <w:rFonts w:ascii="Times New Roman" w:hAnsi="Times New Roman"/>
          <w:sz w:val="24"/>
          <w:szCs w:val="24"/>
        </w:rPr>
        <w:t>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mencapai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tujuan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itu</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semua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tergantung</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dari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cara</w:t>
      </w:r>
      <w:proofErr w:type="spellEnd"/>
      <w:r w:rsidRPr="002E52C0">
        <w:rPr>
          <w:rFonts w:ascii="Times New Roman" w:hAnsi="Times New Roman"/>
          <w:sz w:val="24"/>
          <w:szCs w:val="24"/>
        </w:rPr>
        <w:t xml:space="preserve"> guru </w:t>
      </w:r>
      <w:proofErr w:type="spellStart"/>
      <w:r w:rsidRPr="002E52C0">
        <w:rPr>
          <w:rFonts w:ascii="Times New Roman" w:hAnsi="Times New Roman"/>
          <w:sz w:val="24"/>
          <w:szCs w:val="24"/>
        </w:rPr>
        <w:t>mendesain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atau</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merancang</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pelaksanaan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Guru </w:t>
      </w:r>
      <w:proofErr w:type="spellStart"/>
      <w:r w:rsidRPr="002E52C0">
        <w:rPr>
          <w:rFonts w:ascii="Times New Roman" w:hAnsi="Times New Roman"/>
          <w:sz w:val="24"/>
          <w:szCs w:val="24"/>
        </w:rPr>
        <w:t>sebagai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pendidik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memainkan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penting</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dalam</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mengembangkan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rencana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baik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secara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kalsikal</w:t>
      </w:r>
      <w:proofErr w:type="spellEnd"/>
      <w:r w:rsidRPr="002E52C0">
        <w:rPr>
          <w:rFonts w:ascii="Times New Roman" w:hAnsi="Times New Roman"/>
          <w:sz w:val="24"/>
          <w:szCs w:val="24"/>
        </w:rPr>
        <w:t xml:space="preserve">, individual, </w:t>
      </w:r>
      <w:proofErr w:type="spellStart"/>
      <w:r w:rsidRPr="002E52C0">
        <w:rPr>
          <w:rFonts w:ascii="Times New Roman" w:hAnsi="Times New Roman"/>
          <w:sz w:val="24"/>
          <w:szCs w:val="24"/>
        </w:rPr>
        <w:t>maupun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kelompok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Menurut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hasil</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wawancara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terhadap</w:t>
      </w:r>
      <w:proofErr w:type="spellEnd"/>
      <w:r w:rsidRPr="002E52C0">
        <w:rPr>
          <w:rFonts w:ascii="Times New Roman" w:hAnsi="Times New Roman"/>
          <w:sz w:val="24"/>
          <w:szCs w:val="24"/>
        </w:rPr>
        <w:t xml:space="preserve"> salah </w:t>
      </w:r>
      <w:proofErr w:type="spellStart"/>
      <w:r w:rsidRPr="002E52C0">
        <w:rPr>
          <w:rFonts w:ascii="Times New Roman" w:hAnsi="Times New Roman"/>
          <w:sz w:val="24"/>
          <w:szCs w:val="24"/>
        </w:rPr>
        <w:t>satu</w:t>
      </w:r>
      <w:proofErr w:type="spellEnd"/>
      <w:r w:rsidRPr="002E52C0">
        <w:rPr>
          <w:rFonts w:ascii="Times New Roman" w:hAnsi="Times New Roman"/>
          <w:sz w:val="24"/>
          <w:szCs w:val="24"/>
        </w:rPr>
        <w:t xml:space="preserve"> guru, di TK Dharma Wanita </w:t>
      </w:r>
      <w:proofErr w:type="spellStart"/>
      <w:r w:rsidRPr="002E52C0">
        <w:rPr>
          <w:rFonts w:ascii="Times New Roman" w:hAnsi="Times New Roman"/>
          <w:sz w:val="24"/>
          <w:szCs w:val="24"/>
        </w:rPr>
        <w:t>Insani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Probolinggo</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kegiatan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meningkat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jika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kemampuan</w:t>
      </w:r>
      <w:proofErr w:type="spellEnd"/>
      <w:r w:rsidRPr="002E52C0">
        <w:rPr>
          <w:rFonts w:ascii="Times New Roman" w:hAnsi="Times New Roman"/>
          <w:sz w:val="24"/>
          <w:szCs w:val="24"/>
        </w:rPr>
        <w:t xml:space="preserve"> guru </w:t>
      </w:r>
      <w:proofErr w:type="spellStart"/>
      <w:r w:rsidRPr="002E52C0">
        <w:rPr>
          <w:rFonts w:ascii="Times New Roman" w:hAnsi="Times New Roman"/>
          <w:sz w:val="24"/>
          <w:szCs w:val="24"/>
        </w:rPr>
        <w:t>dalam</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merancang</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oembelajaran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sesuai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bakat</w:t>
      </w:r>
      <w:proofErr w:type="spellEnd"/>
      <w:r w:rsidRPr="002E52C0">
        <w:rPr>
          <w:rFonts w:ascii="Times New Roman" w:hAnsi="Times New Roman"/>
          <w:sz w:val="24"/>
          <w:szCs w:val="24"/>
        </w:rPr>
        <w:t xml:space="preserve"> dan </w:t>
      </w:r>
      <w:proofErr w:type="spellStart"/>
      <w:r w:rsidRPr="002E52C0">
        <w:rPr>
          <w:rFonts w:ascii="Times New Roman" w:hAnsi="Times New Roman"/>
          <w:sz w:val="24"/>
          <w:szCs w:val="24"/>
        </w:rPr>
        <w:t>minat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anak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didik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sejalan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pendapat</w:t>
      </w:r>
      <w:proofErr w:type="spellEnd"/>
      <w:r w:rsidRPr="002E52C0">
        <w:rPr>
          <w:rFonts w:ascii="Times New Roman" w:hAnsi="Times New Roman"/>
          <w:sz w:val="24"/>
          <w:szCs w:val="24"/>
        </w:rPr>
        <w:t xml:space="preserve"> Fajri </w:t>
      </w:r>
      <w:proofErr w:type="spellStart"/>
      <w:r w:rsidRPr="002E52C0">
        <w:rPr>
          <w:rFonts w:ascii="Times New Roman" w:hAnsi="Times New Roman"/>
          <w:sz w:val="24"/>
          <w:szCs w:val="24"/>
        </w:rPr>
        <w:t>bahwa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harus</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disesuaikan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karakteristik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anak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untuk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memudahkan</w:t>
      </w:r>
      <w:proofErr w:type="spellEnd"/>
      <w:r w:rsidRPr="002E52C0">
        <w:rPr>
          <w:rFonts w:ascii="Times New Roman" w:hAnsi="Times New Roman"/>
          <w:sz w:val="24"/>
          <w:szCs w:val="24"/>
        </w:rPr>
        <w:t xml:space="preserve"> guru </w:t>
      </w:r>
      <w:proofErr w:type="spellStart"/>
      <w:r w:rsidRPr="002E52C0">
        <w:rPr>
          <w:rFonts w:ascii="Times New Roman" w:hAnsi="Times New Roman"/>
          <w:sz w:val="24"/>
          <w:szCs w:val="24"/>
        </w:rPr>
        <w:t>mencapai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tujuan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r w:rsidRPr="002E52C0">
        <w:rPr>
          <w:rFonts w:ascii="Times New Roman" w:hAnsi="Times New Roman"/>
          <w:sz w:val="24"/>
          <w:szCs w:val="24"/>
        </w:rPr>
        <w:fldChar w:fldCharType="begin" w:fldLock="1"/>
      </w:r>
      <w:r>
        <w:rPr>
          <w:rFonts w:ascii="Times New Roman" w:hAnsi="Times New Roman"/>
          <w:sz w:val="24"/>
          <w:szCs w:val="24"/>
        </w:rPr>
        <w:instrText>ADDIN CSL_CITATION {"citationItems":[{"id":"ITEM-1","itemData":{"DOI":"10.1088/1742-6596/1899/1/012178","ISSN":"17426596","abstract":"Online learning is one of the solutions needed by educators and students in the COVID pandemic 19 periods that occurred in February 2020. The purpose of this study was to determine the effectiveness of online learning using the zoom cloud meeting application as an alternative to solving the problem of student learning activities at Nurul Jadid University in COVID-19 pandemic period. This research method uses descriptive qualitative research methods using survey techniques. The instruments used were observation, questionnaires, and interview online. Based on the results of the questionnaire the effectiveness of online learning using the zoom cloud meeting application reached 93.75% followed by the results of interviews and observations that can increase student motivation and learning interest.","author":[{"dropping-particle":"","family":"Fajri","given":"Zaenol","non-dropping-particle":"","parse-names":false,"suffix":""},{"dropping-particle":"","family":"Baharun","given":"Hasan","non-dropping-particle":"","parse-names":false,"suffix":""},{"dropping-particle":"","family":"Muali","given":"Chusnul","non-dropping-particle":"","parse-names":false,"suffix":""},{"dropping-particle":"","family":"Shofiatun","given":"","non-dropping-particle":"","parse-names":false,"suffix":""},{"dropping-particle":"","family":"Farida","given":"Lilik","non-dropping-particle":"","parse-names":false,"suffix":""},{"dropping-particle":"","family":"Wahyuningtiyas","given":"Yulis","non-dropping-particle":"","parse-names":false,"suffix":""}],"container-title":"Journal of Physics: Conference Series","id":"ITEM-1","issue":"1","issued":{"date-parts":[["2021"]]},"title":"Student's Learning Motivation and Interest; the Effectiveness of Online Learning during COVID-19 Pandemic","type":"article-journal","volume":"1899"},"uris":["http://www.mendeley.com/documents/?uuid=d0f32423-bab3-4f70-b9ba-087e34e0cf3b"]}],"mendeley":{"formattedCitation":"(Fajri, Baharun, et al., 2021)","plainTextFormattedCitation":"(Fajri, Baharun, et al., 2021)","previouslyFormattedCitation":"(Fajri, Baharun, et al., 2021)"},"properties":{"noteIndex":0},"schema":"https://github.com/citation-style-language/schema/raw/master/csl-citation.json"}</w:instrText>
      </w:r>
      <w:r w:rsidRPr="002E52C0">
        <w:rPr>
          <w:rFonts w:ascii="Times New Roman" w:hAnsi="Times New Roman"/>
          <w:sz w:val="24"/>
          <w:szCs w:val="24"/>
        </w:rPr>
        <w:fldChar w:fldCharType="separate"/>
      </w:r>
      <w:r w:rsidRPr="002E52C0">
        <w:rPr>
          <w:rFonts w:ascii="Times New Roman" w:hAnsi="Times New Roman"/>
          <w:noProof/>
          <w:sz w:val="24"/>
          <w:szCs w:val="24"/>
        </w:rPr>
        <w:t>(Fajri, Baharun, et al., 2021)</w:t>
      </w:r>
      <w:r w:rsidRPr="002E52C0">
        <w:rPr>
          <w:rFonts w:ascii="Times New Roman" w:hAnsi="Times New Roman"/>
          <w:sz w:val="24"/>
          <w:szCs w:val="24"/>
        </w:rPr>
        <w:fldChar w:fldCharType="end"/>
      </w:r>
      <w:r w:rsidRPr="002E52C0">
        <w:rPr>
          <w:rFonts w:ascii="Times New Roman" w:hAnsi="Times New Roman"/>
          <w:sz w:val="24"/>
          <w:szCs w:val="24"/>
        </w:rPr>
        <w:t xml:space="preserve">. </w:t>
      </w:r>
      <w:proofErr w:type="spellStart"/>
      <w:r w:rsidRPr="002E52C0">
        <w:rPr>
          <w:rFonts w:ascii="Times New Roman" w:hAnsi="Times New Roman"/>
          <w:sz w:val="24"/>
          <w:szCs w:val="24"/>
        </w:rPr>
        <w:t>Rencana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Pelaksanaan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(RPP) </w:t>
      </w:r>
      <w:proofErr w:type="spellStart"/>
      <w:r w:rsidRPr="002E52C0">
        <w:rPr>
          <w:rFonts w:ascii="Times New Roman" w:hAnsi="Times New Roman"/>
          <w:sz w:val="24"/>
          <w:szCs w:val="24"/>
        </w:rPr>
        <w:t>harus</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dibuat</w:t>
      </w:r>
      <w:proofErr w:type="spellEnd"/>
      <w:r w:rsidRPr="002E52C0">
        <w:rPr>
          <w:rFonts w:ascii="Times New Roman" w:hAnsi="Times New Roman"/>
          <w:sz w:val="24"/>
          <w:szCs w:val="24"/>
        </w:rPr>
        <w:t xml:space="preserve"> oleh guru dan </w:t>
      </w:r>
      <w:proofErr w:type="spellStart"/>
      <w:r w:rsidRPr="002E52C0">
        <w:rPr>
          <w:rFonts w:ascii="Times New Roman" w:hAnsi="Times New Roman"/>
          <w:sz w:val="24"/>
          <w:szCs w:val="24"/>
        </w:rPr>
        <w:t>diterapkan</w:t>
      </w:r>
      <w:proofErr w:type="spellEnd"/>
      <w:r w:rsidRPr="002E52C0">
        <w:rPr>
          <w:rFonts w:ascii="Times New Roman" w:hAnsi="Times New Roman"/>
          <w:sz w:val="24"/>
          <w:szCs w:val="24"/>
        </w:rPr>
        <w:t xml:space="preserve"> pada </w:t>
      </w:r>
      <w:proofErr w:type="spellStart"/>
      <w:r w:rsidRPr="002E52C0">
        <w:rPr>
          <w:rFonts w:ascii="Times New Roman" w:hAnsi="Times New Roman"/>
          <w:sz w:val="24"/>
          <w:szCs w:val="24"/>
        </w:rPr>
        <w:t>pelaksanaan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w:t>
      </w:r>
    </w:p>
    <w:p w14:paraId="7F4C5AE4" w14:textId="77777777" w:rsidR="009C7D62"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lastRenderedPageBreak/>
        <w:t>Pembahasan</w:t>
      </w:r>
      <w:proofErr w:type="spellEnd"/>
    </w:p>
    <w:p w14:paraId="2F47CF52" w14:textId="100A0A2C" w:rsidR="009C7D62" w:rsidRDefault="005A2EED" w:rsidP="005A2EE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roofErr w:type="spellStart"/>
      <w:r w:rsidRPr="002E52C0">
        <w:rPr>
          <w:rFonts w:ascii="Times New Roman" w:hAnsi="Times New Roman"/>
          <w:sz w:val="24"/>
          <w:szCs w:val="24"/>
        </w:rPr>
        <w:t>Suasana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yang </w:t>
      </w:r>
      <w:proofErr w:type="spellStart"/>
      <w:r w:rsidRPr="002E52C0">
        <w:rPr>
          <w:rFonts w:ascii="Times New Roman" w:hAnsi="Times New Roman"/>
          <w:sz w:val="24"/>
          <w:szCs w:val="24"/>
        </w:rPr>
        <w:t>kondusif</w:t>
      </w:r>
      <w:proofErr w:type="spellEnd"/>
      <w:r w:rsidRPr="002E52C0">
        <w:rPr>
          <w:rFonts w:ascii="Times New Roman" w:hAnsi="Times New Roman"/>
          <w:sz w:val="24"/>
          <w:szCs w:val="24"/>
        </w:rPr>
        <w:t xml:space="preserve"> dan </w:t>
      </w:r>
      <w:proofErr w:type="spellStart"/>
      <w:r w:rsidRPr="002E52C0">
        <w:rPr>
          <w:rFonts w:ascii="Times New Roman" w:hAnsi="Times New Roman"/>
          <w:sz w:val="24"/>
          <w:szCs w:val="24"/>
        </w:rPr>
        <w:t>menyen</w:t>
      </w:r>
      <w:r>
        <w:rPr>
          <w:rFonts w:ascii="Times New Roman" w:hAnsi="Times New Roman"/>
          <w:sz w:val="24"/>
          <w:szCs w:val="24"/>
        </w:rPr>
        <w:t>a</w:t>
      </w:r>
      <w:r w:rsidRPr="002E52C0">
        <w:rPr>
          <w:rFonts w:ascii="Times New Roman" w:hAnsi="Times New Roman"/>
          <w:sz w:val="24"/>
          <w:szCs w:val="24"/>
        </w:rPr>
        <w:t>ngkan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sesuai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karatkteristik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peserta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didik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memberikan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kontribusi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untuk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lingkungan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yang </w:t>
      </w:r>
      <w:proofErr w:type="spellStart"/>
      <w:r w:rsidRPr="002E52C0">
        <w:rPr>
          <w:rFonts w:ascii="Times New Roman" w:hAnsi="Times New Roman"/>
          <w:sz w:val="24"/>
          <w:szCs w:val="24"/>
        </w:rPr>
        <w:t>lebih</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nyaman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Suasana</w:t>
      </w:r>
      <w:proofErr w:type="spellEnd"/>
      <w:r w:rsidRPr="002E52C0">
        <w:rPr>
          <w:rFonts w:ascii="Times New Roman" w:hAnsi="Times New Roman"/>
          <w:sz w:val="24"/>
          <w:szCs w:val="24"/>
        </w:rPr>
        <w:t xml:space="preserve"> proses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adalah</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kegembiraan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artinya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siswa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mencurahkan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seluruh</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perhatiannya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untuk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Tersedianya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sumber</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dan </w:t>
      </w:r>
      <w:proofErr w:type="spellStart"/>
      <w:r w:rsidRPr="002E52C0">
        <w:rPr>
          <w:rFonts w:ascii="Times New Roman" w:hAnsi="Times New Roman"/>
          <w:sz w:val="24"/>
          <w:szCs w:val="24"/>
        </w:rPr>
        <w:t>cara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pengelolaan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yang </w:t>
      </w:r>
      <w:proofErr w:type="spellStart"/>
      <w:r w:rsidRPr="002E52C0">
        <w:rPr>
          <w:rFonts w:ascii="Times New Roman" w:hAnsi="Times New Roman"/>
          <w:sz w:val="24"/>
          <w:szCs w:val="24"/>
        </w:rPr>
        <w:t>sesuai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minat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peserta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didik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meninangkatkan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aktif</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anak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dalam</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Sementara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pelaksanaan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kooperati</w:t>
      </w:r>
      <w:r>
        <w:rPr>
          <w:rFonts w:ascii="Times New Roman" w:hAnsi="Times New Roman"/>
          <w:sz w:val="24"/>
          <w:szCs w:val="24"/>
        </w:rPr>
        <w:t>f</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melalui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permainan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tradisional</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bentengan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mendorong</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anak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bersemangat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dalam</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Hal </w:t>
      </w:r>
      <w:proofErr w:type="spellStart"/>
      <w:r w:rsidRPr="002E52C0">
        <w:rPr>
          <w:rFonts w:ascii="Times New Roman" w:hAnsi="Times New Roman"/>
          <w:sz w:val="24"/>
          <w:szCs w:val="24"/>
        </w:rPr>
        <w:t>ini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dapat</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ditarik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kesimpulan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bahwa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pembelajaran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kooperat</w:t>
      </w:r>
      <w:r>
        <w:rPr>
          <w:rFonts w:ascii="Times New Roman" w:hAnsi="Times New Roman"/>
          <w:sz w:val="24"/>
          <w:szCs w:val="24"/>
        </w:rPr>
        <w:t>i</w:t>
      </w:r>
      <w:r w:rsidRPr="002E52C0">
        <w:rPr>
          <w:rFonts w:ascii="Times New Roman" w:hAnsi="Times New Roman"/>
          <w:sz w:val="24"/>
          <w:szCs w:val="24"/>
        </w:rPr>
        <w:t>f</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melalui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permainan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tradisional</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bentengan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meningkatkan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efektifitas</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motivasi</w:t>
      </w:r>
      <w:proofErr w:type="spellEnd"/>
      <w:r w:rsidRPr="002E52C0">
        <w:rPr>
          <w:rFonts w:ascii="Times New Roman" w:hAnsi="Times New Roman"/>
          <w:sz w:val="24"/>
          <w:szCs w:val="24"/>
        </w:rPr>
        <w:t xml:space="preserve"> dan </w:t>
      </w:r>
      <w:proofErr w:type="spellStart"/>
      <w:r w:rsidRPr="002E52C0">
        <w:rPr>
          <w:rFonts w:ascii="Times New Roman" w:hAnsi="Times New Roman"/>
          <w:sz w:val="24"/>
          <w:szCs w:val="24"/>
        </w:rPr>
        <w:t>prestasi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belajar</w:t>
      </w:r>
      <w:proofErr w:type="spellEnd"/>
      <w:r w:rsidRPr="002E52C0">
        <w:rPr>
          <w:rFonts w:ascii="Times New Roman" w:hAnsi="Times New Roman"/>
          <w:sz w:val="24"/>
          <w:szCs w:val="24"/>
        </w:rPr>
        <w:t xml:space="preserve"> </w:t>
      </w:r>
      <w:proofErr w:type="spellStart"/>
      <w:r w:rsidRPr="005A2EED">
        <w:rPr>
          <w:rFonts w:ascii="Times New Roman" w:eastAsia="Times New Roman" w:hAnsi="Times New Roman" w:cs="Times New Roman"/>
          <w:color w:val="000000"/>
          <w:sz w:val="24"/>
          <w:szCs w:val="24"/>
        </w:rPr>
        <w:t>dalam</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aspek</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pengembangan</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sikap</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kerjasama</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antar</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siswa</w:t>
      </w:r>
      <w:proofErr w:type="spellEnd"/>
      <w:r w:rsidRPr="002E52C0">
        <w:rPr>
          <w:rFonts w:ascii="Times New Roman" w:hAnsi="Times New Roman"/>
          <w:sz w:val="24"/>
          <w:szCs w:val="24"/>
        </w:rPr>
        <w:t>.</w:t>
      </w:r>
    </w:p>
    <w:p w14:paraId="70E9453E" w14:textId="77777777" w:rsidR="009C7D62" w:rsidRDefault="009C7D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sz w:val="24"/>
          <w:szCs w:val="24"/>
        </w:rPr>
      </w:pPr>
    </w:p>
    <w:p w14:paraId="40124E2A" w14:textId="77777777" w:rsidR="009C7D62"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KESIMPULAN </w:t>
      </w:r>
    </w:p>
    <w:p w14:paraId="194D77CD" w14:textId="7DE8E187" w:rsidR="009C7D62" w:rsidRPr="00AC7DBA" w:rsidRDefault="00AC7DB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hAnsi="Times New Roman"/>
          <w:sz w:val="24"/>
          <w:szCs w:val="24"/>
        </w:rPr>
      </w:pPr>
      <w:proofErr w:type="spellStart"/>
      <w:r w:rsidRPr="00AC7DBA">
        <w:rPr>
          <w:rFonts w:ascii="Times New Roman" w:hAnsi="Times New Roman"/>
          <w:sz w:val="24"/>
          <w:szCs w:val="24"/>
        </w:rPr>
        <w:t>Berdasarkan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hasil</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penelitian</w:t>
      </w:r>
      <w:proofErr w:type="spellEnd"/>
      <w:r w:rsidRPr="00AC7DBA">
        <w:rPr>
          <w:rFonts w:ascii="Times New Roman" w:hAnsi="Times New Roman"/>
          <w:sz w:val="24"/>
          <w:szCs w:val="24"/>
        </w:rPr>
        <w:t xml:space="preserve"> yang </w:t>
      </w:r>
      <w:proofErr w:type="spellStart"/>
      <w:r w:rsidRPr="00AC7DBA">
        <w:rPr>
          <w:rFonts w:ascii="Times New Roman" w:hAnsi="Times New Roman"/>
          <w:sz w:val="24"/>
          <w:szCs w:val="24"/>
        </w:rPr>
        <w:t>sudah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dilaksanakan</w:t>
      </w:r>
      <w:proofErr w:type="spellEnd"/>
      <w:r w:rsidRPr="00AC7DBA">
        <w:rPr>
          <w:rFonts w:ascii="Times New Roman" w:hAnsi="Times New Roman"/>
          <w:sz w:val="24"/>
          <w:szCs w:val="24"/>
        </w:rPr>
        <w:t xml:space="preserve">. Dunia </w:t>
      </w:r>
      <w:proofErr w:type="spellStart"/>
      <w:r w:rsidRPr="00AC7DBA">
        <w:rPr>
          <w:rFonts w:ascii="Times New Roman" w:hAnsi="Times New Roman"/>
          <w:sz w:val="24"/>
          <w:szCs w:val="24"/>
        </w:rPr>
        <w:t>anak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adalah</w:t>
      </w:r>
      <w:proofErr w:type="spellEnd"/>
      <w:r w:rsidRPr="00AC7DBA">
        <w:rPr>
          <w:rFonts w:ascii="Times New Roman" w:hAnsi="Times New Roman"/>
          <w:sz w:val="24"/>
          <w:szCs w:val="24"/>
        </w:rPr>
        <w:t xml:space="preserve"> dunia </w:t>
      </w:r>
      <w:proofErr w:type="spellStart"/>
      <w:r w:rsidRPr="00AC7DBA">
        <w:rPr>
          <w:rFonts w:ascii="Times New Roman" w:hAnsi="Times New Roman"/>
          <w:sz w:val="24"/>
          <w:szCs w:val="24"/>
        </w:rPr>
        <w:t>bermain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sebagian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besar</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waktunya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digunakan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untuk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aktivitas</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bermain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Aktivitas</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atau</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kegiatan</w:t>
      </w:r>
      <w:proofErr w:type="spellEnd"/>
      <w:r w:rsidRPr="00AC7DBA">
        <w:rPr>
          <w:rFonts w:ascii="Times New Roman" w:hAnsi="Times New Roman"/>
          <w:sz w:val="24"/>
          <w:szCs w:val="24"/>
        </w:rPr>
        <w:t xml:space="preserve"> yang </w:t>
      </w:r>
      <w:proofErr w:type="spellStart"/>
      <w:r w:rsidRPr="00AC7DBA">
        <w:rPr>
          <w:rFonts w:ascii="Times New Roman" w:hAnsi="Times New Roman"/>
          <w:sz w:val="24"/>
          <w:szCs w:val="24"/>
        </w:rPr>
        <w:t>menyenangkan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memberikan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kepuasan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tersendiri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bagi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anak</w:t>
      </w:r>
      <w:proofErr w:type="spellEnd"/>
      <w:r w:rsidRPr="00AC7DBA">
        <w:rPr>
          <w:rFonts w:ascii="Times New Roman" w:hAnsi="Times New Roman"/>
          <w:sz w:val="24"/>
          <w:szCs w:val="24"/>
        </w:rPr>
        <w:t xml:space="preserve"> dan </w:t>
      </w:r>
      <w:proofErr w:type="spellStart"/>
      <w:r w:rsidRPr="00AC7DBA">
        <w:rPr>
          <w:rFonts w:ascii="Times New Roman" w:hAnsi="Times New Roman"/>
          <w:sz w:val="24"/>
          <w:szCs w:val="24"/>
        </w:rPr>
        <w:t>melalui</w:t>
      </w:r>
      <w:proofErr w:type="spellEnd"/>
      <w:r w:rsidRPr="00AC7DBA">
        <w:rPr>
          <w:rFonts w:ascii="Times New Roman" w:hAnsi="Times New Roman"/>
          <w:sz w:val="24"/>
          <w:szCs w:val="24"/>
        </w:rPr>
        <w:t xml:space="preserve"> </w:t>
      </w:r>
      <w:proofErr w:type="spellStart"/>
      <w:r w:rsidRPr="00871CF0">
        <w:rPr>
          <w:rFonts w:ascii="Times New Roman" w:hAnsi="Times New Roman"/>
          <w:sz w:val="24"/>
          <w:szCs w:val="24"/>
        </w:rPr>
        <w:t>bermain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anak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dapat</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belajar</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memahami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kehidupan</w:t>
      </w:r>
      <w:proofErr w:type="spellEnd"/>
      <w:r w:rsidRPr="00AC7DBA">
        <w:rPr>
          <w:rFonts w:ascii="Times New Roman" w:hAnsi="Times New Roman"/>
          <w:sz w:val="24"/>
          <w:szCs w:val="24"/>
        </w:rPr>
        <w:t xml:space="preserve"> dan orang-orang </w:t>
      </w:r>
      <w:proofErr w:type="spellStart"/>
      <w:r w:rsidRPr="00AC7DBA">
        <w:rPr>
          <w:rFonts w:ascii="Times New Roman" w:hAnsi="Times New Roman"/>
          <w:sz w:val="24"/>
          <w:szCs w:val="24"/>
        </w:rPr>
        <w:t>disekitarnya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Kegiatan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bermain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sebagai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sebuah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sikap</w:t>
      </w:r>
      <w:proofErr w:type="spellEnd"/>
      <w:r w:rsidRPr="00AC7DBA">
        <w:rPr>
          <w:rFonts w:ascii="Times New Roman" w:hAnsi="Times New Roman"/>
          <w:sz w:val="24"/>
          <w:szCs w:val="24"/>
        </w:rPr>
        <w:t xml:space="preserve"> yang </w:t>
      </w:r>
      <w:proofErr w:type="spellStart"/>
      <w:r w:rsidRPr="00AC7DBA">
        <w:rPr>
          <w:rFonts w:ascii="Times New Roman" w:hAnsi="Times New Roman"/>
          <w:sz w:val="24"/>
          <w:szCs w:val="24"/>
        </w:rPr>
        <w:t>didalamnya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mengandung</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motivasi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diri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bebas</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menentukan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pilihan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berorientasi</w:t>
      </w:r>
      <w:proofErr w:type="spellEnd"/>
      <w:r w:rsidRPr="00AC7DBA">
        <w:rPr>
          <w:rFonts w:ascii="Times New Roman" w:hAnsi="Times New Roman"/>
          <w:sz w:val="24"/>
          <w:szCs w:val="24"/>
        </w:rPr>
        <w:t xml:space="preserve"> pada proses, dan </w:t>
      </w:r>
      <w:proofErr w:type="spellStart"/>
      <w:r w:rsidRPr="00AC7DBA">
        <w:rPr>
          <w:rFonts w:ascii="Times New Roman" w:hAnsi="Times New Roman"/>
          <w:sz w:val="24"/>
          <w:szCs w:val="24"/>
        </w:rPr>
        <w:t>menyenangkan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Lebih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dari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itu</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bermain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merupakan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aktifitas</w:t>
      </w:r>
      <w:proofErr w:type="spellEnd"/>
      <w:r w:rsidRPr="00AC7DBA">
        <w:rPr>
          <w:rFonts w:ascii="Times New Roman" w:hAnsi="Times New Roman"/>
          <w:sz w:val="24"/>
          <w:szCs w:val="24"/>
        </w:rPr>
        <w:t xml:space="preserve"> yang </w:t>
      </w:r>
      <w:proofErr w:type="spellStart"/>
      <w:r w:rsidRPr="00AC7DBA">
        <w:rPr>
          <w:rFonts w:ascii="Times New Roman" w:hAnsi="Times New Roman"/>
          <w:sz w:val="24"/>
          <w:szCs w:val="24"/>
        </w:rPr>
        <w:t>alami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bagi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anak-anak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Sehingga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tugas</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pendidik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dalam</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merancang</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kegiatan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pembelajaran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disesuaikan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dengan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karakteristik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anak</w:t>
      </w:r>
      <w:proofErr w:type="spellEnd"/>
      <w:r w:rsidRPr="00AC7DBA">
        <w:rPr>
          <w:rFonts w:ascii="Times New Roman" w:hAnsi="Times New Roman"/>
          <w:sz w:val="24"/>
          <w:szCs w:val="24"/>
        </w:rPr>
        <w:t xml:space="preserve">, salah </w:t>
      </w:r>
      <w:proofErr w:type="spellStart"/>
      <w:r w:rsidRPr="00AC7DBA">
        <w:rPr>
          <w:rFonts w:ascii="Times New Roman" w:hAnsi="Times New Roman"/>
          <w:sz w:val="24"/>
          <w:szCs w:val="24"/>
        </w:rPr>
        <w:t>satu</w:t>
      </w:r>
      <w:proofErr w:type="spellEnd"/>
      <w:r w:rsidRPr="00AC7DBA">
        <w:rPr>
          <w:rFonts w:ascii="Times New Roman" w:hAnsi="Times New Roman"/>
          <w:sz w:val="24"/>
          <w:szCs w:val="24"/>
        </w:rPr>
        <w:t xml:space="preserve"> yang </w:t>
      </w:r>
      <w:proofErr w:type="spellStart"/>
      <w:r w:rsidRPr="00AC7DBA">
        <w:rPr>
          <w:rFonts w:ascii="Times New Roman" w:hAnsi="Times New Roman"/>
          <w:sz w:val="24"/>
          <w:szCs w:val="24"/>
        </w:rPr>
        <w:t>digunakan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dalam</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pembalajaran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adalah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pembelajaran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kooperatif</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melalui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permainan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tradisional</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bentengan</w:t>
      </w:r>
      <w:proofErr w:type="spellEnd"/>
      <w:r w:rsidRPr="00AC7DBA">
        <w:rPr>
          <w:rFonts w:ascii="Times New Roman" w:hAnsi="Times New Roman"/>
          <w:sz w:val="24"/>
          <w:szCs w:val="24"/>
        </w:rPr>
        <w:t xml:space="preserve">. Kesimpulan </w:t>
      </w:r>
      <w:proofErr w:type="spellStart"/>
      <w:r w:rsidRPr="00AC7DBA">
        <w:rPr>
          <w:rFonts w:ascii="Times New Roman" w:hAnsi="Times New Roman"/>
          <w:sz w:val="24"/>
          <w:szCs w:val="24"/>
        </w:rPr>
        <w:t>hasil</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penelitian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bahwa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selama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pelaksanaan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pembelajaran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dengan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pembelajaran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kooperatif</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melalui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permainan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tradisional</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dapat</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mengembangkan</w:t>
      </w:r>
      <w:proofErr w:type="spellEnd"/>
      <w:r w:rsidRPr="00AC7DBA">
        <w:rPr>
          <w:rFonts w:ascii="Times New Roman" w:hAnsi="Times New Roman"/>
          <w:sz w:val="24"/>
          <w:szCs w:val="24"/>
        </w:rPr>
        <w:t xml:space="preserve"> dan </w:t>
      </w:r>
      <w:proofErr w:type="spellStart"/>
      <w:r w:rsidRPr="00AC7DBA">
        <w:rPr>
          <w:rFonts w:ascii="Times New Roman" w:hAnsi="Times New Roman"/>
          <w:sz w:val="24"/>
          <w:szCs w:val="24"/>
        </w:rPr>
        <w:t>meningkatkan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efektifitas</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pelaksanaan</w:t>
      </w:r>
      <w:proofErr w:type="spellEnd"/>
      <w:r w:rsidRPr="00AC7DBA">
        <w:rPr>
          <w:rFonts w:ascii="Times New Roman" w:hAnsi="Times New Roman"/>
          <w:sz w:val="24"/>
          <w:szCs w:val="24"/>
        </w:rPr>
        <w:t xml:space="preserve"> dan </w:t>
      </w:r>
      <w:proofErr w:type="spellStart"/>
      <w:r w:rsidRPr="00AC7DBA">
        <w:rPr>
          <w:rFonts w:ascii="Times New Roman" w:hAnsi="Times New Roman"/>
          <w:sz w:val="24"/>
          <w:szCs w:val="24"/>
        </w:rPr>
        <w:t>hasil</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belajar</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siswa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lebih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antusias</w:t>
      </w:r>
      <w:proofErr w:type="spellEnd"/>
      <w:r w:rsidRPr="00AC7DBA">
        <w:rPr>
          <w:rFonts w:ascii="Times New Roman" w:hAnsi="Times New Roman"/>
          <w:sz w:val="24"/>
          <w:szCs w:val="24"/>
        </w:rPr>
        <w:t xml:space="preserve"> dan </w:t>
      </w:r>
      <w:proofErr w:type="spellStart"/>
      <w:r w:rsidRPr="00AC7DBA">
        <w:rPr>
          <w:rFonts w:ascii="Times New Roman" w:hAnsi="Times New Roman"/>
          <w:sz w:val="24"/>
          <w:szCs w:val="24"/>
        </w:rPr>
        <w:t>semangat</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dalam</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belajar</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siswa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merasa</w:t>
      </w:r>
      <w:proofErr w:type="spellEnd"/>
      <w:r w:rsidRPr="00AC7DBA">
        <w:rPr>
          <w:rFonts w:ascii="Times New Roman" w:hAnsi="Times New Roman"/>
          <w:sz w:val="24"/>
          <w:szCs w:val="24"/>
        </w:rPr>
        <w:t xml:space="preserve"> sangat </w:t>
      </w:r>
      <w:proofErr w:type="spellStart"/>
      <w:r w:rsidRPr="00AC7DBA">
        <w:rPr>
          <w:rFonts w:ascii="Times New Roman" w:hAnsi="Times New Roman"/>
          <w:sz w:val="24"/>
          <w:szCs w:val="24"/>
        </w:rPr>
        <w:t>senang</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dalam</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kegiatan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pembelajaran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Namun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semua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itu</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tetap</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harus</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dalam</w:t>
      </w:r>
      <w:proofErr w:type="spellEnd"/>
      <w:r w:rsidRPr="00AC7DBA">
        <w:rPr>
          <w:rFonts w:ascii="Times New Roman" w:hAnsi="Times New Roman"/>
          <w:sz w:val="24"/>
          <w:szCs w:val="24"/>
        </w:rPr>
        <w:t xml:space="preserve"> control guru </w:t>
      </w:r>
      <w:proofErr w:type="spellStart"/>
      <w:r w:rsidRPr="00AC7DBA">
        <w:rPr>
          <w:rFonts w:ascii="Times New Roman" w:hAnsi="Times New Roman"/>
          <w:sz w:val="24"/>
          <w:szCs w:val="24"/>
        </w:rPr>
        <w:t>untuk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mencapai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tujuan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pembelajaran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secara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maksimal</w:t>
      </w:r>
      <w:proofErr w:type="spellEnd"/>
      <w:r w:rsidRPr="00AC7DBA">
        <w:rPr>
          <w:rFonts w:ascii="Times New Roman" w:hAnsi="Times New Roman"/>
          <w:sz w:val="24"/>
          <w:szCs w:val="24"/>
        </w:rPr>
        <w:t>.</w:t>
      </w:r>
    </w:p>
    <w:p w14:paraId="4BF9C572" w14:textId="77777777" w:rsidR="009C7D62" w:rsidRDefault="009C7D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48187550" w14:textId="77777777" w:rsidR="009C7D62"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UCAPAN TERIMAKASIH </w:t>
      </w:r>
    </w:p>
    <w:p w14:paraId="6D59622A" w14:textId="2B7D2A6D" w:rsidR="009C7D62" w:rsidRDefault="00AC7DB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r w:rsidRPr="00AC7DBA">
        <w:rPr>
          <w:rFonts w:ascii="Times New Roman" w:hAnsi="Times New Roman"/>
          <w:sz w:val="24"/>
          <w:szCs w:val="24"/>
        </w:rPr>
        <w:t xml:space="preserve">Kami </w:t>
      </w:r>
      <w:proofErr w:type="spellStart"/>
      <w:r w:rsidRPr="00AC7DBA">
        <w:rPr>
          <w:rFonts w:ascii="Times New Roman" w:hAnsi="Times New Roman"/>
          <w:sz w:val="24"/>
          <w:szCs w:val="24"/>
        </w:rPr>
        <w:t>ucapkan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terima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kasih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kepada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Kepala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Sekolah</w:t>
      </w:r>
      <w:proofErr w:type="spellEnd"/>
      <w:r w:rsidRPr="00AC7DBA">
        <w:rPr>
          <w:rFonts w:ascii="Times New Roman" w:hAnsi="Times New Roman"/>
          <w:sz w:val="24"/>
          <w:szCs w:val="24"/>
        </w:rPr>
        <w:t xml:space="preserve">, Wakil </w:t>
      </w:r>
      <w:proofErr w:type="spellStart"/>
      <w:r w:rsidRPr="00AC7DBA">
        <w:rPr>
          <w:rFonts w:ascii="Times New Roman" w:hAnsi="Times New Roman"/>
          <w:sz w:val="24"/>
          <w:szCs w:val="24"/>
        </w:rPr>
        <w:t>Kepala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Sekolah</w:t>
      </w:r>
      <w:proofErr w:type="spellEnd"/>
      <w:r w:rsidRPr="00AC7DBA">
        <w:rPr>
          <w:rFonts w:ascii="Times New Roman" w:hAnsi="Times New Roman"/>
          <w:sz w:val="24"/>
          <w:szCs w:val="24"/>
        </w:rPr>
        <w:t xml:space="preserve"> dan Guru </w:t>
      </w:r>
      <w:proofErr w:type="spellStart"/>
      <w:r w:rsidRPr="00AC7DBA">
        <w:rPr>
          <w:rFonts w:ascii="Times New Roman" w:hAnsi="Times New Roman"/>
          <w:sz w:val="24"/>
          <w:szCs w:val="24"/>
        </w:rPr>
        <w:t>Kelas</w:t>
      </w:r>
      <w:proofErr w:type="spellEnd"/>
      <w:r w:rsidRPr="00AC7DBA">
        <w:rPr>
          <w:rFonts w:ascii="Times New Roman" w:hAnsi="Times New Roman"/>
          <w:sz w:val="24"/>
          <w:szCs w:val="24"/>
        </w:rPr>
        <w:t xml:space="preserve"> </w:t>
      </w:r>
      <w:r w:rsidRPr="002E52C0">
        <w:rPr>
          <w:rFonts w:ascii="Times New Roman" w:hAnsi="Times New Roman"/>
          <w:sz w:val="24"/>
          <w:szCs w:val="24"/>
        </w:rPr>
        <w:t xml:space="preserve">TK Dharma Wanita </w:t>
      </w:r>
      <w:proofErr w:type="spellStart"/>
      <w:r w:rsidRPr="002E52C0">
        <w:rPr>
          <w:rFonts w:ascii="Times New Roman" w:hAnsi="Times New Roman"/>
          <w:sz w:val="24"/>
          <w:szCs w:val="24"/>
        </w:rPr>
        <w:t>Insani</w:t>
      </w:r>
      <w:proofErr w:type="spellEnd"/>
      <w:r w:rsidRPr="002E52C0">
        <w:rPr>
          <w:rFonts w:ascii="Times New Roman" w:hAnsi="Times New Roman"/>
          <w:sz w:val="24"/>
          <w:szCs w:val="24"/>
        </w:rPr>
        <w:t xml:space="preserve"> </w:t>
      </w:r>
      <w:proofErr w:type="spellStart"/>
      <w:r w:rsidRPr="002E52C0">
        <w:rPr>
          <w:rFonts w:ascii="Times New Roman" w:hAnsi="Times New Roman"/>
          <w:sz w:val="24"/>
          <w:szCs w:val="24"/>
        </w:rPr>
        <w:t>Probolinggo</w:t>
      </w:r>
      <w:proofErr w:type="spellEnd"/>
      <w:r>
        <w:rPr>
          <w:rFonts w:ascii="Times New Roman" w:hAnsi="Times New Roman"/>
          <w:sz w:val="24"/>
          <w:szCs w:val="24"/>
        </w:rPr>
        <w:t xml:space="preserve">, </w:t>
      </w:r>
      <w:proofErr w:type="spellStart"/>
      <w:r>
        <w:rPr>
          <w:rFonts w:ascii="Times New Roman" w:hAnsi="Times New Roman"/>
          <w:sz w:val="24"/>
          <w:szCs w:val="24"/>
        </w:rPr>
        <w:t>serta</w:t>
      </w:r>
      <w:proofErr w:type="spellEnd"/>
      <w:r>
        <w:rPr>
          <w:rFonts w:ascii="Times New Roman" w:hAnsi="Times New Roman"/>
          <w:sz w:val="24"/>
          <w:szCs w:val="24"/>
        </w:rPr>
        <w:t xml:space="preserve"> yang paling </w:t>
      </w:r>
      <w:proofErr w:type="spellStart"/>
      <w:r>
        <w:rPr>
          <w:rFonts w:ascii="Times New Roman" w:hAnsi="Times New Roman"/>
          <w:sz w:val="24"/>
          <w:szCs w:val="24"/>
        </w:rPr>
        <w:t>uatama</w:t>
      </w:r>
      <w:proofErr w:type="spellEnd"/>
      <w:r>
        <w:rPr>
          <w:rFonts w:ascii="Times New Roman" w:hAnsi="Times New Roman"/>
          <w:sz w:val="24"/>
          <w:szCs w:val="24"/>
        </w:rPr>
        <w:t xml:space="preserve">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pembimbing</w:t>
      </w:r>
      <w:proofErr w:type="spellEnd"/>
      <w:r>
        <w:rPr>
          <w:rFonts w:ascii="Times New Roman" w:hAnsi="Times New Roman"/>
          <w:sz w:val="24"/>
          <w:szCs w:val="24"/>
        </w:rPr>
        <w:t xml:space="preserve"> </w:t>
      </w:r>
      <w:proofErr w:type="spellStart"/>
      <w:r>
        <w:rPr>
          <w:rFonts w:ascii="Times New Roman" w:hAnsi="Times New Roman"/>
          <w:sz w:val="24"/>
          <w:szCs w:val="24"/>
        </w:rPr>
        <w:t>penyusunan</w:t>
      </w:r>
      <w:proofErr w:type="spellEnd"/>
      <w:r>
        <w:rPr>
          <w:rFonts w:ascii="Times New Roman" w:hAnsi="Times New Roman"/>
          <w:sz w:val="24"/>
          <w:szCs w:val="24"/>
        </w:rPr>
        <w:t xml:space="preserve"> </w:t>
      </w:r>
      <w:proofErr w:type="spellStart"/>
      <w:r>
        <w:rPr>
          <w:rFonts w:ascii="Times New Roman" w:hAnsi="Times New Roman"/>
          <w:sz w:val="24"/>
          <w:szCs w:val="24"/>
        </w:rPr>
        <w:t>jurnal</w:t>
      </w:r>
      <w:proofErr w:type="spellEnd"/>
      <w:r>
        <w:rPr>
          <w:rFonts w:ascii="Times New Roman" w:hAnsi="Times New Roman"/>
          <w:sz w:val="24"/>
          <w:szCs w:val="24"/>
        </w:rPr>
        <w:t xml:space="preserve"> </w:t>
      </w:r>
      <w:proofErr w:type="spellStart"/>
      <w:r>
        <w:rPr>
          <w:rFonts w:ascii="Times New Roman" w:hAnsi="Times New Roman"/>
          <w:sz w:val="24"/>
          <w:szCs w:val="24"/>
        </w:rPr>
        <w:t>ilmiah</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sidRPr="00AC7DBA">
        <w:rPr>
          <w:rFonts w:ascii="Times New Roman" w:hAnsi="Times New Roman"/>
          <w:sz w:val="24"/>
          <w:szCs w:val="24"/>
        </w:rPr>
        <w:t xml:space="preserve"> yang </w:t>
      </w:r>
      <w:proofErr w:type="spellStart"/>
      <w:r w:rsidRPr="00AC7DBA">
        <w:rPr>
          <w:rFonts w:ascii="Times New Roman" w:hAnsi="Times New Roman"/>
          <w:sz w:val="24"/>
          <w:szCs w:val="24"/>
        </w:rPr>
        <w:t>telah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membantu</w:t>
      </w:r>
      <w:proofErr w:type="spellEnd"/>
      <w:r w:rsidRPr="00AC7DBA">
        <w:rPr>
          <w:rFonts w:ascii="Times New Roman" w:hAnsi="Times New Roman"/>
          <w:sz w:val="24"/>
          <w:szCs w:val="24"/>
        </w:rPr>
        <w:t xml:space="preserve"> dan </w:t>
      </w:r>
      <w:proofErr w:type="spellStart"/>
      <w:r w:rsidRPr="00AC7DBA">
        <w:rPr>
          <w:rFonts w:ascii="Times New Roman" w:hAnsi="Times New Roman"/>
          <w:sz w:val="24"/>
          <w:szCs w:val="24"/>
        </w:rPr>
        <w:t>membimbing</w:t>
      </w:r>
      <w:proofErr w:type="spellEnd"/>
      <w:r w:rsidRPr="00AC7DBA">
        <w:rPr>
          <w:rFonts w:ascii="Times New Roman" w:hAnsi="Times New Roman"/>
          <w:sz w:val="24"/>
          <w:szCs w:val="24"/>
        </w:rPr>
        <w:t xml:space="preserve"> proses </w:t>
      </w:r>
      <w:proofErr w:type="spellStart"/>
      <w:r w:rsidRPr="00AC7DBA">
        <w:rPr>
          <w:rFonts w:ascii="Times New Roman" w:hAnsi="Times New Roman"/>
          <w:sz w:val="24"/>
          <w:szCs w:val="24"/>
        </w:rPr>
        <w:t>pelaksanaan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penelitian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sehingga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penulisan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laporan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berupa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jurnal</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penelitian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sampai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selesai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Tidak</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lupa</w:t>
      </w:r>
      <w:proofErr w:type="spellEnd"/>
      <w:r w:rsidRPr="00AC7DBA">
        <w:rPr>
          <w:rFonts w:ascii="Times New Roman" w:hAnsi="Times New Roman"/>
          <w:sz w:val="24"/>
          <w:szCs w:val="24"/>
        </w:rPr>
        <w:t xml:space="preserve"> pula, </w:t>
      </w:r>
      <w:proofErr w:type="spellStart"/>
      <w:r w:rsidRPr="00AC7DBA">
        <w:rPr>
          <w:rFonts w:ascii="Times New Roman" w:hAnsi="Times New Roman"/>
          <w:sz w:val="24"/>
          <w:szCs w:val="24"/>
        </w:rPr>
        <w:t>uacapan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terimakasih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disampaikan</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kepada</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Jurnal</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Ilmiah</w:t>
      </w:r>
      <w:proofErr w:type="spellEnd"/>
      <w:r w:rsidRPr="00AC7DBA">
        <w:rPr>
          <w:rFonts w:ascii="Times New Roman" w:hAnsi="Times New Roman"/>
          <w:sz w:val="24"/>
          <w:szCs w:val="24"/>
        </w:rPr>
        <w:t xml:space="preserve"> Mandala Education yang </w:t>
      </w:r>
      <w:proofErr w:type="spellStart"/>
      <w:r w:rsidRPr="00AC7DBA">
        <w:rPr>
          <w:rFonts w:ascii="Times New Roman" w:hAnsi="Times New Roman"/>
          <w:sz w:val="24"/>
          <w:szCs w:val="24"/>
        </w:rPr>
        <w:t>telah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membantu</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dalam</w:t>
      </w:r>
      <w:proofErr w:type="spellEnd"/>
      <w:r w:rsidRPr="00AC7DBA">
        <w:rPr>
          <w:rFonts w:ascii="Times New Roman" w:hAnsi="Times New Roman"/>
          <w:sz w:val="24"/>
          <w:szCs w:val="24"/>
        </w:rPr>
        <w:t xml:space="preserve"> proses </w:t>
      </w:r>
      <w:proofErr w:type="spellStart"/>
      <w:r w:rsidRPr="00AC7DBA">
        <w:rPr>
          <w:rFonts w:ascii="Times New Roman" w:hAnsi="Times New Roman"/>
          <w:sz w:val="24"/>
          <w:szCs w:val="24"/>
        </w:rPr>
        <w:t>publikasi</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ilmiah</w:t>
      </w:r>
      <w:proofErr w:type="spellEnd"/>
      <w:r w:rsidRPr="00AC7DBA">
        <w:rPr>
          <w:rFonts w:ascii="Times New Roman" w:hAnsi="Times New Roman"/>
          <w:sz w:val="24"/>
          <w:szCs w:val="24"/>
        </w:rPr>
        <w:t xml:space="preserve"> </w:t>
      </w:r>
      <w:proofErr w:type="spellStart"/>
      <w:r w:rsidRPr="00AC7DBA">
        <w:rPr>
          <w:rFonts w:ascii="Times New Roman" w:hAnsi="Times New Roman"/>
          <w:sz w:val="24"/>
          <w:szCs w:val="24"/>
        </w:rPr>
        <w:t>ini</w:t>
      </w:r>
      <w:proofErr w:type="spellEnd"/>
      <w:r w:rsidRPr="00AC7DBA">
        <w:rPr>
          <w:rFonts w:ascii="Times New Roman" w:hAnsi="Times New Roman"/>
          <w:sz w:val="24"/>
          <w:szCs w:val="24"/>
        </w:rPr>
        <w:t>.</w:t>
      </w:r>
    </w:p>
    <w:p w14:paraId="1917D8E0" w14:textId="77777777" w:rsidR="009C7D62" w:rsidRDefault="009C7D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42E7C757" w14:textId="77777777" w:rsidR="009C7D62"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50D736C3" w14:textId="77777777" w:rsidR="009C7D62" w:rsidRDefault="009C7D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4599481E" w14:textId="74CE68D3"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Pr="00165F1A">
        <w:rPr>
          <w:rFonts w:ascii="Times New Roman" w:hAnsi="Times New Roman" w:cs="Times New Roman"/>
          <w:noProof/>
          <w:sz w:val="24"/>
          <w:szCs w:val="24"/>
        </w:rPr>
        <w:t xml:space="preserve">Abidah, A. F., Rukayah, R., &amp; Dewi, N. K. (2019). Sikap Kerjasama melalui Permainan Bentengan Pada Anak Usia 5-6 Tahun. </w:t>
      </w:r>
      <w:r w:rsidRPr="00165F1A">
        <w:rPr>
          <w:rFonts w:ascii="Times New Roman" w:hAnsi="Times New Roman" w:cs="Times New Roman"/>
          <w:i/>
          <w:iCs/>
          <w:noProof/>
          <w:sz w:val="24"/>
          <w:szCs w:val="24"/>
        </w:rPr>
        <w:t>Kumara Cendekia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7</w:t>
      </w:r>
      <w:r w:rsidRPr="00165F1A">
        <w:rPr>
          <w:rFonts w:ascii="Times New Roman" w:hAnsi="Times New Roman" w:cs="Times New Roman"/>
          <w:noProof/>
          <w:sz w:val="24"/>
          <w:szCs w:val="24"/>
        </w:rPr>
        <w:t>(2), 104. https://doi.org/10.20961/kc.v7i2.36332</w:t>
      </w:r>
    </w:p>
    <w:p w14:paraId="24706DA2"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Agusriani, A., &amp; Fauziddin, M. (2021). Strategi Orangtua Mengatasi Kejenuhan Anak Belajar dari Rumah Selama Pandemi Covid-19. </w:t>
      </w:r>
      <w:r w:rsidRPr="00165F1A">
        <w:rPr>
          <w:rFonts w:ascii="Times New Roman" w:hAnsi="Times New Roman" w:cs="Times New Roman"/>
          <w:i/>
          <w:iCs/>
          <w:noProof/>
          <w:sz w:val="24"/>
          <w:szCs w:val="24"/>
        </w:rPr>
        <w:t>Jurnal Obsesi : Jurnal Pendidikan Anak Usia Dini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5</w:t>
      </w:r>
      <w:r w:rsidRPr="00165F1A">
        <w:rPr>
          <w:rFonts w:ascii="Times New Roman" w:hAnsi="Times New Roman" w:cs="Times New Roman"/>
          <w:noProof/>
          <w:sz w:val="24"/>
          <w:szCs w:val="24"/>
        </w:rPr>
        <w:t>(2), 1729–1740. https://doi.org/10.31004/obsesi.v5i2.961</w:t>
      </w:r>
    </w:p>
    <w:p w14:paraId="082AA550"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Alexander, F., &amp; Pono, F. R. (2019). Penerapan Metode Pembelajaran Kooperatif Tipe Examples Non Examples untuk Meningkatkan Hasil Belajar Kognitif Siswa. </w:t>
      </w:r>
      <w:r w:rsidRPr="00165F1A">
        <w:rPr>
          <w:rFonts w:ascii="Times New Roman" w:hAnsi="Times New Roman" w:cs="Times New Roman"/>
          <w:i/>
          <w:iCs/>
          <w:noProof/>
          <w:sz w:val="24"/>
          <w:szCs w:val="24"/>
        </w:rPr>
        <w:t>Jurnal Ilmiah Religiosity Entity Humanity (JIREH)</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w:t>
      </w:r>
      <w:r w:rsidRPr="00165F1A">
        <w:rPr>
          <w:rFonts w:ascii="Times New Roman" w:hAnsi="Times New Roman" w:cs="Times New Roman"/>
          <w:noProof/>
          <w:sz w:val="24"/>
          <w:szCs w:val="24"/>
        </w:rPr>
        <w:t>(2), 110–126. https://doi.org/10.37364/jireh.v1i2.21</w:t>
      </w:r>
    </w:p>
    <w:p w14:paraId="6714B026"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Anaitulloh, S., Sutijono, S., &amp; Farid, D. A. M. (2021). Play therapy dengan permainan tradisional “bentengan” efektif meningkatkan kemampuan interaksi sosial siswa saat pandemi Covid-19. </w:t>
      </w:r>
      <w:r w:rsidRPr="00165F1A">
        <w:rPr>
          <w:rFonts w:ascii="Times New Roman" w:hAnsi="Times New Roman" w:cs="Times New Roman"/>
          <w:i/>
          <w:iCs/>
          <w:noProof/>
          <w:sz w:val="24"/>
          <w:szCs w:val="24"/>
        </w:rPr>
        <w:t>TERAPUTIK: Jurnal Bimbingan Dan Konseling</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5</w:t>
      </w:r>
      <w:r w:rsidRPr="00165F1A">
        <w:rPr>
          <w:rFonts w:ascii="Times New Roman" w:hAnsi="Times New Roman" w:cs="Times New Roman"/>
          <w:noProof/>
          <w:sz w:val="24"/>
          <w:szCs w:val="24"/>
        </w:rPr>
        <w:t xml:space="preserve">(1), 40–47. </w:t>
      </w:r>
      <w:r w:rsidRPr="00165F1A">
        <w:rPr>
          <w:rFonts w:ascii="Times New Roman" w:hAnsi="Times New Roman" w:cs="Times New Roman"/>
          <w:noProof/>
          <w:sz w:val="24"/>
          <w:szCs w:val="24"/>
        </w:rPr>
        <w:lastRenderedPageBreak/>
        <w:t>https://doi.org/10.26539/teraputik.51607</w:t>
      </w:r>
    </w:p>
    <w:p w14:paraId="1FB68397"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Anggito, A., &amp; Setiawan, J. (2018). </w:t>
      </w:r>
      <w:r w:rsidRPr="00165F1A">
        <w:rPr>
          <w:rFonts w:ascii="Times New Roman" w:hAnsi="Times New Roman" w:cs="Times New Roman"/>
          <w:i/>
          <w:iCs/>
          <w:noProof/>
          <w:sz w:val="24"/>
          <w:szCs w:val="24"/>
        </w:rPr>
        <w:t>Metodologi Penelitian Kualitatif.</w:t>
      </w:r>
      <w:r w:rsidRPr="00165F1A">
        <w:rPr>
          <w:rFonts w:ascii="Times New Roman" w:hAnsi="Times New Roman" w:cs="Times New Roman"/>
          <w:noProof/>
          <w:sz w:val="24"/>
          <w:szCs w:val="24"/>
        </w:rPr>
        <w:t xml:space="preserve"> E. D. Lestari, Ed.</w:t>
      </w:r>
    </w:p>
    <w:p w14:paraId="37E2ECE8"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Anwar, A. S. (2020). Pengembangan Sikap Profesionalisme Guru Melalui Kinerja Guru Pada Satuan Pendidikan Mts Negeri 1 Serang. </w:t>
      </w:r>
      <w:r w:rsidRPr="00165F1A">
        <w:rPr>
          <w:rFonts w:ascii="Times New Roman" w:hAnsi="Times New Roman" w:cs="Times New Roman"/>
          <w:i/>
          <w:iCs/>
          <w:noProof/>
          <w:sz w:val="24"/>
          <w:szCs w:val="24"/>
        </w:rPr>
        <w:t>Andragogi: Jurnal Pendidikan Islam Dan Manajemen Pendidikan Islam</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2</w:t>
      </w:r>
      <w:r w:rsidRPr="00165F1A">
        <w:rPr>
          <w:rFonts w:ascii="Times New Roman" w:hAnsi="Times New Roman" w:cs="Times New Roman"/>
          <w:noProof/>
          <w:sz w:val="24"/>
          <w:szCs w:val="24"/>
        </w:rPr>
        <w:t>(1), 147–173. https://doi.org/10.36671/andragogi.v2i1.79</w:t>
      </w:r>
    </w:p>
    <w:p w14:paraId="17A74AD6"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Creswell, J. (2012). </w:t>
      </w:r>
      <w:r w:rsidRPr="00165F1A">
        <w:rPr>
          <w:rFonts w:ascii="Times New Roman" w:hAnsi="Times New Roman" w:cs="Times New Roman"/>
          <w:i/>
          <w:iCs/>
          <w:noProof/>
          <w:sz w:val="24"/>
          <w:szCs w:val="24"/>
        </w:rPr>
        <w:t>Research Design Pendekatan Kualitatif, Kuantitatif dan Mixed</w:t>
      </w:r>
      <w:r w:rsidRPr="00165F1A">
        <w:rPr>
          <w:rFonts w:ascii="Times New Roman" w:hAnsi="Times New Roman" w:cs="Times New Roman"/>
          <w:noProof/>
          <w:sz w:val="24"/>
          <w:szCs w:val="24"/>
        </w:rPr>
        <w:t>. PUSTAKA PELAJAR.</w:t>
      </w:r>
    </w:p>
    <w:p w14:paraId="07EEC352"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Elfrida Ita. (2018). Manajemen Pembelajaran Pendidikan Anak Usia Dini di TK Rutosoro Kecamatan Golewa Kabupaten Ngada Flores Nusa Tenggara Timur. </w:t>
      </w:r>
      <w:r w:rsidRPr="00165F1A">
        <w:rPr>
          <w:rFonts w:ascii="Times New Roman" w:hAnsi="Times New Roman" w:cs="Times New Roman"/>
          <w:i/>
          <w:iCs/>
          <w:noProof/>
          <w:sz w:val="24"/>
          <w:szCs w:val="24"/>
        </w:rPr>
        <w:t>Jurnal Dimensi Pendidikan Dan Pembelajaran</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6</w:t>
      </w:r>
      <w:r w:rsidRPr="00165F1A">
        <w:rPr>
          <w:rFonts w:ascii="Times New Roman" w:hAnsi="Times New Roman" w:cs="Times New Roman"/>
          <w:noProof/>
          <w:sz w:val="24"/>
          <w:szCs w:val="24"/>
        </w:rPr>
        <w:t>(1), 45–52.</w:t>
      </w:r>
    </w:p>
    <w:p w14:paraId="6DC7D084"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Endang Nuryasana, R. I. (2017). Pengembangan permaianan tradisional bentengan sebagai implementasi pendidikan karakter di MI unggulan As`saadah - Surabaya. </w:t>
      </w:r>
      <w:r w:rsidRPr="00165F1A">
        <w:rPr>
          <w:rFonts w:ascii="Times New Roman" w:hAnsi="Times New Roman" w:cs="Times New Roman"/>
          <w:i/>
          <w:iCs/>
          <w:noProof/>
          <w:sz w:val="24"/>
          <w:szCs w:val="24"/>
        </w:rPr>
        <w:t>Africa’s Potential for the Ecological Intensification of Agriculture</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w:t>
      </w:r>
      <w:r w:rsidRPr="00165F1A">
        <w:rPr>
          <w:rFonts w:ascii="Times New Roman" w:hAnsi="Times New Roman" w:cs="Times New Roman"/>
          <w:noProof/>
          <w:sz w:val="24"/>
          <w:szCs w:val="24"/>
        </w:rPr>
        <w:t>(9), 8.</w:t>
      </w:r>
    </w:p>
    <w:p w14:paraId="25974CD8"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Fadillah, S. (2018). Pengaruh Strategi Pembelajaran Kooperatif (Cooperatif Learning) dan Kecerdasan Intrapersonal terhadap Perilaku Prososial Anak Usia 5-6 Tahun di Kelurahan Umban Sari Pekanbaru. </w:t>
      </w:r>
      <w:r w:rsidRPr="00165F1A">
        <w:rPr>
          <w:rFonts w:ascii="Times New Roman" w:hAnsi="Times New Roman" w:cs="Times New Roman"/>
          <w:i/>
          <w:iCs/>
          <w:noProof/>
          <w:sz w:val="24"/>
          <w:szCs w:val="24"/>
        </w:rPr>
        <w:t>PAUD Lectura: Jurnal Pendidikan Anak Usia Dini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2</w:t>
      </w:r>
      <w:r w:rsidRPr="00165F1A">
        <w:rPr>
          <w:rFonts w:ascii="Times New Roman" w:hAnsi="Times New Roman" w:cs="Times New Roman"/>
          <w:noProof/>
          <w:sz w:val="24"/>
          <w:szCs w:val="24"/>
        </w:rPr>
        <w:t>(01), 91–102. https://doi.org/10.31849/paudlectura.v2i01.2008</w:t>
      </w:r>
    </w:p>
    <w:p w14:paraId="386BBBBB"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Fajri, Z. (2010). </w:t>
      </w:r>
      <w:r w:rsidRPr="00165F1A">
        <w:rPr>
          <w:rFonts w:ascii="Times New Roman" w:hAnsi="Times New Roman" w:cs="Times New Roman"/>
          <w:i/>
          <w:iCs/>
          <w:noProof/>
          <w:sz w:val="24"/>
          <w:szCs w:val="24"/>
        </w:rPr>
        <w:t>Pembelajaran Kooperatif dengan Menerapkan Teori Brunner Pokok Bahasan Keliling dan Luas Bangun Datar Kelas IVA SD Negeri Tamanan 2 Tahun Ajaran 2009/2010</w:t>
      </w:r>
      <w:r w:rsidRPr="00165F1A">
        <w:rPr>
          <w:rFonts w:ascii="Times New Roman" w:hAnsi="Times New Roman" w:cs="Times New Roman"/>
          <w:noProof/>
          <w:sz w:val="24"/>
          <w:szCs w:val="24"/>
        </w:rPr>
        <w:t>. Universitas Jember.</w:t>
      </w:r>
    </w:p>
    <w:p w14:paraId="180DD6CB"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Fajri, Z., Baharun, H., Muali, C., Shofiatun, Farida, L., &amp; Wahyuningtiyas, Y. (2021). Student’s Learning Motivation and Interest; the Effectiveness of Online Learning during COVID-19 Pandemic. </w:t>
      </w:r>
      <w:r w:rsidRPr="00165F1A">
        <w:rPr>
          <w:rFonts w:ascii="Times New Roman" w:hAnsi="Times New Roman" w:cs="Times New Roman"/>
          <w:i/>
          <w:iCs/>
          <w:noProof/>
          <w:sz w:val="24"/>
          <w:szCs w:val="24"/>
        </w:rPr>
        <w:t>Journal of Physics: Conference Series</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1899</w:t>
      </w:r>
      <w:r w:rsidRPr="00165F1A">
        <w:rPr>
          <w:rFonts w:ascii="Times New Roman" w:hAnsi="Times New Roman" w:cs="Times New Roman"/>
          <w:noProof/>
          <w:sz w:val="24"/>
          <w:szCs w:val="24"/>
        </w:rPr>
        <w:t>(1). https://doi.org/10.1088/1742-6596/1899/1/012178</w:t>
      </w:r>
    </w:p>
    <w:p w14:paraId="65F5E5C3"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Fajri, Z., Yasin, M., Masykur, M., &amp; Adi Putra, M. W. (2021). PKM Penyuluhan Peningkatan Profesionalisme Guru PAUD pada Masa Pendemi Covid-19. </w:t>
      </w:r>
      <w:r w:rsidRPr="00165F1A">
        <w:rPr>
          <w:rFonts w:ascii="Times New Roman" w:hAnsi="Times New Roman" w:cs="Times New Roman"/>
          <w:i/>
          <w:iCs/>
          <w:noProof/>
          <w:sz w:val="24"/>
          <w:szCs w:val="24"/>
        </w:rPr>
        <w:t>GUYUB: Journal of Community Engagement</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2</w:t>
      </w:r>
      <w:r w:rsidRPr="00165F1A">
        <w:rPr>
          <w:rFonts w:ascii="Times New Roman" w:hAnsi="Times New Roman" w:cs="Times New Roman"/>
          <w:noProof/>
          <w:sz w:val="24"/>
          <w:szCs w:val="24"/>
        </w:rPr>
        <w:t>(3), 493–508. https://doi.org/10.33650/guyub.v2i3.2756</w:t>
      </w:r>
    </w:p>
    <w:p w14:paraId="257C56A3"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Fajriatunisah, Syahbuddin, R. (2021). Analisis Home Visit Method dalam Pembelajaran IPS Siswa Kelas V SDN Inpres Tenga di Masa Covid-19. </w:t>
      </w:r>
      <w:r w:rsidRPr="00165F1A">
        <w:rPr>
          <w:rFonts w:ascii="Times New Roman" w:hAnsi="Times New Roman" w:cs="Times New Roman"/>
          <w:i/>
          <w:iCs/>
          <w:noProof/>
          <w:sz w:val="24"/>
          <w:szCs w:val="24"/>
        </w:rPr>
        <w:t>Jurnal Pendidikan IPS</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11</w:t>
      </w:r>
      <w:r w:rsidRPr="00165F1A">
        <w:rPr>
          <w:rFonts w:ascii="Times New Roman" w:hAnsi="Times New Roman" w:cs="Times New Roman"/>
          <w:noProof/>
          <w:sz w:val="24"/>
          <w:szCs w:val="24"/>
        </w:rPr>
        <w:t>(1), 1–9. https://doi.org/https://doi.org/10.37630/jpi.v11i1.443</w:t>
      </w:r>
    </w:p>
    <w:p w14:paraId="2E147B2A"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Farida, S. (2017). Pengelolaan Pembelajaran Paud. </w:t>
      </w:r>
      <w:r w:rsidRPr="00165F1A">
        <w:rPr>
          <w:rFonts w:ascii="Times New Roman" w:hAnsi="Times New Roman" w:cs="Times New Roman"/>
          <w:i/>
          <w:iCs/>
          <w:noProof/>
          <w:sz w:val="24"/>
          <w:szCs w:val="24"/>
        </w:rPr>
        <w:t>Wacana Didaktika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5</w:t>
      </w:r>
      <w:r w:rsidRPr="00165F1A">
        <w:rPr>
          <w:rFonts w:ascii="Times New Roman" w:hAnsi="Times New Roman" w:cs="Times New Roman"/>
          <w:noProof/>
          <w:sz w:val="24"/>
          <w:szCs w:val="24"/>
        </w:rPr>
        <w:t>(02), 189. https://doi.org/10.31102/wacanadidaktika.v5i02.63</w:t>
      </w:r>
    </w:p>
    <w:p w14:paraId="62C5CCD4"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Filtri, H., &amp; Sembiring, A. K. (2018). Perkembangan Kognitif Anak Usia 5-6 Tahun di Tinjau dari Tingkat Pendidikan Ibu di PAUD Kasih Ibu Kecamatan Rumbai. </w:t>
      </w:r>
      <w:r w:rsidRPr="00165F1A">
        <w:rPr>
          <w:rFonts w:ascii="Times New Roman" w:hAnsi="Times New Roman" w:cs="Times New Roman"/>
          <w:i/>
          <w:iCs/>
          <w:noProof/>
          <w:sz w:val="24"/>
          <w:szCs w:val="24"/>
        </w:rPr>
        <w:t>PAUD Lectura: Jurnal Pendidikan Anak Usia Dini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w:t>
      </w:r>
      <w:r w:rsidRPr="00165F1A">
        <w:rPr>
          <w:rFonts w:ascii="Times New Roman" w:hAnsi="Times New Roman" w:cs="Times New Roman"/>
          <w:noProof/>
          <w:sz w:val="24"/>
          <w:szCs w:val="24"/>
        </w:rPr>
        <w:t>(2), 169–178.</w:t>
      </w:r>
    </w:p>
    <w:p w14:paraId="594FC14C"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Firdaus, A. M. (2016). Efektivitas Pembelajaran Matematika melalui Penerapan Model Pembelajaran Kooperatif Tipe Snowball Throwing. </w:t>
      </w:r>
      <w:r w:rsidRPr="00165F1A">
        <w:rPr>
          <w:rFonts w:ascii="Times New Roman" w:hAnsi="Times New Roman" w:cs="Times New Roman"/>
          <w:i/>
          <w:iCs/>
          <w:noProof/>
          <w:sz w:val="24"/>
          <w:szCs w:val="24"/>
        </w:rPr>
        <w:t>Beta Jurnal Tadris Matematika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9</w:t>
      </w:r>
      <w:r w:rsidRPr="00165F1A">
        <w:rPr>
          <w:rFonts w:ascii="Times New Roman" w:hAnsi="Times New Roman" w:cs="Times New Roman"/>
          <w:noProof/>
          <w:sz w:val="24"/>
          <w:szCs w:val="24"/>
        </w:rPr>
        <w:t>(1), 61. https://doi.org/10.20414/betajtm.v9i1.1</w:t>
      </w:r>
    </w:p>
    <w:p w14:paraId="63B76A1B"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Hasanah, Z. (2021). Model Pembelajaran Kooperatif Dalam Menumbuhkan Keaktifan Belajar Siswa. </w:t>
      </w:r>
      <w:r w:rsidRPr="00165F1A">
        <w:rPr>
          <w:rFonts w:ascii="Times New Roman" w:hAnsi="Times New Roman" w:cs="Times New Roman"/>
          <w:i/>
          <w:iCs/>
          <w:noProof/>
          <w:sz w:val="24"/>
          <w:szCs w:val="24"/>
        </w:rPr>
        <w:t>Studi Kemahasiswaan</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w:t>
      </w:r>
      <w:r w:rsidRPr="00165F1A">
        <w:rPr>
          <w:rFonts w:ascii="Times New Roman" w:hAnsi="Times New Roman" w:cs="Times New Roman"/>
          <w:noProof/>
          <w:sz w:val="24"/>
          <w:szCs w:val="24"/>
        </w:rPr>
        <w:t>(1), 1–13.</w:t>
      </w:r>
    </w:p>
    <w:p w14:paraId="0E6E846C"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Herdiansyah, H. (2013). </w:t>
      </w:r>
      <w:r w:rsidRPr="00165F1A">
        <w:rPr>
          <w:rFonts w:ascii="Times New Roman" w:hAnsi="Times New Roman" w:cs="Times New Roman"/>
          <w:i/>
          <w:iCs/>
          <w:noProof/>
          <w:sz w:val="24"/>
          <w:szCs w:val="24"/>
        </w:rPr>
        <w:t>Wawancara Observasi dan Fokus Groups Sebagai Instrumen Penggalian Data Kualitatif</w:t>
      </w:r>
      <w:r w:rsidRPr="00165F1A">
        <w:rPr>
          <w:rFonts w:ascii="Times New Roman" w:hAnsi="Times New Roman" w:cs="Times New Roman"/>
          <w:noProof/>
          <w:sz w:val="24"/>
          <w:szCs w:val="24"/>
        </w:rPr>
        <w:t>. RAJAWALI PRESS.</w:t>
      </w:r>
    </w:p>
    <w:p w14:paraId="40DAEB51"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Hermansah, B. (2016). Pengaruh Latihan Permainan Tradisional Bentengan terhadap Sprint 50 Meter pada SIswa Putra Kelas IV SDN 2 Indralayu Utara Ogan Ilir. </w:t>
      </w:r>
      <w:r w:rsidRPr="00165F1A">
        <w:rPr>
          <w:rFonts w:ascii="Times New Roman" w:hAnsi="Times New Roman" w:cs="Times New Roman"/>
          <w:i/>
          <w:iCs/>
          <w:noProof/>
          <w:sz w:val="24"/>
          <w:szCs w:val="24"/>
        </w:rPr>
        <w:t>Wahana Didaktika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14</w:t>
      </w:r>
      <w:r w:rsidRPr="00165F1A">
        <w:rPr>
          <w:rFonts w:ascii="Times New Roman" w:hAnsi="Times New Roman" w:cs="Times New Roman"/>
          <w:noProof/>
          <w:sz w:val="24"/>
          <w:szCs w:val="24"/>
        </w:rPr>
        <w:t>(1), 29–43.</w:t>
      </w:r>
    </w:p>
    <w:p w14:paraId="2982523A"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Hijriati. (2016). Tahapan perkembangan kognitif pada masa early childhood. </w:t>
      </w:r>
      <w:r w:rsidRPr="00165F1A">
        <w:rPr>
          <w:rFonts w:ascii="Times New Roman" w:hAnsi="Times New Roman" w:cs="Times New Roman"/>
          <w:i/>
          <w:iCs/>
          <w:noProof/>
          <w:sz w:val="24"/>
          <w:szCs w:val="24"/>
        </w:rPr>
        <w:t>Jurnal Pendidikan Anak</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w:t>
      </w:r>
      <w:r w:rsidRPr="00165F1A">
        <w:rPr>
          <w:rFonts w:ascii="Times New Roman" w:hAnsi="Times New Roman" w:cs="Times New Roman"/>
          <w:noProof/>
          <w:sz w:val="24"/>
          <w:szCs w:val="24"/>
        </w:rPr>
        <w:t>(2), 1–17.</w:t>
      </w:r>
    </w:p>
    <w:p w14:paraId="07993FB5"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Indahningrum, R. putri, Naranjo, J., Hernández, Naranjo, J., Peccato, L. O. D. E. L., &amp; Hernández. </w:t>
      </w:r>
      <w:r w:rsidRPr="00165F1A">
        <w:rPr>
          <w:rFonts w:ascii="Times New Roman" w:hAnsi="Times New Roman" w:cs="Times New Roman"/>
          <w:noProof/>
          <w:sz w:val="24"/>
          <w:szCs w:val="24"/>
        </w:rPr>
        <w:lastRenderedPageBreak/>
        <w:t xml:space="preserve">(2020). Model Pembelajaran Kooperatif dalam Meningkatkan Kecerdasan Emosional Aak Usia Dini. </w:t>
      </w:r>
      <w:r w:rsidRPr="00165F1A">
        <w:rPr>
          <w:rFonts w:ascii="Times New Roman" w:hAnsi="Times New Roman" w:cs="Times New Roman"/>
          <w:i/>
          <w:iCs/>
          <w:noProof/>
          <w:sz w:val="24"/>
          <w:szCs w:val="24"/>
        </w:rPr>
        <w:t>Applied Microbiology and Biotechnology</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2507</w:t>
      </w:r>
      <w:r w:rsidRPr="00165F1A">
        <w:rPr>
          <w:rFonts w:ascii="Times New Roman" w:hAnsi="Times New Roman" w:cs="Times New Roman"/>
          <w:noProof/>
          <w:sz w:val="24"/>
          <w:szCs w:val="24"/>
        </w:rPr>
        <w:t>(1), 1–9. https://doi.org/10.1016/j.solener.2019.02.027%0Ahttps://www.golder.com/insights/block-caving-a-viable-alternative/%0A???</w:t>
      </w:r>
    </w:p>
    <w:p w14:paraId="1D2DC4EB"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Ismoko, A. P. (2019). Pengaruh Permainan Tradisional Terhadap Perkembangan Motorik Anak. </w:t>
      </w:r>
      <w:r w:rsidRPr="00165F1A">
        <w:rPr>
          <w:rFonts w:ascii="Times New Roman" w:hAnsi="Times New Roman" w:cs="Times New Roman"/>
          <w:i/>
          <w:iCs/>
          <w:noProof/>
          <w:sz w:val="24"/>
          <w:szCs w:val="24"/>
        </w:rPr>
        <w:t>Jurnal Pendidikan Jasmani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2</w:t>
      </w:r>
      <w:r w:rsidRPr="00165F1A">
        <w:rPr>
          <w:rFonts w:ascii="Times New Roman" w:hAnsi="Times New Roman" w:cs="Times New Roman"/>
          <w:noProof/>
          <w:sz w:val="24"/>
          <w:szCs w:val="24"/>
        </w:rPr>
        <w:t>(1), 146–154.</w:t>
      </w:r>
    </w:p>
    <w:p w14:paraId="7FE82DC1"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Jaelani, A. (2015). Pembelajaran Kooperatif, Sebagai Salah Satu Model Pembelajaran Di Madrasah Ibtidaiyya (MI). </w:t>
      </w:r>
      <w:r w:rsidRPr="00165F1A">
        <w:rPr>
          <w:rFonts w:ascii="Times New Roman" w:hAnsi="Times New Roman" w:cs="Times New Roman"/>
          <w:i/>
          <w:iCs/>
          <w:noProof/>
          <w:sz w:val="24"/>
          <w:szCs w:val="24"/>
        </w:rPr>
        <w:t>Al Ibtida: Jurnal Pendidikan Guru MI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2</w:t>
      </w:r>
      <w:r w:rsidRPr="00165F1A">
        <w:rPr>
          <w:rFonts w:ascii="Times New Roman" w:hAnsi="Times New Roman" w:cs="Times New Roman"/>
          <w:noProof/>
          <w:sz w:val="24"/>
          <w:szCs w:val="24"/>
        </w:rPr>
        <w:t>(1), 1–16. https://doi.org/10.24235/al.ibtida.snj.v2i1.189</w:t>
      </w:r>
    </w:p>
    <w:p w14:paraId="093042C6"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Kurniawan, W. P., &amp; Zawawi, M. A. (2017). Pngenalan Permainan Tradisional GOTENG ( Gobak Sodor dan Bentengan) untuk Membangun Karakter Siswa Sekolah Dasar kelas Atas. </w:t>
      </w:r>
      <w:r w:rsidRPr="00165F1A">
        <w:rPr>
          <w:rFonts w:ascii="Times New Roman" w:hAnsi="Times New Roman" w:cs="Times New Roman"/>
          <w:i/>
          <w:iCs/>
          <w:noProof/>
          <w:sz w:val="24"/>
          <w:szCs w:val="24"/>
        </w:rPr>
        <w:t>Jurnal Pembelajaran Olharaga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3</w:t>
      </w:r>
      <w:r w:rsidRPr="00165F1A">
        <w:rPr>
          <w:rFonts w:ascii="Times New Roman" w:hAnsi="Times New Roman" w:cs="Times New Roman"/>
          <w:noProof/>
          <w:sz w:val="24"/>
          <w:szCs w:val="24"/>
        </w:rPr>
        <w:t>(1), 128–141.</w:t>
      </w:r>
    </w:p>
    <w:p w14:paraId="1B7E4A92"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Masdudi. (2019). Karakteristik Perkembangan Pendidikan Anak Usia Dini. </w:t>
      </w:r>
      <w:r w:rsidRPr="00165F1A">
        <w:rPr>
          <w:rFonts w:ascii="Times New Roman" w:hAnsi="Times New Roman" w:cs="Times New Roman"/>
          <w:i/>
          <w:iCs/>
          <w:noProof/>
          <w:sz w:val="24"/>
          <w:szCs w:val="24"/>
        </w:rPr>
        <w:t>AWLADY : Jurnal Pendidikan Anak</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w:t>
      </w:r>
      <w:r w:rsidRPr="00165F1A">
        <w:rPr>
          <w:rFonts w:ascii="Times New Roman" w:hAnsi="Times New Roman" w:cs="Times New Roman"/>
          <w:noProof/>
          <w:sz w:val="24"/>
          <w:szCs w:val="24"/>
        </w:rPr>
        <w:t>(2), 1–26. https://doi.org/10.24235/awlady.v1i2.739</w:t>
      </w:r>
    </w:p>
    <w:p w14:paraId="56FF960F"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Maslukhah, Silvia Ayu dan lutfi, A. (2014). Pengembangan Permainan Tradisional Bentengan sebagai Media Pembelajaran Tata Nama Senyawa di Kelas X SMA. </w:t>
      </w:r>
      <w:r w:rsidRPr="00165F1A">
        <w:rPr>
          <w:rFonts w:ascii="Times New Roman" w:hAnsi="Times New Roman" w:cs="Times New Roman"/>
          <w:i/>
          <w:iCs/>
          <w:noProof/>
          <w:sz w:val="24"/>
          <w:szCs w:val="24"/>
        </w:rPr>
        <w:t>Unesa Journal of Chemical Education</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3</w:t>
      </w:r>
      <w:r w:rsidRPr="00165F1A">
        <w:rPr>
          <w:rFonts w:ascii="Times New Roman" w:hAnsi="Times New Roman" w:cs="Times New Roman"/>
          <w:noProof/>
          <w:sz w:val="24"/>
          <w:szCs w:val="24"/>
        </w:rPr>
        <w:t>(3), 207–215.</w:t>
      </w:r>
    </w:p>
    <w:p w14:paraId="262CA12E"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Mega, G., Baitul, S., &amp; Arif, M. (2018). Eksistensi Permainan Tradisional sebagai Warisan Budaya bangsa. </w:t>
      </w:r>
      <w:r w:rsidRPr="00165F1A">
        <w:rPr>
          <w:rFonts w:ascii="Times New Roman" w:hAnsi="Times New Roman" w:cs="Times New Roman"/>
          <w:i/>
          <w:iCs/>
          <w:noProof/>
          <w:sz w:val="24"/>
          <w:szCs w:val="24"/>
        </w:rPr>
        <w:t>JOURNAL OF SPORT SCIENCE AND EDUCATION (JOSSAE)</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3</w:t>
      </w:r>
      <w:r w:rsidRPr="00165F1A">
        <w:rPr>
          <w:rFonts w:ascii="Times New Roman" w:hAnsi="Times New Roman" w:cs="Times New Roman"/>
          <w:noProof/>
          <w:sz w:val="24"/>
          <w:szCs w:val="24"/>
        </w:rPr>
        <w:t>(2), 55–59.</w:t>
      </w:r>
    </w:p>
    <w:p w14:paraId="1930327D"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Moleong. (2011). </w:t>
      </w:r>
      <w:r w:rsidRPr="00165F1A">
        <w:rPr>
          <w:rFonts w:ascii="Times New Roman" w:hAnsi="Times New Roman" w:cs="Times New Roman"/>
          <w:i/>
          <w:iCs/>
          <w:noProof/>
          <w:sz w:val="24"/>
          <w:szCs w:val="24"/>
        </w:rPr>
        <w:t>Metodologi Penelitian Kualitatif Edisi Revisi</w:t>
      </w:r>
      <w:r w:rsidRPr="00165F1A">
        <w:rPr>
          <w:rFonts w:ascii="Times New Roman" w:hAnsi="Times New Roman" w:cs="Times New Roman"/>
          <w:noProof/>
          <w:sz w:val="24"/>
          <w:szCs w:val="24"/>
        </w:rPr>
        <w:t>. PT REMAJA ROSDAKARYA.</w:t>
      </w:r>
    </w:p>
    <w:p w14:paraId="690D918A"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Moleong, L. J. (2010). Metodologi Penelitian Kualitatif. In </w:t>
      </w:r>
      <w:r w:rsidRPr="00165F1A">
        <w:rPr>
          <w:rFonts w:ascii="Times New Roman" w:hAnsi="Times New Roman" w:cs="Times New Roman"/>
          <w:i/>
          <w:iCs/>
          <w:noProof/>
          <w:sz w:val="24"/>
          <w:szCs w:val="24"/>
        </w:rPr>
        <w:t>Metodologi Penelitian Kualitatif</w:t>
      </w:r>
      <w:r w:rsidRPr="00165F1A">
        <w:rPr>
          <w:rFonts w:ascii="Times New Roman" w:hAnsi="Times New Roman" w:cs="Times New Roman"/>
          <w:noProof/>
          <w:sz w:val="24"/>
          <w:szCs w:val="24"/>
        </w:rPr>
        <w:t>. Remaja Rosdakarya.</w:t>
      </w:r>
    </w:p>
    <w:p w14:paraId="48955ACF"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Netrawati. (2009). </w:t>
      </w:r>
      <w:r w:rsidRPr="00165F1A">
        <w:rPr>
          <w:rFonts w:ascii="Times New Roman" w:hAnsi="Times New Roman" w:cs="Times New Roman"/>
          <w:i/>
          <w:iCs/>
          <w:noProof/>
          <w:sz w:val="24"/>
          <w:szCs w:val="24"/>
        </w:rPr>
        <w:t>Peranan Guru Taman Kanak-Kanak dalam Perkembangan Bermain Anak di Sekolah</w:t>
      </w:r>
      <w:r w:rsidRPr="00165F1A">
        <w:rPr>
          <w:rFonts w:ascii="Times New Roman" w:hAnsi="Times New Roman" w:cs="Times New Roman"/>
          <w:noProof/>
          <w:sz w:val="24"/>
          <w:szCs w:val="24"/>
        </w:rPr>
        <w:t>. Universitas Negeri Padang.</w:t>
      </w:r>
    </w:p>
    <w:p w14:paraId="24C9A4D2"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Ningrum, E. (2009). </w:t>
      </w:r>
      <w:r w:rsidRPr="00165F1A">
        <w:rPr>
          <w:rFonts w:ascii="Times New Roman" w:hAnsi="Times New Roman" w:cs="Times New Roman"/>
          <w:i/>
          <w:iCs/>
          <w:noProof/>
          <w:sz w:val="24"/>
          <w:szCs w:val="24"/>
        </w:rPr>
        <w:t>Kompetensi Profesional Guru dalam Konteks Strategi Pembelajaran</w:t>
      </w:r>
      <w:r w:rsidRPr="00165F1A">
        <w:rPr>
          <w:rFonts w:ascii="Times New Roman" w:hAnsi="Times New Roman" w:cs="Times New Roman"/>
          <w:noProof/>
          <w:sz w:val="24"/>
          <w:szCs w:val="24"/>
        </w:rPr>
        <w:t>. BUANA NUSANTARA.</w:t>
      </w:r>
    </w:p>
    <w:p w14:paraId="66C4DC29"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Nurastuti, M. F., Karini, S. M., &amp; Yuliadi, I. (2015). Pengaruh Permainan Tradisional Bentengan Terhadap Interaksi Sosial Anak Asuh di Panti Yatim Hajah Maryam Kalibeber Wonosobo. </w:t>
      </w:r>
      <w:r w:rsidRPr="00165F1A">
        <w:rPr>
          <w:rFonts w:ascii="Times New Roman" w:hAnsi="Times New Roman" w:cs="Times New Roman"/>
          <w:i/>
          <w:iCs/>
          <w:noProof/>
          <w:sz w:val="24"/>
          <w:szCs w:val="24"/>
        </w:rPr>
        <w:t>Wacana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7</w:t>
      </w:r>
      <w:r w:rsidRPr="00165F1A">
        <w:rPr>
          <w:rFonts w:ascii="Times New Roman" w:hAnsi="Times New Roman" w:cs="Times New Roman"/>
          <w:noProof/>
          <w:sz w:val="24"/>
          <w:szCs w:val="24"/>
        </w:rPr>
        <w:t>(2), 1–14.</w:t>
      </w:r>
    </w:p>
    <w:p w14:paraId="293F02DD"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Nurtanto, M. (2016). Mengembangkan kompetensi profesionalisme guru dalam menyiapkan pembelajaran yang bermutu. </w:t>
      </w:r>
      <w:r w:rsidRPr="00165F1A">
        <w:rPr>
          <w:rFonts w:ascii="Times New Roman" w:hAnsi="Times New Roman" w:cs="Times New Roman"/>
          <w:i/>
          <w:iCs/>
          <w:noProof/>
          <w:sz w:val="24"/>
          <w:szCs w:val="24"/>
        </w:rPr>
        <w:t>Prosiding Seminar Nasional Inovasi Pendidikan Inovasi Pembelajaran Berbasis Karakter Dalam Menghadapi Masyarakat Ekonomi ASEAN</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10</w:t>
      </w:r>
      <w:r w:rsidRPr="00165F1A">
        <w:rPr>
          <w:rFonts w:ascii="Times New Roman" w:hAnsi="Times New Roman" w:cs="Times New Roman"/>
          <w:noProof/>
          <w:sz w:val="24"/>
          <w:szCs w:val="24"/>
        </w:rPr>
        <w:t>, 553–565. http://www.jurnal.fkip.uns.ac.id/index.php/snip/article/viewFile/8975/6535</w:t>
      </w:r>
    </w:p>
    <w:p w14:paraId="715D9653"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Pratama, D., Hidayah, R., &amp; Hargiyansari, T. (2016). Peran pendidik dalam menumbuhkan perilaku prososial anak dengan media permainan tradisional. </w:t>
      </w:r>
      <w:r w:rsidRPr="00165F1A">
        <w:rPr>
          <w:rFonts w:ascii="Times New Roman" w:hAnsi="Times New Roman" w:cs="Times New Roman"/>
          <w:i/>
          <w:iCs/>
          <w:noProof/>
          <w:sz w:val="24"/>
          <w:szCs w:val="24"/>
        </w:rPr>
        <w:t>Seminar Nasional Hasil Penelitian Kepada Masyarakat UNIPMA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5</w:t>
      </w:r>
      <w:r w:rsidRPr="00165F1A">
        <w:rPr>
          <w:rFonts w:ascii="Times New Roman" w:hAnsi="Times New Roman" w:cs="Times New Roman"/>
          <w:noProof/>
          <w:sz w:val="24"/>
          <w:szCs w:val="24"/>
        </w:rPr>
        <w:t>(5), 20–23.</w:t>
      </w:r>
    </w:p>
    <w:p w14:paraId="2E5CD747"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Puspitasari, I., &amp; Hidayatulloh, M. K. (2020). Penanaman Nilai Moral- Spiritual Pada Anak Usia Dini Melalui Cerita Fabel dalam Surat Al-Fiil. </w:t>
      </w:r>
      <w:r w:rsidRPr="00165F1A">
        <w:rPr>
          <w:rFonts w:ascii="Times New Roman" w:hAnsi="Times New Roman" w:cs="Times New Roman"/>
          <w:i/>
          <w:iCs/>
          <w:noProof/>
          <w:sz w:val="24"/>
          <w:szCs w:val="24"/>
        </w:rPr>
        <w:t>Wacana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12</w:t>
      </w:r>
      <w:r w:rsidRPr="00165F1A">
        <w:rPr>
          <w:rFonts w:ascii="Times New Roman" w:hAnsi="Times New Roman" w:cs="Times New Roman"/>
          <w:noProof/>
          <w:sz w:val="24"/>
          <w:szCs w:val="24"/>
        </w:rPr>
        <w:t>(1), 36–49. https://doi.org/10.13057/wacana.v12i1.166</w:t>
      </w:r>
    </w:p>
    <w:p w14:paraId="3ABB92A3"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Puspitasari, Y., Tobari, &amp; Kesumawati, N. (2021). </w:t>
      </w:r>
      <w:r w:rsidRPr="00165F1A">
        <w:rPr>
          <w:rFonts w:ascii="Times New Roman" w:hAnsi="Times New Roman" w:cs="Times New Roman"/>
          <w:i/>
          <w:iCs/>
          <w:noProof/>
          <w:sz w:val="24"/>
          <w:szCs w:val="24"/>
        </w:rPr>
        <w:t>Pengahruh Manajemen Kepala Sekolah dan Profesionalisme Guru Terhadap Kinerja Guru</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6</w:t>
      </w:r>
      <w:r w:rsidRPr="00165F1A">
        <w:rPr>
          <w:rFonts w:ascii="Times New Roman" w:hAnsi="Times New Roman" w:cs="Times New Roman"/>
          <w:noProof/>
          <w:sz w:val="24"/>
          <w:szCs w:val="24"/>
        </w:rPr>
        <w:t>(1).</w:t>
      </w:r>
    </w:p>
    <w:p w14:paraId="48F55ADF"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Richard, W. (1996). </w:t>
      </w:r>
      <w:r w:rsidRPr="00165F1A">
        <w:rPr>
          <w:rFonts w:ascii="Times New Roman" w:hAnsi="Times New Roman" w:cs="Times New Roman"/>
          <w:i/>
          <w:iCs/>
          <w:noProof/>
          <w:sz w:val="24"/>
          <w:szCs w:val="24"/>
        </w:rPr>
        <w:t>Profesional Competence and Higher Education</w:t>
      </w:r>
      <w:r w:rsidRPr="00165F1A">
        <w:rPr>
          <w:rFonts w:ascii="Times New Roman" w:hAnsi="Times New Roman" w:cs="Times New Roman"/>
          <w:noProof/>
          <w:sz w:val="24"/>
          <w:szCs w:val="24"/>
        </w:rPr>
        <w:t>. ASSER PROGRAME.</w:t>
      </w:r>
    </w:p>
    <w:p w14:paraId="07ABE6D2"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Rohma,  naili. rustono. rifa’i achmad. (2016). Keefektifan Pembelajaran Kooperatif Melalui Media Dadu Dalam Pengembangan Kemampuan Matematika Bagi Anak Usia Dini. </w:t>
      </w:r>
      <w:r w:rsidRPr="00165F1A">
        <w:rPr>
          <w:rFonts w:ascii="Times New Roman" w:hAnsi="Times New Roman" w:cs="Times New Roman"/>
          <w:i/>
          <w:iCs/>
          <w:noProof/>
          <w:sz w:val="24"/>
          <w:szCs w:val="24"/>
        </w:rPr>
        <w:t>Implementasi Nilai-Nilai Sosial Dalam Membentuk Perilaku Sosial Siswa Sd</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5</w:t>
      </w:r>
      <w:r w:rsidRPr="00165F1A">
        <w:rPr>
          <w:rFonts w:ascii="Times New Roman" w:hAnsi="Times New Roman" w:cs="Times New Roman"/>
          <w:noProof/>
          <w:sz w:val="24"/>
          <w:szCs w:val="24"/>
        </w:rPr>
        <w:t>(2), 77–84.</w:t>
      </w:r>
    </w:p>
    <w:p w14:paraId="68C2B68A"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Setiawati, Gusti Ayu Dewi, D. N. B. (2018). Pengaruh Penerapan Model Pembelajaran Kooperatif Terhadap Minat Belajar Biologi Dengan Menggunakan Lingkungan Pura Taman Ayun </w:t>
      </w:r>
      <w:r w:rsidRPr="00165F1A">
        <w:rPr>
          <w:rFonts w:ascii="Times New Roman" w:hAnsi="Times New Roman" w:cs="Times New Roman"/>
          <w:noProof/>
          <w:sz w:val="24"/>
          <w:szCs w:val="24"/>
        </w:rPr>
        <w:lastRenderedPageBreak/>
        <w:t xml:space="preserve">Sebagai Sumber Belajar (Langkah Awal Mengenalkan Profesi Cultural Interpreter). </w:t>
      </w:r>
      <w:r w:rsidRPr="00165F1A">
        <w:rPr>
          <w:rFonts w:ascii="Times New Roman" w:hAnsi="Times New Roman" w:cs="Times New Roman"/>
          <w:i/>
          <w:iCs/>
          <w:noProof/>
          <w:sz w:val="24"/>
          <w:szCs w:val="24"/>
        </w:rPr>
        <w:t>Prosiding Seminar Nasional Pendidikan Biologi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(ISBN: 978</w:t>
      </w:r>
      <w:r w:rsidRPr="00165F1A">
        <w:rPr>
          <w:rFonts w:ascii="Times New Roman" w:hAnsi="Times New Roman" w:cs="Times New Roman"/>
          <w:noProof/>
          <w:sz w:val="24"/>
          <w:szCs w:val="24"/>
        </w:rPr>
        <w:t>, 186–190.</w:t>
      </w:r>
    </w:p>
    <w:p w14:paraId="10E1CB70"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Shomiyatun, S. (2018). MENANAMKAN BUDAYA LITERASI PADA ANAK USIA DINI DI ERA DIGITAL. </w:t>
      </w:r>
      <w:r w:rsidRPr="00165F1A">
        <w:rPr>
          <w:rFonts w:ascii="Times New Roman" w:hAnsi="Times New Roman" w:cs="Times New Roman"/>
          <w:i/>
          <w:iCs/>
          <w:noProof/>
          <w:sz w:val="24"/>
          <w:szCs w:val="24"/>
        </w:rPr>
        <w:t>Abdau: Jurnal Pendidikan Madrasah Ibtidaiyah</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w:t>
      </w:r>
      <w:r w:rsidRPr="00165F1A">
        <w:rPr>
          <w:rFonts w:ascii="Times New Roman" w:hAnsi="Times New Roman" w:cs="Times New Roman"/>
          <w:noProof/>
          <w:sz w:val="24"/>
          <w:szCs w:val="24"/>
        </w:rPr>
        <w:t>(2), 148–172. https://doi.org/10.36768/abdau.v2i1.41</w:t>
      </w:r>
    </w:p>
    <w:p w14:paraId="41465277"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Sugiyono. (2013). </w:t>
      </w:r>
      <w:r w:rsidRPr="00165F1A">
        <w:rPr>
          <w:rFonts w:ascii="Times New Roman" w:hAnsi="Times New Roman" w:cs="Times New Roman"/>
          <w:i/>
          <w:iCs/>
          <w:noProof/>
          <w:sz w:val="24"/>
          <w:szCs w:val="24"/>
        </w:rPr>
        <w:t>Metode Penelitian Pendidikan Pendekatan Kuantitatif</w:t>
      </w:r>
      <w:r w:rsidRPr="00165F1A">
        <w:rPr>
          <w:rFonts w:ascii="Times New Roman" w:hAnsi="Times New Roman" w:cs="Times New Roman"/>
          <w:noProof/>
          <w:sz w:val="24"/>
          <w:szCs w:val="24"/>
        </w:rPr>
        <w:t>. ALFABETA.</w:t>
      </w:r>
    </w:p>
    <w:p w14:paraId="41D683B6"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Sugiyono. (2014). </w:t>
      </w:r>
      <w:r w:rsidRPr="00165F1A">
        <w:rPr>
          <w:rFonts w:ascii="Times New Roman" w:hAnsi="Times New Roman" w:cs="Times New Roman"/>
          <w:i/>
          <w:iCs/>
          <w:noProof/>
          <w:sz w:val="24"/>
          <w:szCs w:val="24"/>
        </w:rPr>
        <w:t>Metode Penelitian Pendidikan Pendekatan Kuantitatif, Kualitatif dan R&amp;D</w:t>
      </w:r>
      <w:r w:rsidRPr="00165F1A">
        <w:rPr>
          <w:rFonts w:ascii="Times New Roman" w:hAnsi="Times New Roman" w:cs="Times New Roman"/>
          <w:noProof/>
          <w:sz w:val="24"/>
          <w:szCs w:val="24"/>
        </w:rPr>
        <w:t>. ALFABETA.</w:t>
      </w:r>
    </w:p>
    <w:p w14:paraId="5D87A6D8"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Sulfemi, W. B. (2019). </w:t>
      </w:r>
      <w:r w:rsidRPr="00165F1A">
        <w:rPr>
          <w:rFonts w:ascii="Times New Roman" w:hAnsi="Times New Roman" w:cs="Times New Roman"/>
          <w:i/>
          <w:iCs/>
          <w:noProof/>
          <w:sz w:val="24"/>
          <w:szCs w:val="24"/>
        </w:rPr>
        <w:t>Kompetensi Profesionalisme Guru Indonesia Dalam Menghadapi Mea</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106</w:t>
      </w:r>
      <w:r w:rsidRPr="00165F1A">
        <w:rPr>
          <w:rFonts w:ascii="Times New Roman" w:hAnsi="Times New Roman" w:cs="Times New Roman"/>
          <w:noProof/>
          <w:sz w:val="24"/>
          <w:szCs w:val="24"/>
        </w:rPr>
        <w:t>, 62–77. https://doi.org/10.31227/osf.io/czxus</w:t>
      </w:r>
    </w:p>
    <w:p w14:paraId="3818A27B"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Supriyono, A. (2018). Serunya Permainan Tradisional Anak Zaman Dulu. In </w:t>
      </w:r>
      <w:r w:rsidRPr="00165F1A">
        <w:rPr>
          <w:rFonts w:ascii="Times New Roman" w:hAnsi="Times New Roman" w:cs="Times New Roman"/>
          <w:i/>
          <w:iCs/>
          <w:noProof/>
          <w:sz w:val="24"/>
          <w:szCs w:val="24"/>
        </w:rPr>
        <w:t>Badan Pengembangan dan Pembinaan Bahasa</w:t>
      </w:r>
      <w:r w:rsidRPr="00165F1A">
        <w:rPr>
          <w:rFonts w:ascii="Times New Roman" w:hAnsi="Times New Roman" w:cs="Times New Roman"/>
          <w:noProof/>
          <w:sz w:val="24"/>
          <w:szCs w:val="24"/>
        </w:rPr>
        <w:t>. Kementerian Pendidikan dan Kebudayaan - Badan Pengembangan dan Pembinaan Bahasa.</w:t>
      </w:r>
    </w:p>
    <w:p w14:paraId="241E25BF"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Suryaningsih, A. (2020). Pengaruh Penerapan Pembelajaran Kooperatif Tipe Jigsaw terhadap Perilaku Kesehatan dan Keselamatan Anak. </w:t>
      </w:r>
      <w:r w:rsidRPr="00165F1A">
        <w:rPr>
          <w:rFonts w:ascii="Times New Roman" w:hAnsi="Times New Roman" w:cs="Times New Roman"/>
          <w:i/>
          <w:iCs/>
          <w:noProof/>
          <w:sz w:val="24"/>
          <w:szCs w:val="24"/>
        </w:rPr>
        <w:t>Jurnal Obsesi : Jurnal Pendidikan Anak Usia Dini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5</w:t>
      </w:r>
      <w:r w:rsidRPr="00165F1A">
        <w:rPr>
          <w:rFonts w:ascii="Times New Roman" w:hAnsi="Times New Roman" w:cs="Times New Roman"/>
          <w:noProof/>
          <w:sz w:val="24"/>
          <w:szCs w:val="24"/>
        </w:rPr>
        <w:t>(2), 1063–1072. https://doi.org/10.31004/obsesi.v5i2.751</w:t>
      </w:r>
    </w:p>
    <w:p w14:paraId="339ADACB"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Trenggonowati, D. L., &amp; Kulsum, K. (2018). Analisis Faktor Optimalisasi Golden Age Anak Usia Dini Studi Kasus Di Kota Cilegon. </w:t>
      </w:r>
      <w:r w:rsidRPr="00165F1A">
        <w:rPr>
          <w:rFonts w:ascii="Times New Roman" w:hAnsi="Times New Roman" w:cs="Times New Roman"/>
          <w:i/>
          <w:iCs/>
          <w:noProof/>
          <w:sz w:val="24"/>
          <w:szCs w:val="24"/>
        </w:rPr>
        <w:t>Journal Industrial Servicess</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4</w:t>
      </w:r>
      <w:r w:rsidRPr="00165F1A">
        <w:rPr>
          <w:rFonts w:ascii="Times New Roman" w:hAnsi="Times New Roman" w:cs="Times New Roman"/>
          <w:noProof/>
          <w:sz w:val="24"/>
          <w:szCs w:val="24"/>
        </w:rPr>
        <w:t>(1), 48–56. https://doi.org/10.36055/jiss.v4i1.4088</w:t>
      </w:r>
    </w:p>
    <w:p w14:paraId="56C85F62"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Uce, L. (2017). The Golden Age: Masa efekti Merancang Kualitas Ansk. </w:t>
      </w:r>
      <w:r w:rsidRPr="00165F1A">
        <w:rPr>
          <w:rFonts w:ascii="Times New Roman" w:hAnsi="Times New Roman" w:cs="Times New Roman"/>
          <w:i/>
          <w:iCs/>
          <w:noProof/>
          <w:sz w:val="24"/>
          <w:szCs w:val="24"/>
        </w:rPr>
        <w:t>Bunayya: Jurnal Pendidikan Anak (Jurnal Ar-Raniry)</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64</w:t>
      </w:r>
      <w:r w:rsidRPr="00165F1A">
        <w:rPr>
          <w:rFonts w:ascii="Times New Roman" w:hAnsi="Times New Roman" w:cs="Times New Roman"/>
          <w:noProof/>
          <w:sz w:val="24"/>
          <w:szCs w:val="24"/>
        </w:rPr>
        <w:t>(1), 77–92. https://doi.org/10.1177/002070200906400118</w:t>
      </w:r>
    </w:p>
    <w:p w14:paraId="600010EF"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Warmansyah, J. (2016). Pengaruh Metode Pembelajaran kooperatif dan Motivasi Belajar terhadap Hasil Belajar Matematika. </w:t>
      </w:r>
      <w:r w:rsidRPr="00165F1A">
        <w:rPr>
          <w:rFonts w:ascii="Times New Roman" w:hAnsi="Times New Roman" w:cs="Times New Roman"/>
          <w:i/>
          <w:iCs/>
          <w:noProof/>
          <w:sz w:val="24"/>
          <w:szCs w:val="24"/>
        </w:rPr>
        <w:t>JUrnal Pendidikan Anak Usia Dini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10</w:t>
      </w:r>
      <w:r w:rsidRPr="00165F1A">
        <w:rPr>
          <w:rFonts w:ascii="Times New Roman" w:hAnsi="Times New Roman" w:cs="Times New Roman"/>
          <w:noProof/>
          <w:sz w:val="24"/>
          <w:szCs w:val="24"/>
        </w:rPr>
        <w:t>(1), 99–120. https://doi.org/https://doi.org/10.21009/JPUD.101.06 PENGARUH</w:t>
      </w:r>
    </w:p>
    <w:p w14:paraId="7D9694F6"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szCs w:val="24"/>
        </w:rPr>
      </w:pPr>
      <w:r w:rsidRPr="00165F1A">
        <w:rPr>
          <w:rFonts w:ascii="Times New Roman" w:hAnsi="Times New Roman" w:cs="Times New Roman"/>
          <w:noProof/>
          <w:sz w:val="24"/>
          <w:szCs w:val="24"/>
        </w:rPr>
        <w:t xml:space="preserve">Widharningsih, I. M. (2020). Peningkatan Hasil Belajar Ips Melalui Model Pembelajaran Kooperatif Tipe Stad. </w:t>
      </w:r>
      <w:r w:rsidRPr="00165F1A">
        <w:rPr>
          <w:rFonts w:ascii="Times New Roman" w:hAnsi="Times New Roman" w:cs="Times New Roman"/>
          <w:i/>
          <w:iCs/>
          <w:noProof/>
          <w:sz w:val="24"/>
          <w:szCs w:val="24"/>
        </w:rPr>
        <w:t>Jurnal Praktik Penelitian Tindakan</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10</w:t>
      </w:r>
      <w:r w:rsidRPr="00165F1A">
        <w:rPr>
          <w:rFonts w:ascii="Times New Roman" w:hAnsi="Times New Roman" w:cs="Times New Roman"/>
          <w:noProof/>
          <w:sz w:val="24"/>
          <w:szCs w:val="24"/>
        </w:rPr>
        <w:t>(1), 9–14.</w:t>
      </w:r>
    </w:p>
    <w:p w14:paraId="14DD900A" w14:textId="77777777" w:rsidR="00165F1A" w:rsidRPr="00165F1A" w:rsidRDefault="00165F1A" w:rsidP="00D63FC3">
      <w:pPr>
        <w:widowControl w:val="0"/>
        <w:autoSpaceDE w:val="0"/>
        <w:autoSpaceDN w:val="0"/>
        <w:adjustRightInd w:val="0"/>
        <w:spacing w:after="0" w:line="240" w:lineRule="auto"/>
        <w:ind w:left="1440" w:hanging="1020"/>
        <w:jc w:val="both"/>
        <w:rPr>
          <w:rFonts w:ascii="Times New Roman" w:hAnsi="Times New Roman" w:cs="Times New Roman"/>
          <w:noProof/>
          <w:sz w:val="24"/>
        </w:rPr>
      </w:pPr>
      <w:r w:rsidRPr="00165F1A">
        <w:rPr>
          <w:rFonts w:ascii="Times New Roman" w:hAnsi="Times New Roman" w:cs="Times New Roman"/>
          <w:noProof/>
          <w:sz w:val="24"/>
          <w:szCs w:val="24"/>
        </w:rPr>
        <w:t xml:space="preserve">Wulandari, H., &amp; Purwanta, E. (2020). Pencapaian Perkembangan Anak Usia Dini di Taman Kanak-kanak selama Pembelajaran Daring di Masa Pandemi Covid-19. </w:t>
      </w:r>
      <w:r w:rsidRPr="00165F1A">
        <w:rPr>
          <w:rFonts w:ascii="Times New Roman" w:hAnsi="Times New Roman" w:cs="Times New Roman"/>
          <w:i/>
          <w:iCs/>
          <w:noProof/>
          <w:sz w:val="24"/>
          <w:szCs w:val="24"/>
        </w:rPr>
        <w:t>Jurnal Obsesi : Jurnal Pendidikan Anak Usia Dini</w:t>
      </w:r>
      <w:r w:rsidRPr="00165F1A">
        <w:rPr>
          <w:rFonts w:ascii="Times New Roman" w:hAnsi="Times New Roman" w:cs="Times New Roman"/>
          <w:noProof/>
          <w:sz w:val="24"/>
          <w:szCs w:val="24"/>
        </w:rPr>
        <w:t xml:space="preserve">, </w:t>
      </w:r>
      <w:r w:rsidRPr="00165F1A">
        <w:rPr>
          <w:rFonts w:ascii="Times New Roman" w:hAnsi="Times New Roman" w:cs="Times New Roman"/>
          <w:i/>
          <w:iCs/>
          <w:noProof/>
          <w:sz w:val="24"/>
          <w:szCs w:val="24"/>
        </w:rPr>
        <w:t>5</w:t>
      </w:r>
      <w:r w:rsidRPr="00165F1A">
        <w:rPr>
          <w:rFonts w:ascii="Times New Roman" w:hAnsi="Times New Roman" w:cs="Times New Roman"/>
          <w:noProof/>
          <w:sz w:val="24"/>
          <w:szCs w:val="24"/>
        </w:rPr>
        <w:t>(1), 452. https://doi.org/10.31004/obsesi.v5i1.626</w:t>
      </w:r>
    </w:p>
    <w:p w14:paraId="4E4FFC37" w14:textId="52968DE5" w:rsidR="00AC7DBA" w:rsidRDefault="00165F1A" w:rsidP="00D63FC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hanging="10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224EF2FF" w14:textId="77777777" w:rsidR="00AC7DBA" w:rsidRDefault="00AC7DB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p>
    <w:p w14:paraId="69B82538" w14:textId="77777777" w:rsidR="009C7D62" w:rsidRDefault="009C7D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rPr>
      </w:pPr>
      <w:bookmarkStart w:id="1" w:name="_heading=h.gjdgxs" w:colFirst="0" w:colLast="0"/>
      <w:bookmarkEnd w:id="1"/>
    </w:p>
    <w:sectPr w:rsidR="009C7D62">
      <w:headerReference w:type="even" r:id="rId24"/>
      <w:headerReference w:type="default" r:id="rId25"/>
      <w:footerReference w:type="even" r:id="rId26"/>
      <w:footerReference w:type="default" r:id="rId27"/>
      <w:headerReference w:type="first" r:id="rId28"/>
      <w:footerReference w:type="first" r:id="rId29"/>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FFE2D" w14:textId="77777777" w:rsidR="00C840E2" w:rsidRDefault="00C840E2">
      <w:pPr>
        <w:spacing w:after="0" w:line="240" w:lineRule="auto"/>
      </w:pPr>
      <w:r>
        <w:separator/>
      </w:r>
    </w:p>
  </w:endnote>
  <w:endnote w:type="continuationSeparator" w:id="0">
    <w:p w14:paraId="35FD0657" w14:textId="77777777" w:rsidR="00C840E2" w:rsidRDefault="00C84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7DA83" w14:textId="77777777" w:rsidR="009C7D6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 </w:t>
    </w:r>
    <w:proofErr w:type="spellStart"/>
    <w:r>
      <w:rPr>
        <w:rFonts w:ascii="Times New Roman" w:eastAsia="Times New Roman" w:hAnsi="Times New Roman" w:cs="Times New Roman"/>
        <w:b/>
        <w:i/>
        <w:color w:val="000000"/>
      </w:rPr>
      <w:t>Judul</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naskah</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singkat</w:t>
    </w:r>
    <w:proofErr w:type="spellEnd"/>
    <w:r>
      <w:rPr>
        <w:rFonts w:ascii="Times New Roman" w:eastAsia="Times New Roman" w:hAnsi="Times New Roman" w:cs="Times New Roman"/>
        <w:b/>
        <w:i/>
        <w:color w:val="000000"/>
      </w:rPr>
      <w:t xml:space="preserve"> dan </w:t>
    </w:r>
    <w:proofErr w:type="spellStart"/>
    <w:r>
      <w:rPr>
        <w:rFonts w:ascii="Times New Roman" w:eastAsia="Times New Roman" w:hAnsi="Times New Roman" w:cs="Times New Roman"/>
        <w:b/>
        <w:i/>
        <w:color w:val="000000"/>
      </w:rPr>
      <w:t>jelas</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menyiratkan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hasil</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penelitian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Penulis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Pertama</w:t>
    </w:r>
    <w:proofErr w:type="spellEnd"/>
    <w:r>
      <w:rPr>
        <w:rFonts w:ascii="Times New Roman" w:eastAsia="Times New Roman" w:hAnsi="Times New Roman" w:cs="Times New Roman"/>
        <w:i/>
        <w:color w:val="00000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B153B" w14:textId="6D67E819" w:rsidR="009C7D6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A3AFA">
      <w:rPr>
        <w:noProof/>
        <w:color w:val="000000"/>
      </w:rPr>
      <w:t>2</w:t>
    </w:r>
    <w:r>
      <w:rPr>
        <w:color w:val="000000"/>
      </w:rPr>
      <w:fldChar w:fldCharType="end"/>
    </w:r>
    <w:r>
      <w:rPr>
        <w:color w:val="000000"/>
      </w:rPr>
      <w:t xml:space="preserve"> | </w:t>
    </w:r>
    <w:proofErr w:type="spellStart"/>
    <w:r w:rsidR="00AB4625" w:rsidRPr="00AB4625">
      <w:rPr>
        <w:rFonts w:ascii="Times New Roman" w:eastAsia="Times New Roman" w:hAnsi="Times New Roman" w:cs="Times New Roman"/>
        <w:b/>
        <w:i/>
      </w:rPr>
      <w:t>Efektifitas</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Pembelajaran</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Kooperatif</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melalui</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Permainan</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Tradisional</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Bentengan</w:t>
    </w:r>
    <w:proofErr w:type="spellEnd"/>
    <w:r w:rsidR="00AB4625" w:rsidRPr="00AB4625">
      <w:rPr>
        <w:rFonts w:ascii="Times New Roman" w:eastAsia="Times New Roman" w:hAnsi="Times New Roman" w:cs="Times New Roman"/>
        <w:b/>
        <w:i/>
      </w:rPr>
      <w:t xml:space="preserve"> pada Anak </w:t>
    </w:r>
    <w:proofErr w:type="spellStart"/>
    <w:r w:rsidR="00AB4625" w:rsidRPr="00AB4625">
      <w:rPr>
        <w:rFonts w:ascii="Times New Roman" w:eastAsia="Times New Roman" w:hAnsi="Times New Roman" w:cs="Times New Roman"/>
        <w:b/>
        <w:i/>
      </w:rPr>
      <w:t>Usia</w:t>
    </w:r>
    <w:proofErr w:type="spellEnd"/>
    <w:r w:rsidR="00AB4625" w:rsidRPr="00AB4625">
      <w:rPr>
        <w:rFonts w:ascii="Times New Roman" w:eastAsia="Times New Roman" w:hAnsi="Times New Roman" w:cs="Times New Roman"/>
        <w:b/>
        <w:i/>
      </w:rPr>
      <w:t xml:space="preserve"> Dini di TK Dharma Wanita </w:t>
    </w:r>
    <w:proofErr w:type="spellStart"/>
    <w:r w:rsidR="00AB4625" w:rsidRPr="00AB4625">
      <w:rPr>
        <w:rFonts w:ascii="Times New Roman" w:eastAsia="Times New Roman" w:hAnsi="Times New Roman" w:cs="Times New Roman"/>
        <w:b/>
        <w:i/>
      </w:rPr>
      <w:t>Insani</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Probolinggo</w:t>
    </w:r>
    <w:proofErr w:type="spellEnd"/>
    <w:r w:rsidR="00AB4625">
      <w:rPr>
        <w:rFonts w:ascii="Times New Roman" w:eastAsia="Times New Roman" w:hAnsi="Times New Roman" w:cs="Times New Roman"/>
        <w:b/>
        <w:i/>
      </w:rPr>
      <w:t xml:space="preserve"> </w:t>
    </w:r>
    <w:r w:rsidR="00AB4625">
      <w:rPr>
        <w:rFonts w:ascii="Times New Roman" w:eastAsia="Times New Roman" w:hAnsi="Times New Roman" w:cs="Times New Roman"/>
        <w:i/>
        <w:color w:val="000000"/>
      </w:rPr>
      <w:t>(</w:t>
    </w:r>
    <w:proofErr w:type="spellStart"/>
    <w:r w:rsidR="00AB4625">
      <w:rPr>
        <w:rFonts w:ascii="Times New Roman" w:eastAsia="Times New Roman" w:hAnsi="Times New Roman" w:cs="Times New Roman"/>
        <w:i/>
      </w:rPr>
      <w:t>Zaenol</w:t>
    </w:r>
    <w:proofErr w:type="spellEnd"/>
    <w:r w:rsidR="00AB4625">
      <w:rPr>
        <w:rFonts w:ascii="Times New Roman" w:eastAsia="Times New Roman" w:hAnsi="Times New Roman" w:cs="Times New Roman"/>
        <w:i/>
      </w:rPr>
      <w:t xml:space="preserve"> Fajri, </w:t>
    </w:r>
    <w:proofErr w:type="spellStart"/>
    <w:r w:rsidR="00AB4625">
      <w:rPr>
        <w:rFonts w:ascii="Times New Roman" w:eastAsia="Times New Roman" w:hAnsi="Times New Roman" w:cs="Times New Roman"/>
        <w:i/>
      </w:rPr>
      <w:t>Qurratul</w:t>
    </w:r>
    <w:proofErr w:type="spellEnd"/>
    <w:r w:rsidR="00AB4625">
      <w:rPr>
        <w:rFonts w:ascii="Times New Roman" w:eastAsia="Times New Roman" w:hAnsi="Times New Roman" w:cs="Times New Roman"/>
        <w:i/>
      </w:rPr>
      <w:t xml:space="preserve"> Aini</w:t>
    </w:r>
    <w:r w:rsidR="00AB4625">
      <w:rPr>
        <w:rFonts w:ascii="Times New Roman" w:eastAsia="Times New Roman" w:hAnsi="Times New Roman" w:cs="Times New Roman"/>
        <w:i/>
        <w:color w:val="000000"/>
      </w:rPr>
      <w:t>)</w:t>
    </w:r>
  </w:p>
  <w:p w14:paraId="77AA653A" w14:textId="77777777" w:rsidR="009C7D62" w:rsidRDefault="009C7D62">
    <w:pPr>
      <w:pBdr>
        <w:top w:val="single" w:sz="4" w:space="1" w:color="D9D9D9"/>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0AFAE" w14:textId="0183A47E" w:rsidR="009C7D6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A3AFA">
      <w:rPr>
        <w:noProof/>
        <w:color w:val="000000"/>
      </w:rPr>
      <w:t>1</w:t>
    </w:r>
    <w:r>
      <w:rPr>
        <w:color w:val="000000"/>
      </w:rPr>
      <w:fldChar w:fldCharType="end"/>
    </w:r>
    <w:r>
      <w:rPr>
        <w:color w:val="000000"/>
      </w:rPr>
      <w:t xml:space="preserve"> | </w:t>
    </w:r>
    <w:proofErr w:type="spellStart"/>
    <w:r w:rsidR="00AB4625" w:rsidRPr="00AB4625">
      <w:rPr>
        <w:rFonts w:ascii="Times New Roman" w:eastAsia="Times New Roman" w:hAnsi="Times New Roman" w:cs="Times New Roman"/>
        <w:b/>
        <w:i/>
      </w:rPr>
      <w:t>Efektifitas</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Pembelajaran</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Kooperatif</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melalui</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Permainan</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Tradisional</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Bentengan</w:t>
    </w:r>
    <w:proofErr w:type="spellEnd"/>
    <w:r w:rsidR="00AB4625" w:rsidRPr="00AB4625">
      <w:rPr>
        <w:rFonts w:ascii="Times New Roman" w:eastAsia="Times New Roman" w:hAnsi="Times New Roman" w:cs="Times New Roman"/>
        <w:b/>
        <w:i/>
      </w:rPr>
      <w:t xml:space="preserve"> pada Anak </w:t>
    </w:r>
    <w:proofErr w:type="spellStart"/>
    <w:r w:rsidR="00AB4625" w:rsidRPr="00AB4625">
      <w:rPr>
        <w:rFonts w:ascii="Times New Roman" w:eastAsia="Times New Roman" w:hAnsi="Times New Roman" w:cs="Times New Roman"/>
        <w:b/>
        <w:i/>
      </w:rPr>
      <w:t>Usia</w:t>
    </w:r>
    <w:proofErr w:type="spellEnd"/>
    <w:r w:rsidR="00AB4625" w:rsidRPr="00AB4625">
      <w:rPr>
        <w:rFonts w:ascii="Times New Roman" w:eastAsia="Times New Roman" w:hAnsi="Times New Roman" w:cs="Times New Roman"/>
        <w:b/>
        <w:i/>
      </w:rPr>
      <w:t xml:space="preserve"> Dini di TK Dharma Wanita </w:t>
    </w:r>
    <w:proofErr w:type="spellStart"/>
    <w:r w:rsidR="00AB4625" w:rsidRPr="00AB4625">
      <w:rPr>
        <w:rFonts w:ascii="Times New Roman" w:eastAsia="Times New Roman" w:hAnsi="Times New Roman" w:cs="Times New Roman"/>
        <w:b/>
        <w:i/>
      </w:rPr>
      <w:t>Insani</w:t>
    </w:r>
    <w:proofErr w:type="spellEnd"/>
    <w:r w:rsidR="00AB4625" w:rsidRPr="00AB4625">
      <w:rPr>
        <w:rFonts w:ascii="Times New Roman" w:eastAsia="Times New Roman" w:hAnsi="Times New Roman" w:cs="Times New Roman"/>
        <w:b/>
        <w:i/>
      </w:rPr>
      <w:t xml:space="preserve"> </w:t>
    </w:r>
    <w:proofErr w:type="spellStart"/>
    <w:r w:rsidR="00AB4625" w:rsidRPr="00AB4625">
      <w:rPr>
        <w:rFonts w:ascii="Times New Roman" w:eastAsia="Times New Roman" w:hAnsi="Times New Roman" w:cs="Times New Roman"/>
        <w:b/>
        <w:i/>
      </w:rPr>
      <w:t>Probolinggo</w:t>
    </w:r>
    <w:proofErr w:type="spellEnd"/>
    <w:r>
      <w:rPr>
        <w:rFonts w:ascii="Times New Roman" w:eastAsia="Times New Roman" w:hAnsi="Times New Roman" w:cs="Times New Roman"/>
        <w:b/>
        <w:i/>
      </w:rPr>
      <w:t xml:space="preserve"> </w:t>
    </w:r>
    <w:r>
      <w:rPr>
        <w:rFonts w:ascii="Times New Roman" w:eastAsia="Times New Roman" w:hAnsi="Times New Roman" w:cs="Times New Roman"/>
        <w:i/>
        <w:color w:val="000000"/>
      </w:rPr>
      <w:t>(</w:t>
    </w:r>
    <w:proofErr w:type="spellStart"/>
    <w:r w:rsidR="00AB4625">
      <w:rPr>
        <w:rFonts w:ascii="Times New Roman" w:eastAsia="Times New Roman" w:hAnsi="Times New Roman" w:cs="Times New Roman"/>
        <w:i/>
      </w:rPr>
      <w:t>Zaenol</w:t>
    </w:r>
    <w:proofErr w:type="spellEnd"/>
    <w:r w:rsidR="00AB4625">
      <w:rPr>
        <w:rFonts w:ascii="Times New Roman" w:eastAsia="Times New Roman" w:hAnsi="Times New Roman" w:cs="Times New Roman"/>
        <w:i/>
      </w:rPr>
      <w:t xml:space="preserve"> Fajri, </w:t>
    </w:r>
    <w:proofErr w:type="spellStart"/>
    <w:r w:rsidR="00AB4625">
      <w:rPr>
        <w:rFonts w:ascii="Times New Roman" w:eastAsia="Times New Roman" w:hAnsi="Times New Roman" w:cs="Times New Roman"/>
        <w:i/>
      </w:rPr>
      <w:t>Qurratul</w:t>
    </w:r>
    <w:proofErr w:type="spellEnd"/>
    <w:r w:rsidR="00AB4625">
      <w:rPr>
        <w:rFonts w:ascii="Times New Roman" w:eastAsia="Times New Roman" w:hAnsi="Times New Roman" w:cs="Times New Roman"/>
        <w:i/>
      </w:rPr>
      <w:t xml:space="preserve"> Aini</w:t>
    </w:r>
    <w:r>
      <w:rPr>
        <w:rFonts w:ascii="Times New Roman" w:eastAsia="Times New Roman" w:hAnsi="Times New Roman" w:cs="Times New Roman"/>
        <w:i/>
        <w:color w:val="000000"/>
      </w:rPr>
      <w:t>)</w:t>
    </w:r>
  </w:p>
  <w:p w14:paraId="08D04D67" w14:textId="77777777" w:rsidR="009C7D62" w:rsidRDefault="009C7D62">
    <w:pPr>
      <w:pBdr>
        <w:top w:val="single" w:sz="4" w:space="1" w:color="D9D9D9"/>
        <w:left w:val="nil"/>
        <w:bottom w:val="nil"/>
        <w:right w:val="nil"/>
        <w:between w:val="nil"/>
      </w:pBdr>
      <w:tabs>
        <w:tab w:val="center" w:pos="4680"/>
        <w:tab w:val="right" w:pos="9360"/>
      </w:tabs>
      <w:spacing w:after="0" w:line="240" w:lineRule="auto"/>
      <w:rPr>
        <w:color w:val="7F7F7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B6C59" w14:textId="77777777" w:rsidR="00C840E2" w:rsidRDefault="00C840E2">
      <w:pPr>
        <w:spacing w:after="0" w:line="240" w:lineRule="auto"/>
      </w:pPr>
      <w:r>
        <w:separator/>
      </w:r>
    </w:p>
  </w:footnote>
  <w:footnote w:type="continuationSeparator" w:id="0">
    <w:p w14:paraId="5E714D9A" w14:textId="77777777" w:rsidR="00C840E2" w:rsidRDefault="00C84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08864" w14:textId="77777777" w:rsidR="009C7D62"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Comic Sans MS" w:eastAsia="Comic Sans MS" w:hAnsi="Comic Sans MS" w:cs="Comic Sans MS"/>
        <w:i/>
        <w:color w:val="000000"/>
        <w:sz w:val="20"/>
        <w:szCs w:val="20"/>
      </w:rPr>
    </w:pPr>
    <w:proofErr w:type="spellStart"/>
    <w:r>
      <w:rPr>
        <w:rFonts w:ascii="Comic Sans MS" w:eastAsia="Comic Sans MS" w:hAnsi="Comic Sans MS" w:cs="Comic Sans MS"/>
        <w:i/>
        <w:color w:val="000000"/>
        <w:sz w:val="20"/>
        <w:szCs w:val="20"/>
      </w:rPr>
      <w:t>Jurnal</w:t>
    </w:r>
    <w:proofErr w:type="spellEnd"/>
    <w:r>
      <w:rPr>
        <w:rFonts w:ascii="Comic Sans MS" w:eastAsia="Comic Sans MS" w:hAnsi="Comic Sans MS" w:cs="Comic Sans MS"/>
        <w:i/>
        <w:color w:val="000000"/>
        <w:sz w:val="20"/>
        <w:szCs w:val="20"/>
      </w:rPr>
      <w:t xml:space="preserve"> </w:t>
    </w:r>
    <w:proofErr w:type="spellStart"/>
    <w:r>
      <w:rPr>
        <w:rFonts w:ascii="Comic Sans MS" w:eastAsia="Comic Sans MS" w:hAnsi="Comic Sans MS" w:cs="Comic Sans MS"/>
        <w:i/>
        <w:color w:val="000000"/>
        <w:sz w:val="20"/>
        <w:szCs w:val="20"/>
      </w:rPr>
      <w:t>Ilmiah</w:t>
    </w:r>
    <w:proofErr w:type="spellEnd"/>
    <w:r>
      <w:rPr>
        <w:rFonts w:ascii="Comic Sans MS" w:eastAsia="Comic Sans MS" w:hAnsi="Comic Sans MS" w:cs="Comic Sans MS"/>
        <w:i/>
        <w:color w:val="000000"/>
        <w:sz w:val="20"/>
        <w:szCs w:val="20"/>
      </w:rPr>
      <w:t xml:space="preserve"> Mandala Education (JIME)</w:t>
    </w:r>
    <w:r>
      <w:rPr>
        <w:rFonts w:ascii="Comic Sans MS" w:eastAsia="Comic Sans MS" w:hAnsi="Comic Sans MS" w:cs="Comic Sans MS"/>
        <w:i/>
        <w:color w:val="000000"/>
        <w:sz w:val="20"/>
        <w:szCs w:val="20"/>
      </w:rPr>
      <w:tab/>
      <w:t xml:space="preserve">          </w:t>
    </w:r>
    <w:r>
      <w:rPr>
        <w:rFonts w:ascii="Comic Sans MS" w:eastAsia="Comic Sans MS" w:hAnsi="Comic Sans MS" w:cs="Comic Sans MS"/>
        <w:i/>
        <w:color w:val="000000"/>
        <w:sz w:val="20"/>
        <w:szCs w:val="20"/>
      </w:rPr>
      <w:tab/>
      <w:t xml:space="preserve">          e- ISSN: </w:t>
    </w:r>
    <w:proofErr w:type="spellStart"/>
    <w:r>
      <w:rPr>
        <w:rFonts w:ascii="Comic Sans MS" w:eastAsia="Comic Sans MS" w:hAnsi="Comic Sans MS" w:cs="Comic Sans MS"/>
        <w:i/>
        <w:color w:val="000000"/>
        <w:sz w:val="20"/>
        <w:szCs w:val="20"/>
      </w:rPr>
      <w:t>xxxx-xxxx</w:t>
    </w:r>
    <w:proofErr w:type="spellEnd"/>
    <w:r>
      <w:rPr>
        <w:rFonts w:ascii="Comic Sans MS" w:eastAsia="Comic Sans MS" w:hAnsi="Comic Sans MS" w:cs="Comic Sans MS"/>
        <w:i/>
        <w:color w:val="000000"/>
        <w:sz w:val="20"/>
        <w:szCs w:val="20"/>
      </w:rPr>
      <w:t xml:space="preserve">, p-ISSN: </w:t>
    </w:r>
    <w:proofErr w:type="spellStart"/>
    <w:r>
      <w:rPr>
        <w:rFonts w:ascii="Comic Sans MS" w:eastAsia="Comic Sans MS" w:hAnsi="Comic Sans MS" w:cs="Comic Sans MS"/>
        <w:i/>
        <w:color w:val="000000"/>
        <w:sz w:val="20"/>
        <w:szCs w:val="20"/>
      </w:rPr>
      <w:t>xxxx-xxxx</w:t>
    </w:r>
    <w:proofErr w:type="spellEnd"/>
  </w:p>
  <w:p w14:paraId="6D6D594A" w14:textId="77777777" w:rsidR="009C7D62" w:rsidRDefault="009C7D6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B801" w14:textId="77777777" w:rsidR="009C7D62"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i/>
        <w:color w:val="000000"/>
      </w:rPr>
    </w:pPr>
    <w:proofErr w:type="spellStart"/>
    <w:r>
      <w:rPr>
        <w:rFonts w:ascii="Times New Roman" w:eastAsia="Times New Roman" w:hAnsi="Times New Roman" w:cs="Times New Roman"/>
        <w:i/>
        <w:color w:val="000000"/>
      </w:rPr>
      <w:t>Jurnal</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Ilmiah</w:t>
    </w:r>
    <w:proofErr w:type="spellEnd"/>
    <w:r>
      <w:rPr>
        <w:rFonts w:ascii="Times New Roman" w:eastAsia="Times New Roman" w:hAnsi="Times New Roman" w:cs="Times New Roman"/>
        <w:i/>
        <w:color w:val="000000"/>
      </w:rPr>
      <w:t xml:space="preserve"> Mandala Education (JIME)</w:t>
    </w:r>
    <w:r>
      <w:rPr>
        <w:rFonts w:ascii="Times New Roman" w:eastAsia="Times New Roman" w:hAnsi="Times New Roman" w:cs="Times New Roman"/>
        <w:i/>
        <w:color w:val="000000"/>
      </w:rPr>
      <w:tab/>
      <w:t xml:space="preserve">          </w:t>
    </w:r>
    <w:r>
      <w:rPr>
        <w:rFonts w:ascii="Times New Roman" w:eastAsia="Times New Roman" w:hAnsi="Times New Roman" w:cs="Times New Roman"/>
        <w:i/>
        <w:color w:val="000000"/>
      </w:rPr>
      <w:tab/>
      <w:t xml:space="preserve">          e- ISSN: </w:t>
    </w:r>
    <w:proofErr w:type="spellStart"/>
    <w:r>
      <w:rPr>
        <w:rFonts w:ascii="Times New Roman" w:eastAsia="Times New Roman" w:hAnsi="Times New Roman" w:cs="Times New Roman"/>
        <w:i/>
        <w:color w:val="000000"/>
      </w:rPr>
      <w:t>xxxx-xxxx</w:t>
    </w:r>
    <w:proofErr w:type="spellEnd"/>
    <w:r>
      <w:rPr>
        <w:rFonts w:ascii="Times New Roman" w:eastAsia="Times New Roman" w:hAnsi="Times New Roman" w:cs="Times New Roman"/>
        <w:i/>
        <w:color w:val="000000"/>
      </w:rPr>
      <w:t xml:space="preserve">, p-ISSN: </w:t>
    </w:r>
    <w:proofErr w:type="spellStart"/>
    <w:r>
      <w:rPr>
        <w:rFonts w:ascii="Times New Roman" w:eastAsia="Times New Roman" w:hAnsi="Times New Roman" w:cs="Times New Roman"/>
        <w:i/>
        <w:color w:val="000000"/>
      </w:rPr>
      <w:t>xxxx-xxxx</w:t>
    </w:r>
    <w:proofErr w:type="spellEnd"/>
  </w:p>
  <w:p w14:paraId="2B84BD9B" w14:textId="77777777" w:rsidR="009C7D62" w:rsidRDefault="009C7D6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7A3F" w14:textId="77777777" w:rsidR="009C7D62"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Jurnal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Ilmiah</w:t>
    </w:r>
    <w:proofErr w:type="spellEnd"/>
    <w:r>
      <w:rPr>
        <w:rFonts w:ascii="Times New Roman" w:eastAsia="Times New Roman" w:hAnsi="Times New Roman" w:cs="Times New Roman"/>
        <w:b/>
        <w:color w:val="000000"/>
        <w:sz w:val="24"/>
        <w:szCs w:val="24"/>
      </w:rPr>
      <w:t xml:space="preserve"> Mandala Education (JIME)</w:t>
    </w:r>
  </w:p>
  <w:p w14:paraId="16E7AA24" w14:textId="77777777" w:rsidR="009C7D62"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w:t>
    </w:r>
    <w:proofErr w:type="spellStart"/>
    <w:proofErr w:type="gramStart"/>
    <w:r>
      <w:rPr>
        <w:rFonts w:ascii="Times New Roman" w:eastAsia="Times New Roman" w:hAnsi="Times New Roman" w:cs="Times New Roman"/>
        <w:color w:val="000000"/>
      </w:rPr>
      <w:t>Bulan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Tahun</w:t>
    </w:r>
    <w:proofErr w:type="spellEnd"/>
    <w:proofErr w:type="gramEnd"/>
  </w:p>
  <w:p w14:paraId="5076E618" w14:textId="77777777" w:rsidR="009C7D62"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p-ISSN</w:t>
    </w:r>
    <w:r>
      <w:rPr>
        <w:rFonts w:ascii="Times New Roman" w:eastAsia="Times New Roman" w:hAnsi="Times New Roman" w:cs="Times New Roman"/>
        <w:i/>
        <w:sz w:val="24"/>
        <w:szCs w:val="24"/>
      </w:rPr>
      <w:tab/>
      <w:t xml:space="preserve">: </w:t>
    </w:r>
    <w:proofErr w:type="spellStart"/>
    <w:r>
      <w:rPr>
        <w:rFonts w:ascii="Times New Roman" w:eastAsia="Times New Roman" w:hAnsi="Times New Roman" w:cs="Times New Roman"/>
        <w:i/>
        <w:sz w:val="24"/>
        <w:szCs w:val="24"/>
      </w:rPr>
      <w:t>xxxx-xxxx</w:t>
    </w:r>
    <w:proofErr w:type="spellEnd"/>
    <w:r>
      <w:rPr>
        <w:rFonts w:ascii="Times New Roman" w:eastAsia="Times New Roman" w:hAnsi="Times New Roman" w:cs="Times New Roman"/>
        <w:i/>
        <w:sz w:val="24"/>
        <w:szCs w:val="24"/>
      </w:rPr>
      <w:t>, e-</w:t>
    </w:r>
    <w:proofErr w:type="spellStart"/>
    <w:r>
      <w:rPr>
        <w:rFonts w:ascii="Times New Roman" w:eastAsia="Times New Roman" w:hAnsi="Times New Roman" w:cs="Times New Roman"/>
        <w:i/>
        <w:sz w:val="24"/>
        <w:szCs w:val="24"/>
      </w:rPr>
      <w:t>xxxx</w:t>
    </w:r>
    <w:proofErr w:type="spellEnd"/>
    <w:r>
      <w:rPr>
        <w:rFonts w:ascii="Times New Roman" w:eastAsia="Times New Roman" w:hAnsi="Times New Roman" w:cs="Times New Roman"/>
        <w:i/>
        <w:sz w:val="24"/>
        <w:szCs w:val="24"/>
      </w:rPr>
      <w:t>-</w:t>
    </w:r>
    <w:proofErr w:type="spellStart"/>
    <w:r>
      <w:rPr>
        <w:rFonts w:ascii="Times New Roman" w:eastAsia="Times New Roman" w:hAnsi="Times New Roman" w:cs="Times New Roman"/>
        <w:i/>
        <w:sz w:val="24"/>
        <w:szCs w:val="24"/>
      </w:rPr>
      <w:t>xxxx</w:t>
    </w:r>
    <w:proofErr w:type="spellEnd"/>
  </w:p>
  <w:p w14:paraId="7C65F757" w14:textId="77777777" w:rsidR="009C7D62" w:rsidRDefault="00000000">
    <w:pPr>
      <w:pBdr>
        <w:top w:val="nil"/>
        <w:left w:val="nil"/>
        <w:bottom w:val="nil"/>
        <w:right w:val="nil"/>
        <w:between w:val="nil"/>
      </w:pBdr>
      <w:tabs>
        <w:tab w:val="center" w:pos="4680"/>
        <w:tab w:val="right" w:pos="9360"/>
      </w:tabs>
      <w:spacing w:after="0" w:line="240" w:lineRule="auto"/>
      <w:rPr>
        <w:color w:val="000000"/>
        <w:sz w:val="28"/>
        <w:szCs w:val="28"/>
      </w:rPr>
    </w:pPr>
    <w:r>
      <w:rPr>
        <w:rFonts w:ascii="Times New Roman" w:eastAsia="Times New Roman" w:hAnsi="Times New Roman" w:cs="Times New Roman"/>
        <w:color w:val="000000"/>
      </w:rPr>
      <w:t xml:space="preserve">DOI: </w:t>
    </w:r>
    <w:hyperlink r:id="rId1">
      <w:r>
        <w:rPr>
          <w:rFonts w:ascii="Times New Roman" w:eastAsia="Times New Roman" w:hAnsi="Times New Roman" w:cs="Times New Roman"/>
          <w:i/>
          <w:color w:val="0000FF"/>
          <w:sz w:val="20"/>
          <w:szCs w:val="20"/>
          <w:u w:val="single"/>
        </w:rPr>
        <w:t>10.36312/jime.vxix.xxxx</w:t>
      </w:r>
    </w:hyperlink>
    <w:r>
      <w:rPr>
        <w:rFonts w:ascii="Times New Roman" w:eastAsia="Times New Roman" w:hAnsi="Times New Roman" w:cs="Times New Roman"/>
        <w:i/>
        <w:color w:val="0000FF"/>
        <w:u w:val="single"/>
      </w:rPr>
      <w:t>/</w:t>
    </w:r>
    <w:r>
      <w:rPr>
        <w:i/>
        <w:color w:val="000000"/>
      </w:rPr>
      <w:t xml:space="preserve"> </w:t>
    </w:r>
    <w:r>
      <w:rPr>
        <w:rFonts w:ascii="Times New Roman" w:eastAsia="Times New Roman" w:hAnsi="Times New Roman" w:cs="Times New Roman"/>
        <w:i/>
        <w:color w:val="0000FF"/>
        <w:u w:val="single"/>
      </w:rPr>
      <w:t>http://ejournal.mandalanursa.org/index.php/JIME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369A3"/>
    <w:multiLevelType w:val="multilevel"/>
    <w:tmpl w:val="D0B8D0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9737B94"/>
    <w:multiLevelType w:val="multilevel"/>
    <w:tmpl w:val="3CA281C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63DF1EE7"/>
    <w:multiLevelType w:val="multilevel"/>
    <w:tmpl w:val="84948F9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75D95103"/>
    <w:multiLevelType w:val="hybridMultilevel"/>
    <w:tmpl w:val="4B38F906"/>
    <w:lvl w:ilvl="0" w:tplc="26143F86">
      <w:start w:val="1"/>
      <w:numFmt w:val="lowerLetter"/>
      <w:lvlText w:val="%1."/>
      <w:lvlJc w:val="left"/>
      <w:pPr>
        <w:ind w:left="927" w:hanging="360"/>
      </w:pPr>
      <w:rPr>
        <w:rFonts w:ascii="Times New Roman" w:hAnsi="Times New Roman"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7C895C03"/>
    <w:multiLevelType w:val="hybridMultilevel"/>
    <w:tmpl w:val="7F22CE64"/>
    <w:lvl w:ilvl="0" w:tplc="A06C01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775174517">
    <w:abstractNumId w:val="0"/>
  </w:num>
  <w:num w:numId="2" w16cid:durableId="767966683">
    <w:abstractNumId w:val="1"/>
  </w:num>
  <w:num w:numId="3" w16cid:durableId="1904489846">
    <w:abstractNumId w:val="2"/>
  </w:num>
  <w:num w:numId="4" w16cid:durableId="39090254">
    <w:abstractNumId w:val="4"/>
  </w:num>
  <w:num w:numId="5" w16cid:durableId="594824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D62"/>
    <w:rsid w:val="00165F1A"/>
    <w:rsid w:val="003A3AFA"/>
    <w:rsid w:val="004A4E20"/>
    <w:rsid w:val="005A2EED"/>
    <w:rsid w:val="00602E39"/>
    <w:rsid w:val="0071201F"/>
    <w:rsid w:val="008524F6"/>
    <w:rsid w:val="009C7D62"/>
    <w:rsid w:val="00AB4625"/>
    <w:rsid w:val="00AC7DBA"/>
    <w:rsid w:val="00C840E2"/>
    <w:rsid w:val="00D63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95EDE"/>
  <w15:docId w15:val="{B4F289BF-3100-4F5C-87F5-9B6547719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link w:val="ListParagraphChar"/>
    <w:uiPriority w:val="34"/>
    <w:qFormat/>
    <w:rsid w:val="008524F6"/>
    <w:pPr>
      <w:ind w:left="720"/>
      <w:contextualSpacing/>
    </w:pPr>
    <w:rPr>
      <w:rFonts w:cs="Times New Roman"/>
      <w:sz w:val="20"/>
      <w:szCs w:val="20"/>
      <w:lang w:val="en-ID" w:eastAsia="x-none"/>
    </w:rPr>
  </w:style>
  <w:style w:type="character" w:customStyle="1" w:styleId="ListParagraphChar">
    <w:name w:val="List Paragraph Char"/>
    <w:link w:val="ListParagraph"/>
    <w:uiPriority w:val="34"/>
    <w:rsid w:val="008524F6"/>
    <w:rPr>
      <w:rFonts w:cs="Times New Roman"/>
      <w:sz w:val="20"/>
      <w:szCs w:val="20"/>
      <w:lang w:val="en-ID" w:eastAsia="x-none"/>
    </w:rPr>
  </w:style>
  <w:style w:type="paragraph" w:customStyle="1" w:styleId="TableParagraph">
    <w:name w:val="Table Paragraph"/>
    <w:basedOn w:val="Normal"/>
    <w:uiPriority w:val="1"/>
    <w:qFormat/>
    <w:rsid w:val="0071201F"/>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hyperlink" Target="mailto:qurratul779@gmail.com" TargetMode="External"/><Relationship Id="rId17" Type="http://schemas.microsoft.com/office/2007/relationships/diagramDrawing" Target="diagrams/drawing1.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fajri002@gmail.com"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chart" Target="charts/chart1.xml"/><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diagramLayout" Target="diagrams/layout2.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creativecommons.org/licenses/by-sa/4.0/" TargetMode="Externa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about:blank"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Bagan</a:t>
            </a:r>
            <a:r>
              <a:rPr lang="en-US" sz="1200" baseline="0">
                <a:latin typeface="Times New Roman" panose="02020603050405020304" pitchFamily="18" charset="0"/>
                <a:cs typeface="Times New Roman" panose="02020603050405020304" pitchFamily="18" charset="0"/>
              </a:rPr>
              <a:t> 2. </a:t>
            </a:r>
            <a:r>
              <a:rPr lang="en-US" sz="1200" b="0">
                <a:latin typeface="Times New Roman" panose="02020603050405020304" pitchFamily="18" charset="0"/>
                <a:cs typeface="Times New Roman" panose="02020603050405020304" pitchFamily="18" charset="0"/>
              </a:rPr>
              <a:t>Persentase hasil observasi efektifitas</a:t>
            </a:r>
            <a:r>
              <a:rPr lang="en-US" sz="1200" b="0" baseline="0">
                <a:latin typeface="Times New Roman" panose="02020603050405020304" pitchFamily="18" charset="0"/>
                <a:cs typeface="Times New Roman" panose="02020603050405020304" pitchFamily="18" charset="0"/>
              </a:rPr>
              <a:t> pembelajaran kooperatif melalui permainan tradisional</a:t>
            </a:r>
            <a:endParaRPr lang="en-US" sz="1200" b="0">
              <a:latin typeface="Times New Roman" panose="02020603050405020304" pitchFamily="18" charset="0"/>
              <a:cs typeface="Times New Roman" panose="02020603050405020304" pitchFamily="18" charset="0"/>
            </a:endParaRPr>
          </a:p>
        </c:rich>
      </c:tx>
      <c:overlay val="0"/>
      <c:spPr>
        <a:noFill/>
        <a:ln w="25399">
          <a:noFill/>
        </a:ln>
      </c:sp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0-4C6D-40B3-8C7B-F41115FD038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C6D-40B3-8C7B-F41115FD038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4C6D-40B3-8C7B-F41115FD038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C6D-40B3-8C7B-F41115FD038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Dilaksanakan (15 item)</c:v>
                </c:pt>
                <c:pt idx="1">
                  <c:v>Tidak Dilaksanakan (2 Item)</c:v>
                </c:pt>
              </c:strCache>
            </c:strRef>
          </c:cat>
          <c:val>
            <c:numRef>
              <c:f>Sheet1!$B$2:$B$5</c:f>
              <c:numCache>
                <c:formatCode>General</c:formatCode>
                <c:ptCount val="4"/>
                <c:pt idx="0">
                  <c:v>88</c:v>
                </c:pt>
                <c:pt idx="1">
                  <c:v>12</c:v>
                </c:pt>
              </c:numCache>
            </c:numRef>
          </c:val>
          <c:extLst>
            <c:ext xmlns:c16="http://schemas.microsoft.com/office/drawing/2014/chart" uri="{C3380CC4-5D6E-409C-BE32-E72D297353CC}">
              <c16:uniqueId val="{00000004-4C6D-40B3-8C7B-F41115FD0381}"/>
            </c:ext>
          </c:extLst>
        </c:ser>
        <c:dLbls>
          <c:showLegendKey val="0"/>
          <c:showVal val="0"/>
          <c:showCatName val="0"/>
          <c:showSerName val="0"/>
          <c:showPercent val="0"/>
          <c:showBubbleSize val="0"/>
          <c:showLeaderLines val="1"/>
        </c:dLbls>
        <c:firstSliceAng val="0"/>
      </c:pieChart>
      <c:spPr>
        <a:noFill/>
        <a:ln w="25399">
          <a:noFill/>
        </a:ln>
      </c:spPr>
    </c:plotArea>
    <c:legend>
      <c:legendPos val="r"/>
      <c:legendEntry>
        <c:idx val="2"/>
        <c:delete val="1"/>
      </c:legendEntry>
      <c:legendEntry>
        <c:idx val="3"/>
        <c:delete val="1"/>
      </c:legendEntry>
      <c:layout>
        <c:manualLayout>
          <c:xMode val="edge"/>
          <c:yMode val="edge"/>
          <c:x val="0.5958304339864493"/>
          <c:y val="0.4407624139233518"/>
          <c:w val="0.38257828236586711"/>
          <c:h val="0.2585443240259174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B5D351-FF8E-41F1-8A9B-0D5DB15153C9}" type="doc">
      <dgm:prSet loTypeId="urn:microsoft.com/office/officeart/2005/8/layout/hProcess6" loCatId="process" qsTypeId="urn:microsoft.com/office/officeart/2005/8/quickstyle/simple1" qsCatId="simple" csTypeId="urn:microsoft.com/office/officeart/2005/8/colors/accent1_2" csCatId="accent1" phldr="1"/>
      <dgm:spPr/>
      <dgm:t>
        <a:bodyPr/>
        <a:lstStyle/>
        <a:p>
          <a:endParaRPr lang="en-US"/>
        </a:p>
      </dgm:t>
    </dgm:pt>
    <dgm:pt modelId="{04E0D220-22CE-4FA7-A5E7-5563778DA168}">
      <dgm:prSet phldrT="[Text]"/>
      <dgm:spPr>
        <a:xfrm>
          <a:off x="2637" y="294847"/>
          <a:ext cx="696180" cy="69618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1</a:t>
          </a:r>
        </a:p>
      </dgm:t>
    </dgm:pt>
    <dgm:pt modelId="{23E3798A-892D-49E5-BAB0-F357545C347F}" type="parTrans" cxnId="{AD7F4B02-CF53-4C5D-918D-CCCE0202A14E}">
      <dgm:prSet/>
      <dgm:spPr/>
      <dgm:t>
        <a:bodyPr/>
        <a:lstStyle/>
        <a:p>
          <a:endParaRPr lang="en-US"/>
        </a:p>
      </dgm:t>
    </dgm:pt>
    <dgm:pt modelId="{B4170DFA-6E73-4FA5-AD6D-A97817BDD7FA}" type="sibTrans" cxnId="{AD7F4B02-CF53-4C5D-918D-CCCE0202A14E}">
      <dgm:prSet/>
      <dgm:spPr/>
      <dgm:t>
        <a:bodyPr/>
        <a:lstStyle/>
        <a:p>
          <a:endParaRPr lang="en-US"/>
        </a:p>
      </dgm:t>
    </dgm:pt>
    <dgm:pt modelId="{28F51462-E844-4A2E-A5E2-67B3C06C0AF3}">
      <dgm:prSet phldrT="[Text]" custT="1"/>
      <dgm:spPr>
        <a:xfrm>
          <a:off x="350727" y="34387"/>
          <a:ext cx="1392361" cy="1217099"/>
        </a:xfrm>
        <a:prstGeom prst="rightArrow">
          <a:avLst>
            <a:gd name="adj1" fmla="val 70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ctr">
            <a:buNone/>
          </a:pPr>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Perencanaan </a:t>
          </a:r>
        </a:p>
      </dgm:t>
    </dgm:pt>
    <dgm:pt modelId="{F9B32139-8550-4AD2-BBA9-A1327A0B7FE5}" type="parTrans" cxnId="{F7B41EB9-7E76-4821-9469-0257525BF506}">
      <dgm:prSet/>
      <dgm:spPr/>
      <dgm:t>
        <a:bodyPr/>
        <a:lstStyle/>
        <a:p>
          <a:endParaRPr lang="en-US"/>
        </a:p>
      </dgm:t>
    </dgm:pt>
    <dgm:pt modelId="{007E6BA8-CDA8-4D80-B6CB-21CB72834507}" type="sibTrans" cxnId="{F7B41EB9-7E76-4821-9469-0257525BF506}">
      <dgm:prSet/>
      <dgm:spPr/>
      <dgm:t>
        <a:bodyPr/>
        <a:lstStyle/>
        <a:p>
          <a:endParaRPr lang="en-US"/>
        </a:p>
      </dgm:t>
    </dgm:pt>
    <dgm:pt modelId="{C2CEE385-4F4A-4B8D-A819-68FBD89BB3C4}">
      <dgm:prSet phldrT="[Text]"/>
      <dgm:spPr>
        <a:xfrm>
          <a:off x="1830111" y="294847"/>
          <a:ext cx="696180" cy="69618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2</a:t>
          </a:r>
        </a:p>
      </dgm:t>
    </dgm:pt>
    <dgm:pt modelId="{33A4F6E9-12C3-4E0F-BE44-356BDC1E6C7E}" type="parTrans" cxnId="{18E04568-0261-48FF-A685-F1544572F8CC}">
      <dgm:prSet/>
      <dgm:spPr/>
      <dgm:t>
        <a:bodyPr/>
        <a:lstStyle/>
        <a:p>
          <a:endParaRPr lang="en-US"/>
        </a:p>
      </dgm:t>
    </dgm:pt>
    <dgm:pt modelId="{E4EDF117-F669-4951-9E3F-F6FCA1ECAD9F}" type="sibTrans" cxnId="{18E04568-0261-48FF-A685-F1544572F8CC}">
      <dgm:prSet/>
      <dgm:spPr/>
      <dgm:t>
        <a:bodyPr/>
        <a:lstStyle/>
        <a:p>
          <a:endParaRPr lang="en-US"/>
        </a:p>
      </dgm:t>
    </dgm:pt>
    <dgm:pt modelId="{19CDE58F-D5D2-46E1-91B3-AB331943E1C6}">
      <dgm:prSet phldrT="[Text]" custT="1"/>
      <dgm:spPr>
        <a:xfrm>
          <a:off x="2178201" y="34387"/>
          <a:ext cx="1392361" cy="1217099"/>
        </a:xfrm>
        <a:prstGeom prst="rightArrow">
          <a:avLst>
            <a:gd name="adj1" fmla="val 70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None/>
          </a:pPr>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Mencari data melalui sampel penelitian</a:t>
          </a:r>
        </a:p>
      </dgm:t>
    </dgm:pt>
    <dgm:pt modelId="{73FA81AA-C15B-490F-82CB-03A1078D039C}" type="parTrans" cxnId="{4BA90552-09BB-4860-8331-30D78EE05052}">
      <dgm:prSet/>
      <dgm:spPr/>
      <dgm:t>
        <a:bodyPr/>
        <a:lstStyle/>
        <a:p>
          <a:endParaRPr lang="en-US"/>
        </a:p>
      </dgm:t>
    </dgm:pt>
    <dgm:pt modelId="{D1357506-1AAE-4604-9F1A-C2E4244D1FAE}" type="sibTrans" cxnId="{4BA90552-09BB-4860-8331-30D78EE05052}">
      <dgm:prSet/>
      <dgm:spPr/>
      <dgm:t>
        <a:bodyPr/>
        <a:lstStyle/>
        <a:p>
          <a:endParaRPr lang="en-US"/>
        </a:p>
      </dgm:t>
    </dgm:pt>
    <dgm:pt modelId="{901A52A5-30D8-494A-8120-DC6A3379DF17}">
      <dgm:prSet phldrT="[Text]"/>
      <dgm:spPr>
        <a:xfrm>
          <a:off x="3657586" y="294847"/>
          <a:ext cx="696180" cy="69618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3</a:t>
          </a:r>
        </a:p>
      </dgm:t>
    </dgm:pt>
    <dgm:pt modelId="{75B562DF-0946-450D-BF21-8B9CDBFE2518}" type="parTrans" cxnId="{A6CF46B3-F8E8-4200-BA0C-6A5AE4912880}">
      <dgm:prSet/>
      <dgm:spPr/>
      <dgm:t>
        <a:bodyPr/>
        <a:lstStyle/>
        <a:p>
          <a:endParaRPr lang="en-US"/>
        </a:p>
      </dgm:t>
    </dgm:pt>
    <dgm:pt modelId="{F5082621-3AB0-49EF-BA00-E2A8EA4A7573}" type="sibTrans" cxnId="{A6CF46B3-F8E8-4200-BA0C-6A5AE4912880}">
      <dgm:prSet/>
      <dgm:spPr/>
      <dgm:t>
        <a:bodyPr/>
        <a:lstStyle/>
        <a:p>
          <a:endParaRPr lang="en-US"/>
        </a:p>
      </dgm:t>
    </dgm:pt>
    <dgm:pt modelId="{B0673BDC-01BF-4A1E-BB11-1675D91B9E27}">
      <dgm:prSet phldrT="[Text]" custT="1"/>
      <dgm:spPr>
        <a:xfrm>
          <a:off x="4005676" y="34387"/>
          <a:ext cx="1392361" cy="1217099"/>
        </a:xfrm>
        <a:prstGeom prst="rightArrow">
          <a:avLst>
            <a:gd name="adj1" fmla="val 70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None/>
          </a:pPr>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Menganalisis data dan menyusun kesimpulan</a:t>
          </a:r>
        </a:p>
      </dgm:t>
    </dgm:pt>
    <dgm:pt modelId="{536F4682-1BE9-4FD1-B913-354A519EFE9B}" type="parTrans" cxnId="{638121D5-2123-41C8-A532-65F81132A46D}">
      <dgm:prSet/>
      <dgm:spPr/>
      <dgm:t>
        <a:bodyPr/>
        <a:lstStyle/>
        <a:p>
          <a:endParaRPr lang="en-US"/>
        </a:p>
      </dgm:t>
    </dgm:pt>
    <dgm:pt modelId="{28D7270E-E08D-415D-91F7-540F269D4FA5}" type="sibTrans" cxnId="{638121D5-2123-41C8-A532-65F81132A46D}">
      <dgm:prSet/>
      <dgm:spPr/>
      <dgm:t>
        <a:bodyPr/>
        <a:lstStyle/>
        <a:p>
          <a:endParaRPr lang="en-US"/>
        </a:p>
      </dgm:t>
    </dgm:pt>
    <dgm:pt modelId="{31B4610F-B456-4E48-9304-BB9139415FC2}" type="pres">
      <dgm:prSet presAssocID="{23B5D351-FF8E-41F1-8A9B-0D5DB15153C9}" presName="theList" presStyleCnt="0">
        <dgm:presLayoutVars>
          <dgm:dir/>
          <dgm:animLvl val="lvl"/>
          <dgm:resizeHandles val="exact"/>
        </dgm:presLayoutVars>
      </dgm:prSet>
      <dgm:spPr/>
    </dgm:pt>
    <dgm:pt modelId="{E07435D1-00B0-42E0-962E-678952200E66}" type="pres">
      <dgm:prSet presAssocID="{04E0D220-22CE-4FA7-A5E7-5563778DA168}" presName="compNode" presStyleCnt="0"/>
      <dgm:spPr/>
    </dgm:pt>
    <dgm:pt modelId="{40CEF5D1-0262-43AD-BC7F-92875AAE6564}" type="pres">
      <dgm:prSet presAssocID="{04E0D220-22CE-4FA7-A5E7-5563778DA168}" presName="noGeometry" presStyleCnt="0"/>
      <dgm:spPr/>
    </dgm:pt>
    <dgm:pt modelId="{683B8559-FED7-44D7-A744-2F1019F2EDD3}" type="pres">
      <dgm:prSet presAssocID="{04E0D220-22CE-4FA7-A5E7-5563778DA168}" presName="childTextVisible" presStyleLbl="bgAccFollowNode1" presStyleIdx="0" presStyleCnt="3">
        <dgm:presLayoutVars>
          <dgm:bulletEnabled val="1"/>
        </dgm:presLayoutVars>
      </dgm:prSet>
      <dgm:spPr/>
    </dgm:pt>
    <dgm:pt modelId="{45AFBADD-8CD5-4D56-A1B5-0D97029790EA}" type="pres">
      <dgm:prSet presAssocID="{04E0D220-22CE-4FA7-A5E7-5563778DA168}" presName="childTextHidden" presStyleLbl="bgAccFollowNode1" presStyleIdx="0" presStyleCnt="3"/>
      <dgm:spPr/>
    </dgm:pt>
    <dgm:pt modelId="{1B7F493C-81F8-451A-8BB7-634B83C03677}" type="pres">
      <dgm:prSet presAssocID="{04E0D220-22CE-4FA7-A5E7-5563778DA168}" presName="parentText" presStyleLbl="node1" presStyleIdx="0" presStyleCnt="3">
        <dgm:presLayoutVars>
          <dgm:chMax val="1"/>
          <dgm:bulletEnabled val="1"/>
        </dgm:presLayoutVars>
      </dgm:prSet>
      <dgm:spPr/>
    </dgm:pt>
    <dgm:pt modelId="{04391762-F45F-4666-95D8-CA1E43D34069}" type="pres">
      <dgm:prSet presAssocID="{04E0D220-22CE-4FA7-A5E7-5563778DA168}" presName="aSpace" presStyleCnt="0"/>
      <dgm:spPr/>
    </dgm:pt>
    <dgm:pt modelId="{3E9317D6-4E7B-4590-BE1F-3EE4F95032FB}" type="pres">
      <dgm:prSet presAssocID="{C2CEE385-4F4A-4B8D-A819-68FBD89BB3C4}" presName="compNode" presStyleCnt="0"/>
      <dgm:spPr/>
    </dgm:pt>
    <dgm:pt modelId="{BB6ECB9C-689A-4F80-8170-0CB96AD8A783}" type="pres">
      <dgm:prSet presAssocID="{C2CEE385-4F4A-4B8D-A819-68FBD89BB3C4}" presName="noGeometry" presStyleCnt="0"/>
      <dgm:spPr/>
    </dgm:pt>
    <dgm:pt modelId="{9DEDA381-BA1D-44F8-A5C8-B4B2FB8E76FE}" type="pres">
      <dgm:prSet presAssocID="{C2CEE385-4F4A-4B8D-A819-68FBD89BB3C4}" presName="childTextVisible" presStyleLbl="bgAccFollowNode1" presStyleIdx="1" presStyleCnt="3">
        <dgm:presLayoutVars>
          <dgm:bulletEnabled val="1"/>
        </dgm:presLayoutVars>
      </dgm:prSet>
      <dgm:spPr/>
    </dgm:pt>
    <dgm:pt modelId="{50C2D24A-A9C5-4EE5-87AC-EDAA534B1EE4}" type="pres">
      <dgm:prSet presAssocID="{C2CEE385-4F4A-4B8D-A819-68FBD89BB3C4}" presName="childTextHidden" presStyleLbl="bgAccFollowNode1" presStyleIdx="1" presStyleCnt="3"/>
      <dgm:spPr/>
    </dgm:pt>
    <dgm:pt modelId="{234FD9FD-EE57-45DE-81EE-00E8A2D412BD}" type="pres">
      <dgm:prSet presAssocID="{C2CEE385-4F4A-4B8D-A819-68FBD89BB3C4}" presName="parentText" presStyleLbl="node1" presStyleIdx="1" presStyleCnt="3">
        <dgm:presLayoutVars>
          <dgm:chMax val="1"/>
          <dgm:bulletEnabled val="1"/>
        </dgm:presLayoutVars>
      </dgm:prSet>
      <dgm:spPr/>
    </dgm:pt>
    <dgm:pt modelId="{85F00280-2B4F-412A-9D4D-7C6DB46F2954}" type="pres">
      <dgm:prSet presAssocID="{C2CEE385-4F4A-4B8D-A819-68FBD89BB3C4}" presName="aSpace" presStyleCnt="0"/>
      <dgm:spPr/>
    </dgm:pt>
    <dgm:pt modelId="{6B226164-636A-4443-B6CB-21D43B032727}" type="pres">
      <dgm:prSet presAssocID="{901A52A5-30D8-494A-8120-DC6A3379DF17}" presName="compNode" presStyleCnt="0"/>
      <dgm:spPr/>
    </dgm:pt>
    <dgm:pt modelId="{E0413786-AD28-427A-B5A1-3FCB8F1FCCFF}" type="pres">
      <dgm:prSet presAssocID="{901A52A5-30D8-494A-8120-DC6A3379DF17}" presName="noGeometry" presStyleCnt="0"/>
      <dgm:spPr/>
    </dgm:pt>
    <dgm:pt modelId="{52BFB6B0-5D43-4428-9289-E925003C00D2}" type="pres">
      <dgm:prSet presAssocID="{901A52A5-30D8-494A-8120-DC6A3379DF17}" presName="childTextVisible" presStyleLbl="bgAccFollowNode1" presStyleIdx="2" presStyleCnt="3" custLinFactNeighborX="25501" custLinFactNeighborY="-783">
        <dgm:presLayoutVars>
          <dgm:bulletEnabled val="1"/>
        </dgm:presLayoutVars>
      </dgm:prSet>
      <dgm:spPr/>
    </dgm:pt>
    <dgm:pt modelId="{C592E66E-98D4-461E-82A4-3615EACE2F1B}" type="pres">
      <dgm:prSet presAssocID="{901A52A5-30D8-494A-8120-DC6A3379DF17}" presName="childTextHidden" presStyleLbl="bgAccFollowNode1" presStyleIdx="2" presStyleCnt="3"/>
      <dgm:spPr/>
    </dgm:pt>
    <dgm:pt modelId="{F9DF91CE-9D13-4810-AB58-A1C2FBDEA8C5}" type="pres">
      <dgm:prSet presAssocID="{901A52A5-30D8-494A-8120-DC6A3379DF17}" presName="parentText" presStyleLbl="node1" presStyleIdx="2" presStyleCnt="3">
        <dgm:presLayoutVars>
          <dgm:chMax val="1"/>
          <dgm:bulletEnabled val="1"/>
        </dgm:presLayoutVars>
      </dgm:prSet>
      <dgm:spPr/>
    </dgm:pt>
  </dgm:ptLst>
  <dgm:cxnLst>
    <dgm:cxn modelId="{AD7F4B02-CF53-4C5D-918D-CCCE0202A14E}" srcId="{23B5D351-FF8E-41F1-8A9B-0D5DB15153C9}" destId="{04E0D220-22CE-4FA7-A5E7-5563778DA168}" srcOrd="0" destOrd="0" parTransId="{23E3798A-892D-49E5-BAB0-F357545C347F}" sibTransId="{B4170DFA-6E73-4FA5-AD6D-A97817BDD7FA}"/>
    <dgm:cxn modelId="{535CF315-CD61-400C-96DB-69713820E404}" type="presOf" srcId="{28F51462-E844-4A2E-A5E2-67B3C06C0AF3}" destId="{683B8559-FED7-44D7-A744-2F1019F2EDD3}" srcOrd="0" destOrd="0" presId="urn:microsoft.com/office/officeart/2005/8/layout/hProcess6"/>
    <dgm:cxn modelId="{688C8119-1BAC-4B8C-A5D8-A6E0518F2B44}" type="presOf" srcId="{19CDE58F-D5D2-46E1-91B3-AB331943E1C6}" destId="{50C2D24A-A9C5-4EE5-87AC-EDAA534B1EE4}" srcOrd="1" destOrd="0" presId="urn:microsoft.com/office/officeart/2005/8/layout/hProcess6"/>
    <dgm:cxn modelId="{889D6B36-8E41-4A42-9710-FC1EDFE6ECB6}" type="presOf" srcId="{B0673BDC-01BF-4A1E-BB11-1675D91B9E27}" destId="{C592E66E-98D4-461E-82A4-3615EACE2F1B}" srcOrd="1" destOrd="0" presId="urn:microsoft.com/office/officeart/2005/8/layout/hProcess6"/>
    <dgm:cxn modelId="{FC23F136-F761-474D-9E20-35AC6002CB92}" type="presOf" srcId="{C2CEE385-4F4A-4B8D-A819-68FBD89BB3C4}" destId="{234FD9FD-EE57-45DE-81EE-00E8A2D412BD}" srcOrd="0" destOrd="0" presId="urn:microsoft.com/office/officeart/2005/8/layout/hProcess6"/>
    <dgm:cxn modelId="{18E04568-0261-48FF-A685-F1544572F8CC}" srcId="{23B5D351-FF8E-41F1-8A9B-0D5DB15153C9}" destId="{C2CEE385-4F4A-4B8D-A819-68FBD89BB3C4}" srcOrd="1" destOrd="0" parTransId="{33A4F6E9-12C3-4E0F-BE44-356BDC1E6C7E}" sibTransId="{E4EDF117-F669-4951-9E3F-F6FCA1ECAD9F}"/>
    <dgm:cxn modelId="{5F4FC34F-986E-4827-A058-C7CD18831838}" type="presOf" srcId="{23B5D351-FF8E-41F1-8A9B-0D5DB15153C9}" destId="{31B4610F-B456-4E48-9304-BB9139415FC2}" srcOrd="0" destOrd="0" presId="urn:microsoft.com/office/officeart/2005/8/layout/hProcess6"/>
    <dgm:cxn modelId="{4BA90552-09BB-4860-8331-30D78EE05052}" srcId="{C2CEE385-4F4A-4B8D-A819-68FBD89BB3C4}" destId="{19CDE58F-D5D2-46E1-91B3-AB331943E1C6}" srcOrd="0" destOrd="0" parTransId="{73FA81AA-C15B-490F-82CB-03A1078D039C}" sibTransId="{D1357506-1AAE-4604-9F1A-C2E4244D1FAE}"/>
    <dgm:cxn modelId="{8FE5D258-583B-44A3-A582-2512FD47F4CE}" type="presOf" srcId="{901A52A5-30D8-494A-8120-DC6A3379DF17}" destId="{F9DF91CE-9D13-4810-AB58-A1C2FBDEA8C5}" srcOrd="0" destOrd="0" presId="urn:microsoft.com/office/officeart/2005/8/layout/hProcess6"/>
    <dgm:cxn modelId="{E70B3191-E734-47D6-897A-630C521CC0CE}" type="presOf" srcId="{04E0D220-22CE-4FA7-A5E7-5563778DA168}" destId="{1B7F493C-81F8-451A-8BB7-634B83C03677}" srcOrd="0" destOrd="0" presId="urn:microsoft.com/office/officeart/2005/8/layout/hProcess6"/>
    <dgm:cxn modelId="{FD9A0D99-3B79-43AE-8982-7D815D59A0E2}" type="presOf" srcId="{28F51462-E844-4A2E-A5E2-67B3C06C0AF3}" destId="{45AFBADD-8CD5-4D56-A1B5-0D97029790EA}" srcOrd="1" destOrd="0" presId="urn:microsoft.com/office/officeart/2005/8/layout/hProcess6"/>
    <dgm:cxn modelId="{A6CF46B3-F8E8-4200-BA0C-6A5AE4912880}" srcId="{23B5D351-FF8E-41F1-8A9B-0D5DB15153C9}" destId="{901A52A5-30D8-494A-8120-DC6A3379DF17}" srcOrd="2" destOrd="0" parTransId="{75B562DF-0946-450D-BF21-8B9CDBFE2518}" sibTransId="{F5082621-3AB0-49EF-BA00-E2A8EA4A7573}"/>
    <dgm:cxn modelId="{F7B41EB9-7E76-4821-9469-0257525BF506}" srcId="{04E0D220-22CE-4FA7-A5E7-5563778DA168}" destId="{28F51462-E844-4A2E-A5E2-67B3C06C0AF3}" srcOrd="0" destOrd="0" parTransId="{F9B32139-8550-4AD2-BBA9-A1327A0B7FE5}" sibTransId="{007E6BA8-CDA8-4D80-B6CB-21CB72834507}"/>
    <dgm:cxn modelId="{638121D5-2123-41C8-A532-65F81132A46D}" srcId="{901A52A5-30D8-494A-8120-DC6A3379DF17}" destId="{B0673BDC-01BF-4A1E-BB11-1675D91B9E27}" srcOrd="0" destOrd="0" parTransId="{536F4682-1BE9-4FD1-B913-354A519EFE9B}" sibTransId="{28D7270E-E08D-415D-91F7-540F269D4FA5}"/>
    <dgm:cxn modelId="{6847C6DA-E121-48A8-B05F-40D7FE1CBBA8}" type="presOf" srcId="{19CDE58F-D5D2-46E1-91B3-AB331943E1C6}" destId="{9DEDA381-BA1D-44F8-A5C8-B4B2FB8E76FE}" srcOrd="0" destOrd="0" presId="urn:microsoft.com/office/officeart/2005/8/layout/hProcess6"/>
    <dgm:cxn modelId="{A3F2D5E3-FB96-4FC4-A7A5-74696B55AA72}" type="presOf" srcId="{B0673BDC-01BF-4A1E-BB11-1675D91B9E27}" destId="{52BFB6B0-5D43-4428-9289-E925003C00D2}" srcOrd="0" destOrd="0" presId="urn:microsoft.com/office/officeart/2005/8/layout/hProcess6"/>
    <dgm:cxn modelId="{E1D32421-A5F6-4F51-B629-4D880A87187D}" type="presParOf" srcId="{31B4610F-B456-4E48-9304-BB9139415FC2}" destId="{E07435D1-00B0-42E0-962E-678952200E66}" srcOrd="0" destOrd="0" presId="urn:microsoft.com/office/officeart/2005/8/layout/hProcess6"/>
    <dgm:cxn modelId="{DD4CDD4D-0E81-472A-A95E-A067CE34D7E0}" type="presParOf" srcId="{E07435D1-00B0-42E0-962E-678952200E66}" destId="{40CEF5D1-0262-43AD-BC7F-92875AAE6564}" srcOrd="0" destOrd="0" presId="urn:microsoft.com/office/officeart/2005/8/layout/hProcess6"/>
    <dgm:cxn modelId="{B5FE8EB9-D35A-436A-8220-38BD9A3B1952}" type="presParOf" srcId="{E07435D1-00B0-42E0-962E-678952200E66}" destId="{683B8559-FED7-44D7-A744-2F1019F2EDD3}" srcOrd="1" destOrd="0" presId="urn:microsoft.com/office/officeart/2005/8/layout/hProcess6"/>
    <dgm:cxn modelId="{FCB540D5-10D1-4F5C-9211-7C4670008B9B}" type="presParOf" srcId="{E07435D1-00B0-42E0-962E-678952200E66}" destId="{45AFBADD-8CD5-4D56-A1B5-0D97029790EA}" srcOrd="2" destOrd="0" presId="urn:microsoft.com/office/officeart/2005/8/layout/hProcess6"/>
    <dgm:cxn modelId="{DDDBD0AB-D6E8-4033-B157-FF52A06360E2}" type="presParOf" srcId="{E07435D1-00B0-42E0-962E-678952200E66}" destId="{1B7F493C-81F8-451A-8BB7-634B83C03677}" srcOrd="3" destOrd="0" presId="urn:microsoft.com/office/officeart/2005/8/layout/hProcess6"/>
    <dgm:cxn modelId="{8DA73533-8C35-42C6-BF29-BE50D4956D8F}" type="presParOf" srcId="{31B4610F-B456-4E48-9304-BB9139415FC2}" destId="{04391762-F45F-4666-95D8-CA1E43D34069}" srcOrd="1" destOrd="0" presId="urn:microsoft.com/office/officeart/2005/8/layout/hProcess6"/>
    <dgm:cxn modelId="{F494BA45-1031-435E-B00A-2B96402D537C}" type="presParOf" srcId="{31B4610F-B456-4E48-9304-BB9139415FC2}" destId="{3E9317D6-4E7B-4590-BE1F-3EE4F95032FB}" srcOrd="2" destOrd="0" presId="urn:microsoft.com/office/officeart/2005/8/layout/hProcess6"/>
    <dgm:cxn modelId="{03D7050B-4069-4FCB-B0F7-A17BBC86FCFE}" type="presParOf" srcId="{3E9317D6-4E7B-4590-BE1F-3EE4F95032FB}" destId="{BB6ECB9C-689A-4F80-8170-0CB96AD8A783}" srcOrd="0" destOrd="0" presId="urn:microsoft.com/office/officeart/2005/8/layout/hProcess6"/>
    <dgm:cxn modelId="{410BB1C0-46D0-4275-9D01-A3CCDBFC01E1}" type="presParOf" srcId="{3E9317D6-4E7B-4590-BE1F-3EE4F95032FB}" destId="{9DEDA381-BA1D-44F8-A5C8-B4B2FB8E76FE}" srcOrd="1" destOrd="0" presId="urn:microsoft.com/office/officeart/2005/8/layout/hProcess6"/>
    <dgm:cxn modelId="{6FDED1A0-3D0A-41E6-A10E-0B96F353C269}" type="presParOf" srcId="{3E9317D6-4E7B-4590-BE1F-3EE4F95032FB}" destId="{50C2D24A-A9C5-4EE5-87AC-EDAA534B1EE4}" srcOrd="2" destOrd="0" presId="urn:microsoft.com/office/officeart/2005/8/layout/hProcess6"/>
    <dgm:cxn modelId="{251214C0-5EE8-4358-B294-D07736C72489}" type="presParOf" srcId="{3E9317D6-4E7B-4590-BE1F-3EE4F95032FB}" destId="{234FD9FD-EE57-45DE-81EE-00E8A2D412BD}" srcOrd="3" destOrd="0" presId="urn:microsoft.com/office/officeart/2005/8/layout/hProcess6"/>
    <dgm:cxn modelId="{87F226C8-9A69-4CF3-88B6-ED225DD38625}" type="presParOf" srcId="{31B4610F-B456-4E48-9304-BB9139415FC2}" destId="{85F00280-2B4F-412A-9D4D-7C6DB46F2954}" srcOrd="3" destOrd="0" presId="urn:microsoft.com/office/officeart/2005/8/layout/hProcess6"/>
    <dgm:cxn modelId="{B880A02A-AFFB-485C-8BEF-C65CAFCE1EAC}" type="presParOf" srcId="{31B4610F-B456-4E48-9304-BB9139415FC2}" destId="{6B226164-636A-4443-B6CB-21D43B032727}" srcOrd="4" destOrd="0" presId="urn:microsoft.com/office/officeart/2005/8/layout/hProcess6"/>
    <dgm:cxn modelId="{1C720269-2029-4598-BDD8-5DB04C966157}" type="presParOf" srcId="{6B226164-636A-4443-B6CB-21D43B032727}" destId="{E0413786-AD28-427A-B5A1-3FCB8F1FCCFF}" srcOrd="0" destOrd="0" presId="urn:microsoft.com/office/officeart/2005/8/layout/hProcess6"/>
    <dgm:cxn modelId="{AA89A96A-F863-4095-AA29-52B2F57A6E7C}" type="presParOf" srcId="{6B226164-636A-4443-B6CB-21D43B032727}" destId="{52BFB6B0-5D43-4428-9289-E925003C00D2}" srcOrd="1" destOrd="0" presId="urn:microsoft.com/office/officeart/2005/8/layout/hProcess6"/>
    <dgm:cxn modelId="{50B8CC44-6AF5-410C-AAD7-0B7B8C3F12D1}" type="presParOf" srcId="{6B226164-636A-4443-B6CB-21D43B032727}" destId="{C592E66E-98D4-461E-82A4-3615EACE2F1B}" srcOrd="2" destOrd="0" presId="urn:microsoft.com/office/officeart/2005/8/layout/hProcess6"/>
    <dgm:cxn modelId="{FD6723E2-0FB5-45A1-B431-E41BBF5B6CE2}" type="presParOf" srcId="{6B226164-636A-4443-B6CB-21D43B032727}" destId="{F9DF91CE-9D13-4810-AB58-A1C2FBDEA8C5}" srcOrd="3" destOrd="0" presId="urn:microsoft.com/office/officeart/2005/8/layout/hProcess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FC09D38-294B-4F13-9EB1-4228F3E6C66F}" type="doc">
      <dgm:prSet loTypeId="urn:microsoft.com/office/officeart/2005/8/layout/hProcess9" loCatId="process" qsTypeId="urn:microsoft.com/office/officeart/2005/8/quickstyle/simple4" qsCatId="simple" csTypeId="urn:microsoft.com/office/officeart/2005/8/colors/colorful2" csCatId="colorful" phldr="1"/>
      <dgm:spPr/>
    </dgm:pt>
    <dgm:pt modelId="{2851B43E-FCC3-424E-AD84-408D38B31A35}">
      <dgm:prSet phldrT="[Text]" custT="1"/>
      <dgm:spPr>
        <a:xfrm>
          <a:off x="2080" y="391477"/>
          <a:ext cx="1102609" cy="521970"/>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lgn="ctr">
            <a:buNone/>
          </a:pPr>
          <a:r>
            <a:rPr lang="en-US" sz="1200">
              <a:solidFill>
                <a:sysClr val="window" lastClr="FFFFFF"/>
              </a:solidFill>
              <a:latin typeface="Calibri" panose="020F0502020204030204"/>
              <a:ea typeface="+mn-ea"/>
              <a:cs typeface="+mn-cs"/>
            </a:rPr>
            <a:t>Perencanaan</a:t>
          </a:r>
        </a:p>
      </dgm:t>
    </dgm:pt>
    <dgm:pt modelId="{530CFF62-1963-49B4-989D-97A9DA2699DB}" type="parTrans" cxnId="{E93EECBF-42BC-43FC-9BC3-4686679C247D}">
      <dgm:prSet/>
      <dgm:spPr/>
      <dgm:t>
        <a:bodyPr/>
        <a:lstStyle/>
        <a:p>
          <a:pPr algn="ctr"/>
          <a:endParaRPr lang="en-US"/>
        </a:p>
      </dgm:t>
    </dgm:pt>
    <dgm:pt modelId="{047A596A-93F9-4E17-B9DF-02326515B072}" type="sibTrans" cxnId="{E93EECBF-42BC-43FC-9BC3-4686679C247D}">
      <dgm:prSet/>
      <dgm:spPr/>
      <dgm:t>
        <a:bodyPr/>
        <a:lstStyle/>
        <a:p>
          <a:pPr algn="ctr"/>
          <a:endParaRPr lang="en-US"/>
        </a:p>
      </dgm:t>
    </dgm:pt>
    <dgm:pt modelId="{62040989-3619-4937-B4BF-969234D6F629}">
      <dgm:prSet phldrT="[Text]" custT="1"/>
      <dgm:spPr>
        <a:xfrm>
          <a:off x="1265069" y="391477"/>
          <a:ext cx="1460835" cy="521970"/>
        </a:xfrm>
        <a:prstGeom prst="roundRect">
          <a:avLst/>
        </a:prstGeom>
        <a:gradFill rotWithShape="0">
          <a:gsLst>
            <a:gs pos="0">
              <a:srgbClr val="ED7D31">
                <a:hueOff val="-727682"/>
                <a:satOff val="-41964"/>
                <a:lumOff val="4314"/>
                <a:alphaOff val="0"/>
                <a:satMod val="103000"/>
                <a:lumMod val="102000"/>
                <a:tint val="94000"/>
              </a:srgbClr>
            </a:gs>
            <a:gs pos="50000">
              <a:srgbClr val="ED7D31">
                <a:hueOff val="-727682"/>
                <a:satOff val="-41964"/>
                <a:lumOff val="4314"/>
                <a:alphaOff val="0"/>
                <a:satMod val="110000"/>
                <a:lumMod val="100000"/>
                <a:shade val="100000"/>
              </a:srgbClr>
            </a:gs>
            <a:gs pos="100000">
              <a:srgbClr val="ED7D31">
                <a:hueOff val="-727682"/>
                <a:satOff val="-41964"/>
                <a:lumOff val="4314"/>
                <a:alphaOff val="0"/>
                <a:lumMod val="99000"/>
                <a:satMod val="120000"/>
                <a:shade val="78000"/>
              </a:srgbClr>
            </a:gs>
          </a:gsLst>
          <a:lin ang="5400000" scaled="0"/>
        </a:gradFill>
        <a:ln>
          <a:noFill/>
        </a:ln>
        <a:effectLst/>
      </dgm:spPr>
      <dgm:t>
        <a:bodyPr/>
        <a:lstStyle/>
        <a:p>
          <a:pPr algn="ctr">
            <a:buNone/>
          </a:pPr>
          <a:r>
            <a:rPr lang="en-US" sz="1200">
              <a:solidFill>
                <a:sysClr val="window" lastClr="FFFFFF"/>
              </a:solidFill>
              <a:latin typeface="Calibri" panose="020F0502020204030204"/>
              <a:ea typeface="+mn-ea"/>
              <a:cs typeface="+mn-cs"/>
            </a:rPr>
            <a:t>Pelaksanaan (pengambilan data)</a:t>
          </a:r>
        </a:p>
      </dgm:t>
    </dgm:pt>
    <dgm:pt modelId="{E12F310D-1758-42ED-8DB3-6ED4D9C3369A}" type="parTrans" cxnId="{452E6C88-48F0-408A-A96E-28866F39CE97}">
      <dgm:prSet/>
      <dgm:spPr/>
      <dgm:t>
        <a:bodyPr/>
        <a:lstStyle/>
        <a:p>
          <a:pPr algn="ctr"/>
          <a:endParaRPr lang="en-US"/>
        </a:p>
      </dgm:t>
    </dgm:pt>
    <dgm:pt modelId="{77BF0474-871F-4D3C-B61C-7943E09640CC}" type="sibTrans" cxnId="{452E6C88-48F0-408A-A96E-28866F39CE97}">
      <dgm:prSet/>
      <dgm:spPr/>
      <dgm:t>
        <a:bodyPr/>
        <a:lstStyle/>
        <a:p>
          <a:pPr algn="ctr"/>
          <a:endParaRPr lang="en-US"/>
        </a:p>
      </dgm:t>
    </dgm:pt>
    <dgm:pt modelId="{86AB5294-56FA-444B-8DE3-2EB8882CD27B}">
      <dgm:prSet phldrT="[Text]" custT="1"/>
      <dgm:spPr>
        <a:xfrm>
          <a:off x="2886284" y="391477"/>
          <a:ext cx="1102609" cy="521970"/>
        </a:xfrm>
        <a:prstGeom prst="roundRect">
          <a:avLst/>
        </a:prstGeom>
        <a:gradFill rotWithShape="0">
          <a:gsLst>
            <a:gs pos="0">
              <a:srgbClr val="ED7D31">
                <a:hueOff val="-1455363"/>
                <a:satOff val="-83928"/>
                <a:lumOff val="8628"/>
                <a:alphaOff val="0"/>
                <a:satMod val="103000"/>
                <a:lumMod val="102000"/>
                <a:tint val="94000"/>
              </a:srgbClr>
            </a:gs>
            <a:gs pos="50000">
              <a:srgbClr val="ED7D31">
                <a:hueOff val="-1455363"/>
                <a:satOff val="-83928"/>
                <a:lumOff val="8628"/>
                <a:alphaOff val="0"/>
                <a:satMod val="110000"/>
                <a:lumMod val="100000"/>
                <a:shade val="100000"/>
              </a:srgbClr>
            </a:gs>
            <a:gs pos="100000">
              <a:srgbClr val="ED7D31">
                <a:hueOff val="-1455363"/>
                <a:satOff val="-83928"/>
                <a:lumOff val="8628"/>
                <a:alphaOff val="0"/>
                <a:lumMod val="99000"/>
                <a:satMod val="120000"/>
                <a:shade val="78000"/>
              </a:srgbClr>
            </a:gs>
          </a:gsLst>
          <a:lin ang="5400000" scaled="0"/>
        </a:gradFill>
        <a:ln>
          <a:noFill/>
        </a:ln>
        <a:effectLst/>
      </dgm:spPr>
      <dgm:t>
        <a:bodyPr/>
        <a:lstStyle/>
        <a:p>
          <a:pPr algn="ctr">
            <a:buNone/>
          </a:pPr>
          <a:r>
            <a:rPr lang="en-US" sz="1200">
              <a:solidFill>
                <a:sysClr val="window" lastClr="FFFFFF"/>
              </a:solidFill>
              <a:latin typeface="Calibri" panose="020F0502020204030204"/>
              <a:ea typeface="+mn-ea"/>
              <a:cs typeface="+mn-cs"/>
            </a:rPr>
            <a:t>Analisis Data</a:t>
          </a:r>
        </a:p>
      </dgm:t>
    </dgm:pt>
    <dgm:pt modelId="{801B7412-4EBD-40D5-B026-836869184662}" type="parTrans" cxnId="{9C5B63C2-F542-4FDF-B79E-126B6F475AFD}">
      <dgm:prSet/>
      <dgm:spPr/>
      <dgm:t>
        <a:bodyPr/>
        <a:lstStyle/>
        <a:p>
          <a:pPr algn="ctr"/>
          <a:endParaRPr lang="en-US"/>
        </a:p>
      </dgm:t>
    </dgm:pt>
    <dgm:pt modelId="{8374416F-6A78-4BB2-AFF2-F5EBA36CB7B3}" type="sibTrans" cxnId="{9C5B63C2-F542-4FDF-B79E-126B6F475AFD}">
      <dgm:prSet/>
      <dgm:spPr/>
      <dgm:t>
        <a:bodyPr/>
        <a:lstStyle/>
        <a:p>
          <a:pPr algn="ctr"/>
          <a:endParaRPr lang="en-US"/>
        </a:p>
      </dgm:t>
    </dgm:pt>
    <dgm:pt modelId="{754FB11D-B3E3-4FCD-ABBC-08F9CB944E3D}" type="pres">
      <dgm:prSet presAssocID="{1FC09D38-294B-4F13-9EB1-4228F3E6C66F}" presName="CompostProcess" presStyleCnt="0">
        <dgm:presLayoutVars>
          <dgm:dir/>
          <dgm:resizeHandles val="exact"/>
        </dgm:presLayoutVars>
      </dgm:prSet>
      <dgm:spPr/>
    </dgm:pt>
    <dgm:pt modelId="{98E76DBB-2031-40EA-88C2-38D145089B42}" type="pres">
      <dgm:prSet presAssocID="{1FC09D38-294B-4F13-9EB1-4228F3E6C66F}" presName="arrow" presStyleLbl="bgShp" presStyleIdx="0" presStyleCnt="1" custLinFactNeighborY="-730"/>
      <dgm:spPr>
        <a:xfrm>
          <a:off x="299323" y="0"/>
          <a:ext cx="3392328" cy="1304925"/>
        </a:xfrm>
        <a:prstGeom prst="rightArrow">
          <a:avLst/>
        </a:prstGeom>
        <a:solidFill>
          <a:srgbClr val="00B0F0"/>
        </a:solidFill>
        <a:ln>
          <a:noFill/>
        </a:ln>
        <a:effectLst/>
      </dgm:spPr>
    </dgm:pt>
    <dgm:pt modelId="{C46250AE-8F50-43EF-ACD3-13C39CC328FD}" type="pres">
      <dgm:prSet presAssocID="{1FC09D38-294B-4F13-9EB1-4228F3E6C66F}" presName="linearProcess" presStyleCnt="0"/>
      <dgm:spPr/>
    </dgm:pt>
    <dgm:pt modelId="{7D82275D-7942-4B75-BA74-D58B39A503CD}" type="pres">
      <dgm:prSet presAssocID="{2851B43E-FCC3-424E-AD84-408D38B31A35}" presName="textNode" presStyleLbl="node1" presStyleIdx="0" presStyleCnt="3">
        <dgm:presLayoutVars>
          <dgm:bulletEnabled val="1"/>
        </dgm:presLayoutVars>
      </dgm:prSet>
      <dgm:spPr/>
    </dgm:pt>
    <dgm:pt modelId="{DDC354D6-D909-4697-9311-F2917167DDA9}" type="pres">
      <dgm:prSet presAssocID="{047A596A-93F9-4E17-B9DF-02326515B072}" presName="sibTrans" presStyleCnt="0"/>
      <dgm:spPr/>
    </dgm:pt>
    <dgm:pt modelId="{2E195F96-0056-4A63-B219-1CB0BF2EBED7}" type="pres">
      <dgm:prSet presAssocID="{62040989-3619-4937-B4BF-969234D6F629}" presName="textNode" presStyleLbl="node1" presStyleIdx="1" presStyleCnt="3" custScaleX="132489">
        <dgm:presLayoutVars>
          <dgm:bulletEnabled val="1"/>
        </dgm:presLayoutVars>
      </dgm:prSet>
      <dgm:spPr/>
    </dgm:pt>
    <dgm:pt modelId="{C4EEBB06-00A5-473C-B82B-174EF259411A}" type="pres">
      <dgm:prSet presAssocID="{77BF0474-871F-4D3C-B61C-7943E09640CC}" presName="sibTrans" presStyleCnt="0"/>
      <dgm:spPr/>
    </dgm:pt>
    <dgm:pt modelId="{E8B4439D-6310-4243-81CE-44F90ECF65BC}" type="pres">
      <dgm:prSet presAssocID="{86AB5294-56FA-444B-8DE3-2EB8882CD27B}" presName="textNode" presStyleLbl="node1" presStyleIdx="2" presStyleCnt="3">
        <dgm:presLayoutVars>
          <dgm:bulletEnabled val="1"/>
        </dgm:presLayoutVars>
      </dgm:prSet>
      <dgm:spPr/>
    </dgm:pt>
  </dgm:ptLst>
  <dgm:cxnLst>
    <dgm:cxn modelId="{AB3AF83F-DD69-4B23-BB19-FAB85774449B}" type="presOf" srcId="{2851B43E-FCC3-424E-AD84-408D38B31A35}" destId="{7D82275D-7942-4B75-BA74-D58B39A503CD}" srcOrd="0" destOrd="0" presId="urn:microsoft.com/office/officeart/2005/8/layout/hProcess9"/>
    <dgm:cxn modelId="{452E6C88-48F0-408A-A96E-28866F39CE97}" srcId="{1FC09D38-294B-4F13-9EB1-4228F3E6C66F}" destId="{62040989-3619-4937-B4BF-969234D6F629}" srcOrd="1" destOrd="0" parTransId="{E12F310D-1758-42ED-8DB3-6ED4D9C3369A}" sibTransId="{77BF0474-871F-4D3C-B61C-7943E09640CC}"/>
    <dgm:cxn modelId="{3E8F088C-DE44-4108-8687-1047333BAE23}" type="presOf" srcId="{1FC09D38-294B-4F13-9EB1-4228F3E6C66F}" destId="{754FB11D-B3E3-4FCD-ABBC-08F9CB944E3D}" srcOrd="0" destOrd="0" presId="urn:microsoft.com/office/officeart/2005/8/layout/hProcess9"/>
    <dgm:cxn modelId="{E93EECBF-42BC-43FC-9BC3-4686679C247D}" srcId="{1FC09D38-294B-4F13-9EB1-4228F3E6C66F}" destId="{2851B43E-FCC3-424E-AD84-408D38B31A35}" srcOrd="0" destOrd="0" parTransId="{530CFF62-1963-49B4-989D-97A9DA2699DB}" sibTransId="{047A596A-93F9-4E17-B9DF-02326515B072}"/>
    <dgm:cxn modelId="{9C5B63C2-F542-4FDF-B79E-126B6F475AFD}" srcId="{1FC09D38-294B-4F13-9EB1-4228F3E6C66F}" destId="{86AB5294-56FA-444B-8DE3-2EB8882CD27B}" srcOrd="2" destOrd="0" parTransId="{801B7412-4EBD-40D5-B026-836869184662}" sibTransId="{8374416F-6A78-4BB2-AFF2-F5EBA36CB7B3}"/>
    <dgm:cxn modelId="{60EF8AD3-01DB-49DA-B0C2-20B691FA0082}" type="presOf" srcId="{86AB5294-56FA-444B-8DE3-2EB8882CD27B}" destId="{E8B4439D-6310-4243-81CE-44F90ECF65BC}" srcOrd="0" destOrd="0" presId="urn:microsoft.com/office/officeart/2005/8/layout/hProcess9"/>
    <dgm:cxn modelId="{243BF6FE-AA67-481C-BE70-D231F5A00581}" type="presOf" srcId="{62040989-3619-4937-B4BF-969234D6F629}" destId="{2E195F96-0056-4A63-B219-1CB0BF2EBED7}" srcOrd="0" destOrd="0" presId="urn:microsoft.com/office/officeart/2005/8/layout/hProcess9"/>
    <dgm:cxn modelId="{EB0EC725-1486-40B7-B008-02528EF05602}" type="presParOf" srcId="{754FB11D-B3E3-4FCD-ABBC-08F9CB944E3D}" destId="{98E76DBB-2031-40EA-88C2-38D145089B42}" srcOrd="0" destOrd="0" presId="urn:microsoft.com/office/officeart/2005/8/layout/hProcess9"/>
    <dgm:cxn modelId="{7F2424EF-A951-4E1D-8D1A-E9361C939ADA}" type="presParOf" srcId="{754FB11D-B3E3-4FCD-ABBC-08F9CB944E3D}" destId="{C46250AE-8F50-43EF-ACD3-13C39CC328FD}" srcOrd="1" destOrd="0" presId="urn:microsoft.com/office/officeart/2005/8/layout/hProcess9"/>
    <dgm:cxn modelId="{86D55E76-5368-4D06-815F-E6F96BFD2CA8}" type="presParOf" srcId="{C46250AE-8F50-43EF-ACD3-13C39CC328FD}" destId="{7D82275D-7942-4B75-BA74-D58B39A503CD}" srcOrd="0" destOrd="0" presId="urn:microsoft.com/office/officeart/2005/8/layout/hProcess9"/>
    <dgm:cxn modelId="{543C754C-57D9-451D-9450-36E9E3DFAFDD}" type="presParOf" srcId="{C46250AE-8F50-43EF-ACD3-13C39CC328FD}" destId="{DDC354D6-D909-4697-9311-F2917167DDA9}" srcOrd="1" destOrd="0" presId="urn:microsoft.com/office/officeart/2005/8/layout/hProcess9"/>
    <dgm:cxn modelId="{839759E2-F779-48C0-855A-6F6B9103D586}" type="presParOf" srcId="{C46250AE-8F50-43EF-ACD3-13C39CC328FD}" destId="{2E195F96-0056-4A63-B219-1CB0BF2EBED7}" srcOrd="2" destOrd="0" presId="urn:microsoft.com/office/officeart/2005/8/layout/hProcess9"/>
    <dgm:cxn modelId="{343C70D6-7717-488F-97BD-768BBC485E3D}" type="presParOf" srcId="{C46250AE-8F50-43EF-ACD3-13C39CC328FD}" destId="{C4EEBB06-00A5-473C-B82B-174EF259411A}" srcOrd="3" destOrd="0" presId="urn:microsoft.com/office/officeart/2005/8/layout/hProcess9"/>
    <dgm:cxn modelId="{766AA36E-12ED-4D7C-B603-89BC1A5B490F}" type="presParOf" srcId="{C46250AE-8F50-43EF-ACD3-13C39CC328FD}" destId="{E8B4439D-6310-4243-81CE-44F90ECF65BC}" srcOrd="4"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3B8559-FED7-44D7-A744-2F1019F2EDD3}">
      <dsp:nvSpPr>
        <dsp:cNvPr id="0" name=""/>
        <dsp:cNvSpPr/>
      </dsp:nvSpPr>
      <dsp:spPr>
        <a:xfrm>
          <a:off x="568549" y="0"/>
          <a:ext cx="1471041" cy="1285875"/>
        </a:xfrm>
        <a:prstGeom prst="rightArrow">
          <a:avLst>
            <a:gd name="adj1" fmla="val 70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1270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Perencanaan </a:t>
          </a:r>
        </a:p>
      </dsp:txBody>
      <dsp:txXfrm>
        <a:off x="936310" y="192881"/>
        <a:ext cx="717132" cy="900113"/>
      </dsp:txXfrm>
    </dsp:sp>
    <dsp:sp modelId="{1B7F493C-81F8-451A-8BB7-634B83C03677}">
      <dsp:nvSpPr>
        <dsp:cNvPr id="0" name=""/>
        <dsp:cNvSpPr/>
      </dsp:nvSpPr>
      <dsp:spPr>
        <a:xfrm>
          <a:off x="200789" y="275177"/>
          <a:ext cx="735520" cy="73552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1511300">
            <a:lnSpc>
              <a:spcPct val="90000"/>
            </a:lnSpc>
            <a:spcBef>
              <a:spcPct val="0"/>
            </a:spcBef>
            <a:spcAft>
              <a:spcPct val="35000"/>
            </a:spcAft>
            <a:buNone/>
          </a:pPr>
          <a:r>
            <a:rPr lang="en-US" sz="3400" kern="1200">
              <a:solidFill>
                <a:sysClr val="window" lastClr="FFFFFF"/>
              </a:solidFill>
              <a:latin typeface="Calibri" panose="020F0502020204030204"/>
              <a:ea typeface="+mn-ea"/>
              <a:cs typeface="+mn-cs"/>
            </a:rPr>
            <a:t>1</a:t>
          </a:r>
        </a:p>
      </dsp:txBody>
      <dsp:txXfrm>
        <a:off x="308503" y="382891"/>
        <a:ext cx="520092" cy="520092"/>
      </dsp:txXfrm>
    </dsp:sp>
    <dsp:sp modelId="{9DEDA381-BA1D-44F8-A5C8-B4B2FB8E76FE}">
      <dsp:nvSpPr>
        <dsp:cNvPr id="0" name=""/>
        <dsp:cNvSpPr/>
      </dsp:nvSpPr>
      <dsp:spPr>
        <a:xfrm>
          <a:off x="2505884" y="0"/>
          <a:ext cx="1471041" cy="1285875"/>
        </a:xfrm>
        <a:prstGeom prst="rightArrow">
          <a:avLst>
            <a:gd name="adj1" fmla="val 70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1270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Mencari data melalui sampel penelitian</a:t>
          </a:r>
        </a:p>
      </dsp:txBody>
      <dsp:txXfrm>
        <a:off x="2873644" y="192881"/>
        <a:ext cx="717132" cy="900113"/>
      </dsp:txXfrm>
    </dsp:sp>
    <dsp:sp modelId="{234FD9FD-EE57-45DE-81EE-00E8A2D412BD}">
      <dsp:nvSpPr>
        <dsp:cNvPr id="0" name=""/>
        <dsp:cNvSpPr/>
      </dsp:nvSpPr>
      <dsp:spPr>
        <a:xfrm>
          <a:off x="2138124" y="275177"/>
          <a:ext cx="735520" cy="73552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1511300">
            <a:lnSpc>
              <a:spcPct val="90000"/>
            </a:lnSpc>
            <a:spcBef>
              <a:spcPct val="0"/>
            </a:spcBef>
            <a:spcAft>
              <a:spcPct val="35000"/>
            </a:spcAft>
            <a:buNone/>
          </a:pPr>
          <a:r>
            <a:rPr lang="en-US" sz="3400" kern="1200">
              <a:solidFill>
                <a:sysClr val="window" lastClr="FFFFFF"/>
              </a:solidFill>
              <a:latin typeface="Calibri" panose="020F0502020204030204"/>
              <a:ea typeface="+mn-ea"/>
              <a:cs typeface="+mn-cs"/>
            </a:rPr>
            <a:t>2</a:t>
          </a:r>
        </a:p>
      </dsp:txBody>
      <dsp:txXfrm>
        <a:off x="2245838" y="382891"/>
        <a:ext cx="520092" cy="520092"/>
      </dsp:txXfrm>
    </dsp:sp>
    <dsp:sp modelId="{52BFB6B0-5D43-4428-9289-E925003C00D2}">
      <dsp:nvSpPr>
        <dsp:cNvPr id="0" name=""/>
        <dsp:cNvSpPr/>
      </dsp:nvSpPr>
      <dsp:spPr>
        <a:xfrm>
          <a:off x="4644009" y="0"/>
          <a:ext cx="1471041" cy="1285875"/>
        </a:xfrm>
        <a:prstGeom prst="rightArrow">
          <a:avLst>
            <a:gd name="adj1" fmla="val 70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1270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Menganalisis data dan menyusun kesimpulan</a:t>
          </a:r>
        </a:p>
      </dsp:txBody>
      <dsp:txXfrm>
        <a:off x="5011769" y="192881"/>
        <a:ext cx="717132" cy="900113"/>
      </dsp:txXfrm>
    </dsp:sp>
    <dsp:sp modelId="{F9DF91CE-9D13-4810-AB58-A1C2FBDEA8C5}">
      <dsp:nvSpPr>
        <dsp:cNvPr id="0" name=""/>
        <dsp:cNvSpPr/>
      </dsp:nvSpPr>
      <dsp:spPr>
        <a:xfrm>
          <a:off x="4075459" y="275177"/>
          <a:ext cx="735520" cy="73552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1511300">
            <a:lnSpc>
              <a:spcPct val="90000"/>
            </a:lnSpc>
            <a:spcBef>
              <a:spcPct val="0"/>
            </a:spcBef>
            <a:spcAft>
              <a:spcPct val="35000"/>
            </a:spcAft>
            <a:buNone/>
          </a:pPr>
          <a:r>
            <a:rPr lang="en-US" sz="3400" kern="1200">
              <a:solidFill>
                <a:sysClr val="window" lastClr="FFFFFF"/>
              </a:solidFill>
              <a:latin typeface="Calibri" panose="020F0502020204030204"/>
              <a:ea typeface="+mn-ea"/>
              <a:cs typeface="+mn-cs"/>
            </a:rPr>
            <a:t>3</a:t>
          </a:r>
        </a:p>
      </dsp:txBody>
      <dsp:txXfrm>
        <a:off x="4183173" y="382891"/>
        <a:ext cx="520092" cy="5200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E76DBB-2031-40EA-88C2-38D145089B42}">
      <dsp:nvSpPr>
        <dsp:cNvPr id="0" name=""/>
        <dsp:cNvSpPr/>
      </dsp:nvSpPr>
      <dsp:spPr>
        <a:xfrm>
          <a:off x="299323" y="0"/>
          <a:ext cx="3392328" cy="1304925"/>
        </a:xfrm>
        <a:prstGeom prst="rightArrow">
          <a:avLst/>
        </a:prstGeom>
        <a:solidFill>
          <a:srgbClr val="00B0F0"/>
        </a:solidFill>
        <a:ln>
          <a:noFill/>
        </a:ln>
        <a:effectLst/>
      </dsp:spPr>
      <dsp:style>
        <a:lnRef idx="0">
          <a:scrgbClr r="0" g="0" b="0"/>
        </a:lnRef>
        <a:fillRef idx="1">
          <a:scrgbClr r="0" g="0" b="0"/>
        </a:fillRef>
        <a:effectRef idx="2">
          <a:scrgbClr r="0" g="0" b="0"/>
        </a:effectRef>
        <a:fontRef idx="minor"/>
      </dsp:style>
    </dsp:sp>
    <dsp:sp modelId="{7D82275D-7942-4B75-BA74-D58B39A503CD}">
      <dsp:nvSpPr>
        <dsp:cNvPr id="0" name=""/>
        <dsp:cNvSpPr/>
      </dsp:nvSpPr>
      <dsp:spPr>
        <a:xfrm>
          <a:off x="2080" y="391477"/>
          <a:ext cx="1102609" cy="521970"/>
        </a:xfrm>
        <a:prstGeom prst="round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Perencanaan</a:t>
          </a:r>
        </a:p>
      </dsp:txBody>
      <dsp:txXfrm>
        <a:off x="27560" y="416957"/>
        <a:ext cx="1051649" cy="471010"/>
      </dsp:txXfrm>
    </dsp:sp>
    <dsp:sp modelId="{2E195F96-0056-4A63-B219-1CB0BF2EBED7}">
      <dsp:nvSpPr>
        <dsp:cNvPr id="0" name=""/>
        <dsp:cNvSpPr/>
      </dsp:nvSpPr>
      <dsp:spPr>
        <a:xfrm>
          <a:off x="1265069" y="391477"/>
          <a:ext cx="1460835" cy="521970"/>
        </a:xfrm>
        <a:prstGeom prst="roundRect">
          <a:avLst/>
        </a:prstGeom>
        <a:gradFill rotWithShape="0">
          <a:gsLst>
            <a:gs pos="0">
              <a:srgbClr val="ED7D31">
                <a:hueOff val="-727682"/>
                <a:satOff val="-41964"/>
                <a:lumOff val="4314"/>
                <a:alphaOff val="0"/>
                <a:satMod val="103000"/>
                <a:lumMod val="102000"/>
                <a:tint val="94000"/>
              </a:srgbClr>
            </a:gs>
            <a:gs pos="50000">
              <a:srgbClr val="ED7D31">
                <a:hueOff val="-727682"/>
                <a:satOff val="-41964"/>
                <a:lumOff val="4314"/>
                <a:alphaOff val="0"/>
                <a:satMod val="110000"/>
                <a:lumMod val="100000"/>
                <a:shade val="100000"/>
              </a:srgbClr>
            </a:gs>
            <a:gs pos="100000">
              <a:srgbClr val="ED7D31">
                <a:hueOff val="-727682"/>
                <a:satOff val="-41964"/>
                <a:lumOff val="4314"/>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Pelaksanaan (pengambilan data)</a:t>
          </a:r>
        </a:p>
      </dsp:txBody>
      <dsp:txXfrm>
        <a:off x="1290549" y="416957"/>
        <a:ext cx="1409875" cy="471010"/>
      </dsp:txXfrm>
    </dsp:sp>
    <dsp:sp modelId="{E8B4439D-6310-4243-81CE-44F90ECF65BC}">
      <dsp:nvSpPr>
        <dsp:cNvPr id="0" name=""/>
        <dsp:cNvSpPr/>
      </dsp:nvSpPr>
      <dsp:spPr>
        <a:xfrm>
          <a:off x="2886284" y="391477"/>
          <a:ext cx="1102609" cy="521970"/>
        </a:xfrm>
        <a:prstGeom prst="roundRect">
          <a:avLst/>
        </a:prstGeom>
        <a:gradFill rotWithShape="0">
          <a:gsLst>
            <a:gs pos="0">
              <a:srgbClr val="ED7D31">
                <a:hueOff val="-1455363"/>
                <a:satOff val="-83928"/>
                <a:lumOff val="8628"/>
                <a:alphaOff val="0"/>
                <a:satMod val="103000"/>
                <a:lumMod val="102000"/>
                <a:tint val="94000"/>
              </a:srgbClr>
            </a:gs>
            <a:gs pos="50000">
              <a:srgbClr val="ED7D31">
                <a:hueOff val="-1455363"/>
                <a:satOff val="-83928"/>
                <a:lumOff val="8628"/>
                <a:alphaOff val="0"/>
                <a:satMod val="110000"/>
                <a:lumMod val="100000"/>
                <a:shade val="100000"/>
              </a:srgbClr>
            </a:gs>
            <a:gs pos="100000">
              <a:srgbClr val="ED7D31">
                <a:hueOff val="-1455363"/>
                <a:satOff val="-83928"/>
                <a:lumOff val="8628"/>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Analisis Data</a:t>
          </a:r>
        </a:p>
      </dsp:txBody>
      <dsp:txXfrm>
        <a:off x="2911764" y="416957"/>
        <a:ext cx="1051649" cy="47101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6">
  <dgm:title val=""/>
  <dgm:desc val=""/>
  <dgm:catLst>
    <dgm:cat type="process"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theList">
    <dgm:varLst>
      <dgm:dir/>
      <dgm:animLvl val="lvl"/>
      <dgm:resizeHandles val="exact"/>
    </dgm:varLst>
    <dgm:choose name="Name0">
      <dgm:if name="Name1" func="var" arg="dir" op="equ" val="norm">
        <dgm:alg type="lin">
          <dgm:param type="linDir" val="fromL"/>
          <dgm:param type="nodeHorzAlign" val="l"/>
        </dgm:alg>
      </dgm:if>
      <dgm:else name="Name2">
        <dgm:alg type="lin">
          <dgm:param type="linDir" val="fromR"/>
          <dgm:param type="nodeHorzAlign" val="r"/>
        </dgm:alg>
      </dgm:else>
    </dgm:choose>
    <dgm:shape xmlns:r="http://schemas.openxmlformats.org/officeDocument/2006/relationships" r:blip="">
      <dgm:adjLst/>
    </dgm:shape>
    <dgm:presOf/>
    <dgm:constrLst>
      <dgm:constr type="w" for="ch" forName="compNode" refType="w"/>
      <dgm:constr type="h" for="ch" forName="compNode" refType="w" refFor="ch" refForName="compNode" fact="0.7"/>
      <dgm:constr type="ctrY" for="ch" forName="compNode" refType="h" fact="0.5"/>
      <dgm:constr type="w" for="ch" forName="aSpace" refType="w" fact="0.05"/>
      <dgm:constr type="primFontSz" for="des" forName="childTextHidden" op="equ" val="65"/>
      <dgm:constr type="primFontSz" for="des" forName="parentText" op="equ"/>
    </dgm:constrLst>
    <dgm:ruleLst/>
    <dgm:forEach name="aNodeForEach" axis="ch" ptType="node">
      <dgm:layoutNode name="compNode">
        <dgm:alg type="composite">
          <dgm:param type="ar" val="1.43"/>
        </dgm:alg>
        <dgm:shape xmlns:r="http://schemas.openxmlformats.org/officeDocument/2006/relationships" r:blip="">
          <dgm:adjLst/>
        </dgm:shape>
        <dgm:presOf/>
        <dgm:choose name="Name3">
          <dgm:if name="Name4" func="var" arg="dir" op="equ" val="norm">
            <dgm:constrLst>
              <dgm:constr type="w" for="ch" forName="childTextVisible" refType="w" fact="0.8"/>
              <dgm:constr type="h" for="ch" forName="childTextVisible" refType="h"/>
              <dgm:constr type="r" for="ch" forName="childTextVisible" refType="w"/>
              <dgm:constr type="w" for="ch" forName="childTextHidden" refType="w" fact="0.6"/>
              <dgm:constr type="h" for="ch" forName="childTextHidden" refType="h"/>
              <dgm:constr type="r" for="ch" forName="childTextHidden" refType="w"/>
              <dgm:constr type="l" for="ch" forName="parentText"/>
              <dgm:constr type="w" for="ch" forName="parentText" refType="w" fact="0.4"/>
              <dgm:constr type="h" for="ch" forName="parentText" refType="w" refFor="ch" refForName="parentText" op="equ"/>
              <dgm:constr type="ctrY" for="ch" forName="parentText" refType="h" fact="0.5"/>
            </dgm:constrLst>
          </dgm:if>
          <dgm:else name="Name5">
            <dgm:constrLst>
              <dgm:constr type="w" for="ch" forName="childTextVisible" refType="w" fact="0.8"/>
              <dgm:constr type="h" for="ch" forName="childTextVisible" refType="h"/>
              <dgm:constr type="l" for="ch" forName="childTextVisible"/>
              <dgm:constr type="w" for="ch" forName="childTextHidden" refType="w" fact="0.6"/>
              <dgm:constr type="h" for="ch" forName="childTextHidden" refType="h"/>
              <dgm:constr type="l" for="ch" forName="childTextHidden"/>
              <dgm:constr type="r" for="ch" forName="parentText" refType="w"/>
              <dgm:constr type="w" for="ch" forName="parentText" refType="w" fact="0.4"/>
              <dgm:constr type="h" for="ch" forName="parentText" refType="w" refFor="ch" refForName="parentText" op="equ"/>
              <dgm:constr type="ctrY" for="ch" forName="parentText" refType="h" fact="0.5"/>
            </dgm:constrLst>
          </dgm:else>
        </dgm:choose>
        <dgm:ruleLst/>
        <dgm:layoutNode name="noGeometry">
          <dgm:alg type="sp"/>
          <dgm:shape xmlns:r="http://schemas.openxmlformats.org/officeDocument/2006/relationships" r:blip="">
            <dgm:adjLst/>
          </dgm:shape>
          <dgm:presOf/>
          <dgm:constrLst/>
          <dgm:ruleLst/>
        </dgm:layoutNode>
        <dgm:layoutNode name="childTextVisible" styleLbl="bgAccFollowNode1">
          <dgm:varLst>
            <dgm:bulletEnabled val="1"/>
          </dgm:varLst>
          <dgm:alg type="sp"/>
          <dgm:choose name="Name6">
            <dgm:if name="Name7" func="var" arg="dir" op="equ" val="norm">
              <dgm:shape xmlns:r="http://schemas.openxmlformats.org/officeDocument/2006/relationships" type="rightArrow" r:blip="">
                <dgm:adjLst>
                  <dgm:adj idx="1" val="0.7"/>
                  <dgm:adj idx="2" val="0.5"/>
                </dgm:adjLst>
              </dgm:shape>
            </dgm:if>
            <dgm:else name="Name8">
              <dgm:shape xmlns:r="http://schemas.openxmlformats.org/officeDocument/2006/relationships" type="leftArrow" r:blip="">
                <dgm:adjLst>
                  <dgm:adj idx="1" val="0.7"/>
                  <dgm:adj idx="2" val="0.5"/>
                </dgm:adjLst>
              </dgm:shape>
            </dgm:else>
          </dgm:choose>
          <dgm:presOf axis="des" ptType="node"/>
          <dgm:constrLst/>
          <dgm:ruleLst/>
        </dgm:layoutNode>
        <dgm:layoutNode name="childTextHidden" styleLbl="bgAccFollowNode1">
          <dgm:choose name="Name9">
            <dgm:if name="Name10" axis="des followSib" ptType="node node" st="1 1" cnt="1 0" func="cnt" op="gte" val="1">
              <dgm:alg type="tx">
                <dgm:param type="stBulletLvl" val="1"/>
                <dgm:param type="txAnchorVertCh" val="mid"/>
              </dgm:alg>
            </dgm:if>
            <dgm:else name="Name11">
              <dgm:alg type="tx">
                <dgm:param type="stBulletLvl" val="2"/>
                <dgm:param type="txAnchorVertCh" val="mid"/>
              </dgm:alg>
            </dgm:else>
          </dgm:choose>
          <dgm:choose name="Name12">
            <dgm:if name="Name13" func="var" arg="dir" op="equ" val="norm">
              <dgm:shape xmlns:r="http://schemas.openxmlformats.org/officeDocument/2006/relationships" type="rightArrow" r:blip="" hideGeom="1">
                <dgm:adjLst>
                  <dgm:adj idx="1" val="0.7"/>
                  <dgm:adj idx="2" val="0.5"/>
                </dgm:adjLst>
              </dgm:shape>
            </dgm:if>
            <dgm:else name="Name14">
              <dgm:shape xmlns:r="http://schemas.openxmlformats.org/officeDocument/2006/relationships" type="leftArrow" r:blip="" hideGeom="1">
                <dgm:adjLst>
                  <dgm:adj idx="1" val="0.7"/>
                  <dgm:adj idx="2" val="0.5"/>
                </dgm:adjLst>
              </dgm:shape>
            </dgm:else>
          </dgm:choose>
          <dgm:presOf axis="des" ptType="node"/>
          <dgm:constrLst>
            <dgm:constr type="secFontSz" refType="primFontSz"/>
            <dgm:constr type="tMarg" refType="primFontSz" fact="0.05"/>
            <dgm:constr type="bMarg" refType="primFontSz" fact="0.05"/>
            <dgm:constr type="rMarg" refType="primFontSz" fact="0.1"/>
            <dgm:constr type="lMarg" refType="primFontSz" fact="0.2"/>
          </dgm:constrLst>
          <dgm:ruleLst>
            <dgm:rule type="primFontSz" val="5" fact="NaN" max="NaN"/>
          </dgm:ruleLst>
        </dgm:layoutNode>
        <dgm:layoutNode name="parentText" styleLbl="node1">
          <dgm:varLst>
            <dgm:chMax val="1"/>
            <dgm:bulletEnabled val="1"/>
          </dgm:varLst>
          <dgm:alg type="tx"/>
          <dgm:shape xmlns:r="http://schemas.openxmlformats.org/officeDocument/2006/relationships" type="ellipse" r:blip="">
            <dgm:adjLst/>
          </dgm:shape>
          <dgm:presOf axis="self"/>
          <dgm:constrLst>
            <dgm:constr type="primFontSz" val="65"/>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choose name="Name15">
        <dgm:if name="Name16" axis="self" ptType="node" func="revPos" op="gte" val="2">
          <dgm:layoutNode name="aSpace">
            <dgm:alg type="sp"/>
            <dgm:shape xmlns:r="http://schemas.openxmlformats.org/officeDocument/2006/relationships" r:blip="">
              <dgm:adjLst/>
            </dgm:shape>
            <dgm:presOf/>
            <dgm:constrLst/>
            <dgm:ruleLst/>
          </dgm:layoutNode>
        </dgm:if>
        <dgm:else name="Name1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u1DPsLmDUE9CX9EhLvSw7kFAbQ==">AMUW2mWureTQN7Q/fhYaXbQz3fEFarAAcXu5AaxdjQ6adqlfxRY17hA9clReK4y3MyhxxuBDBKRLvkIzAjkLcD+0ord8T9OXSC1g/ny+i400mRl1pn5+7QmlosnOfgZg1rnm6gkIoDKx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80F9E9-5CCC-49B9-AA48-8FC918CF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22096</Words>
  <Characters>125952</Characters>
  <Application>Microsoft Office Word</Application>
  <DocSecurity>0</DocSecurity>
  <Lines>1049</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al fajri</cp:lastModifiedBy>
  <cp:revision>9</cp:revision>
  <dcterms:created xsi:type="dcterms:W3CDTF">2021-07-02T03:07:00Z</dcterms:created>
  <dcterms:modified xsi:type="dcterms:W3CDTF">2023-01-13T14:34:00Z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b4e577b1-8b85-309a-915a-14881263ccc1</vt:lpwstr>
  </property>
  <property fmtid="{D5CDD505-2E9C-101B-9397-08002B2CF9AE}" pid="24" name="Mendeley Citation Style_1">
    <vt:lpwstr>http://www.zotero.org/styles/apa</vt:lpwstr>
  </property>
</Properties>
</file>