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1DA" w:rsidRPr="00EC495F" w:rsidRDefault="008E0D65" w:rsidP="006F4A63">
      <w:pPr>
        <w:pStyle w:val="Title"/>
        <w:rPr>
          <w:sz w:val="24"/>
          <w:lang w:val="id-ID"/>
        </w:rPr>
      </w:pPr>
      <w:r w:rsidRPr="00EC495F">
        <w:rPr>
          <w:rFonts w:eastAsia="Arial"/>
          <w:sz w:val="24"/>
          <w:lang w:val="id-ID"/>
        </w:rPr>
        <w:t>PENGARUH SERVICESCAPE TERHADAP KEPUASAN KONSUMEN PADA PT. PEGADAIAN (PERSERO) CABANG BIMA</w:t>
      </w:r>
    </w:p>
    <w:p w:rsidR="008251DA" w:rsidRPr="00EC495F" w:rsidRDefault="008251DA" w:rsidP="006F4A63">
      <w:pPr>
        <w:jc w:val="center"/>
        <w:rPr>
          <w:b/>
          <w:szCs w:val="24"/>
        </w:rPr>
      </w:pPr>
    </w:p>
    <w:p w:rsidR="008251DA" w:rsidRPr="00EC495F" w:rsidRDefault="008E0D65" w:rsidP="006F4A63">
      <w:pPr>
        <w:jc w:val="center"/>
        <w:rPr>
          <w:b/>
          <w:szCs w:val="24"/>
        </w:rPr>
      </w:pPr>
      <w:r w:rsidRPr="00EC495F">
        <w:rPr>
          <w:b/>
          <w:szCs w:val="24"/>
          <w:lang w:val="id-ID"/>
        </w:rPr>
        <w:t>RemitaMiranti</w:t>
      </w:r>
      <w:r w:rsidR="00BF6AEA" w:rsidRPr="00EC495F">
        <w:rPr>
          <w:b/>
          <w:szCs w:val="24"/>
          <w:vertAlign w:val="superscript"/>
        </w:rPr>
        <w:t>1)</w:t>
      </w:r>
      <w:r w:rsidR="00BF6AEA" w:rsidRPr="00EC495F">
        <w:rPr>
          <w:b/>
          <w:szCs w:val="24"/>
        </w:rPr>
        <w:t xml:space="preserve">, </w:t>
      </w:r>
      <w:r w:rsidR="005A73FC" w:rsidRPr="00EC495F">
        <w:rPr>
          <w:b/>
          <w:szCs w:val="24"/>
        </w:rPr>
        <w:t>Amirulmukminin</w:t>
      </w:r>
      <w:r w:rsidR="00BF6AEA" w:rsidRPr="00EC495F">
        <w:rPr>
          <w:b/>
          <w:szCs w:val="24"/>
          <w:vertAlign w:val="superscript"/>
        </w:rPr>
        <w:t>2)</w:t>
      </w:r>
    </w:p>
    <w:p w:rsidR="008251DA" w:rsidRPr="00EC495F" w:rsidRDefault="00BF6AEA" w:rsidP="006F4A63">
      <w:pPr>
        <w:jc w:val="center"/>
        <w:rPr>
          <w:szCs w:val="24"/>
        </w:rPr>
      </w:pPr>
      <w:r w:rsidRPr="00EC495F">
        <w:rPr>
          <w:szCs w:val="24"/>
          <w:vertAlign w:val="superscript"/>
        </w:rPr>
        <w:t>1</w:t>
      </w:r>
      <w:r w:rsidR="005A73FC" w:rsidRPr="00EC495F">
        <w:rPr>
          <w:szCs w:val="24"/>
          <w:vertAlign w:val="superscript"/>
        </w:rPr>
        <w:t>,2</w:t>
      </w:r>
      <w:r w:rsidR="005A73FC" w:rsidRPr="00EC495F">
        <w:rPr>
          <w:szCs w:val="24"/>
        </w:rPr>
        <w:t>Prodi Manajemen, STIE BIMA</w:t>
      </w:r>
    </w:p>
    <w:p w:rsidR="00401200" w:rsidRPr="00EC495F" w:rsidRDefault="00401200" w:rsidP="006F4A63">
      <w:pPr>
        <w:jc w:val="center"/>
        <w:rPr>
          <w:szCs w:val="24"/>
        </w:rPr>
      </w:pPr>
    </w:p>
    <w:p w:rsidR="00401200" w:rsidRPr="00EC495F" w:rsidRDefault="008E0D65" w:rsidP="006F4A63">
      <w:pPr>
        <w:pBdr>
          <w:top w:val="nil"/>
          <w:left w:val="nil"/>
          <w:bottom w:val="nil"/>
          <w:right w:val="nil"/>
          <w:between w:val="nil"/>
        </w:pBdr>
        <w:jc w:val="center"/>
        <w:rPr>
          <w:szCs w:val="24"/>
        </w:rPr>
      </w:pPr>
      <w:r w:rsidRPr="00EC495F">
        <w:rPr>
          <w:szCs w:val="24"/>
        </w:rPr>
        <w:t>email:</w:t>
      </w:r>
    </w:p>
    <w:p w:rsidR="008251DA" w:rsidRPr="00EC495F" w:rsidRDefault="001622B2" w:rsidP="006F4A63">
      <w:pPr>
        <w:pBdr>
          <w:top w:val="nil"/>
          <w:left w:val="nil"/>
          <w:bottom w:val="nil"/>
          <w:right w:val="nil"/>
          <w:between w:val="nil"/>
        </w:pBdr>
        <w:jc w:val="center"/>
        <w:rPr>
          <w:szCs w:val="24"/>
        </w:rPr>
      </w:pPr>
      <w:hyperlink r:id="rId9" w:history="1">
        <w:r w:rsidR="00EA4008" w:rsidRPr="00EC495F">
          <w:rPr>
            <w:rStyle w:val="Hyperlink"/>
            <w:color w:val="auto"/>
            <w:szCs w:val="24"/>
            <w:vertAlign w:val="superscript"/>
          </w:rPr>
          <w:t>1</w:t>
        </w:r>
        <w:r w:rsidR="00EA4008" w:rsidRPr="00EC495F">
          <w:rPr>
            <w:rStyle w:val="Hyperlink"/>
            <w:color w:val="auto"/>
            <w:szCs w:val="24"/>
            <w:lang w:val="id-ID"/>
          </w:rPr>
          <w:t>remitamiranty16stie@gmail.com</w:t>
        </w:r>
      </w:hyperlink>
    </w:p>
    <w:p w:rsidR="00EA4008" w:rsidRPr="00EC495F" w:rsidRDefault="001622B2" w:rsidP="006F4A63">
      <w:pPr>
        <w:pBdr>
          <w:top w:val="nil"/>
          <w:left w:val="nil"/>
          <w:bottom w:val="nil"/>
          <w:right w:val="nil"/>
          <w:between w:val="nil"/>
        </w:pBdr>
        <w:jc w:val="center"/>
        <w:rPr>
          <w:szCs w:val="24"/>
        </w:rPr>
      </w:pPr>
      <w:hyperlink r:id="rId10" w:history="1">
        <w:r w:rsidR="00EA4008" w:rsidRPr="00EC495F">
          <w:rPr>
            <w:rStyle w:val="Hyperlink"/>
            <w:color w:val="auto"/>
            <w:szCs w:val="24"/>
            <w:vertAlign w:val="superscript"/>
          </w:rPr>
          <w:t>2</w:t>
        </w:r>
        <w:r w:rsidR="00EA4008" w:rsidRPr="00EC495F">
          <w:rPr>
            <w:rStyle w:val="Hyperlink"/>
            <w:color w:val="auto"/>
            <w:szCs w:val="24"/>
          </w:rPr>
          <w:t>amirul.stiebima@gmail.com</w:t>
        </w:r>
      </w:hyperlink>
    </w:p>
    <w:p w:rsidR="00EA4008" w:rsidRPr="00EC495F" w:rsidRDefault="00EA4008" w:rsidP="006F4A63">
      <w:pPr>
        <w:pBdr>
          <w:top w:val="nil"/>
          <w:left w:val="nil"/>
          <w:bottom w:val="nil"/>
          <w:right w:val="nil"/>
          <w:between w:val="nil"/>
        </w:pBdr>
        <w:jc w:val="center"/>
        <w:rPr>
          <w:szCs w:val="24"/>
        </w:rPr>
      </w:pPr>
    </w:p>
    <w:p w:rsidR="008251DA" w:rsidRPr="00EC495F" w:rsidRDefault="008251DA" w:rsidP="006F4A63">
      <w:pPr>
        <w:jc w:val="center"/>
        <w:rPr>
          <w:b/>
          <w:szCs w:val="24"/>
        </w:rPr>
      </w:pPr>
    </w:p>
    <w:p w:rsidR="008251DA" w:rsidRPr="00EC495F" w:rsidRDefault="00B3698F" w:rsidP="006F4A63">
      <w:pPr>
        <w:jc w:val="center"/>
        <w:rPr>
          <w:b/>
          <w:i/>
          <w:szCs w:val="24"/>
          <w:lang w:val="id-ID"/>
        </w:rPr>
      </w:pPr>
      <w:r w:rsidRPr="00EC495F">
        <w:rPr>
          <w:b/>
          <w:i/>
          <w:szCs w:val="24"/>
        </w:rPr>
        <w:t>Abstract</w:t>
      </w:r>
    </w:p>
    <w:p w:rsidR="004345BB" w:rsidRPr="00EC495F" w:rsidRDefault="009E5E36" w:rsidP="006F4A63">
      <w:pPr>
        <w:jc w:val="center"/>
        <w:rPr>
          <w:i/>
          <w:szCs w:val="24"/>
        </w:rPr>
      </w:pPr>
      <w:r w:rsidRPr="00EC495F">
        <w:rPr>
          <w:i/>
          <w:szCs w:val="24"/>
          <w:lang w:val="id-ID"/>
        </w:rPr>
        <w:t>Penelitian</w:t>
      </w:r>
      <w:r w:rsidR="00D846DF" w:rsidRPr="00EC495F">
        <w:rPr>
          <w:i/>
          <w:szCs w:val="24"/>
        </w:rPr>
        <w:t xml:space="preserve"> </w:t>
      </w:r>
      <w:r w:rsidR="005A73FC" w:rsidRPr="00EC495F">
        <w:rPr>
          <w:i/>
          <w:szCs w:val="24"/>
        </w:rPr>
        <w:t>asosiatif</w:t>
      </w:r>
      <w:r w:rsidR="00D846DF" w:rsidRPr="00EC495F">
        <w:rPr>
          <w:i/>
          <w:szCs w:val="24"/>
        </w:rPr>
        <w:t xml:space="preserve"> </w:t>
      </w:r>
      <w:r w:rsidR="005A73FC" w:rsidRPr="00EC495F">
        <w:rPr>
          <w:i/>
          <w:szCs w:val="24"/>
        </w:rPr>
        <w:t>ini</w:t>
      </w:r>
      <w:r w:rsidR="00D846DF" w:rsidRPr="00EC495F">
        <w:rPr>
          <w:i/>
          <w:szCs w:val="24"/>
        </w:rPr>
        <w:t xml:space="preserve"> </w:t>
      </w:r>
      <w:r w:rsidR="005A73FC" w:rsidRPr="00EC495F">
        <w:rPr>
          <w:i/>
          <w:szCs w:val="24"/>
        </w:rPr>
        <w:t>dilakukan</w:t>
      </w:r>
      <w:r w:rsidR="00D846DF" w:rsidRPr="00EC495F">
        <w:rPr>
          <w:i/>
          <w:szCs w:val="24"/>
        </w:rPr>
        <w:t xml:space="preserve"> </w:t>
      </w:r>
      <w:r w:rsidR="005A73FC" w:rsidRPr="00EC495F">
        <w:rPr>
          <w:i/>
          <w:szCs w:val="24"/>
        </w:rPr>
        <w:t>untuk</w:t>
      </w:r>
      <w:r w:rsidR="00D846DF" w:rsidRPr="00EC495F">
        <w:rPr>
          <w:i/>
          <w:szCs w:val="24"/>
        </w:rPr>
        <w:t xml:space="preserve"> </w:t>
      </w:r>
      <w:r w:rsidR="005A73FC" w:rsidRPr="00EC495F">
        <w:rPr>
          <w:i/>
          <w:szCs w:val="24"/>
        </w:rPr>
        <w:t>melihat</w:t>
      </w:r>
      <w:r w:rsidR="00D846DF" w:rsidRPr="00EC495F">
        <w:rPr>
          <w:i/>
          <w:szCs w:val="24"/>
        </w:rPr>
        <w:t xml:space="preserve"> </w:t>
      </w:r>
      <w:r w:rsidR="005A73FC" w:rsidRPr="00EC495F">
        <w:rPr>
          <w:i/>
          <w:szCs w:val="24"/>
        </w:rPr>
        <w:t>ada</w:t>
      </w:r>
      <w:r w:rsidR="00D846DF" w:rsidRPr="00EC495F">
        <w:rPr>
          <w:i/>
          <w:szCs w:val="24"/>
        </w:rPr>
        <w:t xml:space="preserve"> </w:t>
      </w:r>
      <w:r w:rsidR="005A73FC" w:rsidRPr="00EC495F">
        <w:rPr>
          <w:i/>
          <w:szCs w:val="24"/>
        </w:rPr>
        <w:t>tidaknya</w:t>
      </w:r>
      <w:r w:rsidR="00D846DF" w:rsidRPr="00EC495F">
        <w:rPr>
          <w:i/>
          <w:szCs w:val="24"/>
        </w:rPr>
        <w:t xml:space="preserve"> </w:t>
      </w:r>
      <w:r w:rsidR="005A73FC" w:rsidRPr="00EC495F">
        <w:rPr>
          <w:i/>
          <w:szCs w:val="24"/>
        </w:rPr>
        <w:t>pengaruh</w:t>
      </w:r>
      <w:r w:rsidR="00D846DF" w:rsidRPr="00EC495F">
        <w:rPr>
          <w:i/>
          <w:szCs w:val="24"/>
        </w:rPr>
        <w:t xml:space="preserve"> </w:t>
      </w:r>
      <w:r w:rsidR="008F045D" w:rsidRPr="00EC495F">
        <w:rPr>
          <w:i/>
          <w:szCs w:val="24"/>
          <w:lang w:val="id-ID"/>
        </w:rPr>
        <w:t>servicescape</w:t>
      </w:r>
      <w:r w:rsidR="00D846DF" w:rsidRPr="00EC495F">
        <w:rPr>
          <w:i/>
          <w:szCs w:val="24"/>
        </w:rPr>
        <w:t xml:space="preserve"> </w:t>
      </w:r>
      <w:r w:rsidRPr="00EC495F">
        <w:rPr>
          <w:i/>
          <w:szCs w:val="24"/>
          <w:lang w:val="id-ID"/>
        </w:rPr>
        <w:t xml:space="preserve">terhadap </w:t>
      </w:r>
      <w:r w:rsidR="008F045D" w:rsidRPr="00EC495F">
        <w:rPr>
          <w:i/>
          <w:szCs w:val="24"/>
          <w:lang w:val="id-ID"/>
        </w:rPr>
        <w:t xml:space="preserve">kepuasan konsumen </w:t>
      </w:r>
      <w:r w:rsidRPr="00EC495F">
        <w:rPr>
          <w:i/>
          <w:szCs w:val="24"/>
          <w:lang w:val="id-ID"/>
        </w:rPr>
        <w:t xml:space="preserve">pada </w:t>
      </w:r>
      <w:r w:rsidR="008F045D" w:rsidRPr="00EC495F">
        <w:rPr>
          <w:i/>
          <w:szCs w:val="24"/>
          <w:lang w:val="id-ID"/>
        </w:rPr>
        <w:t>PT.</w:t>
      </w:r>
      <w:r w:rsidR="00D846DF" w:rsidRPr="00EC495F">
        <w:rPr>
          <w:i/>
          <w:szCs w:val="24"/>
        </w:rPr>
        <w:t xml:space="preserve"> </w:t>
      </w:r>
      <w:r w:rsidR="008F045D" w:rsidRPr="00EC495F">
        <w:rPr>
          <w:i/>
          <w:szCs w:val="24"/>
          <w:lang w:val="id-ID"/>
        </w:rPr>
        <w:t>Peagadaian (persero) Cabang Bima</w:t>
      </w:r>
      <w:r w:rsidR="005A73FC" w:rsidRPr="00EC495F">
        <w:rPr>
          <w:i/>
          <w:szCs w:val="24"/>
        </w:rPr>
        <w:t xml:space="preserve">. </w:t>
      </w:r>
      <w:r w:rsidR="004345BB" w:rsidRPr="00EC495F">
        <w:rPr>
          <w:i/>
          <w:szCs w:val="24"/>
        </w:rPr>
        <w:t>Untuk</w:t>
      </w:r>
      <w:r w:rsidR="00D846DF" w:rsidRPr="00EC495F">
        <w:rPr>
          <w:i/>
          <w:szCs w:val="24"/>
        </w:rPr>
        <w:t xml:space="preserve"> </w:t>
      </w:r>
      <w:r w:rsidR="004345BB" w:rsidRPr="00EC495F">
        <w:rPr>
          <w:i/>
          <w:szCs w:val="24"/>
        </w:rPr>
        <w:t>melihat</w:t>
      </w:r>
      <w:r w:rsidR="00D846DF" w:rsidRPr="00EC495F">
        <w:rPr>
          <w:i/>
          <w:szCs w:val="24"/>
        </w:rPr>
        <w:t xml:space="preserve"> </w:t>
      </w:r>
      <w:r w:rsidR="004345BB" w:rsidRPr="00EC495F">
        <w:rPr>
          <w:i/>
          <w:szCs w:val="24"/>
        </w:rPr>
        <w:t>ada</w:t>
      </w:r>
      <w:r w:rsidR="00D846DF" w:rsidRPr="00EC495F">
        <w:rPr>
          <w:i/>
          <w:szCs w:val="24"/>
        </w:rPr>
        <w:t xml:space="preserve"> </w:t>
      </w:r>
      <w:r w:rsidR="004345BB" w:rsidRPr="00EC495F">
        <w:rPr>
          <w:i/>
          <w:szCs w:val="24"/>
        </w:rPr>
        <w:t>pengaruh</w:t>
      </w:r>
      <w:r w:rsidR="00D846DF" w:rsidRPr="00EC495F">
        <w:rPr>
          <w:i/>
          <w:szCs w:val="24"/>
        </w:rPr>
        <w:t xml:space="preserve"> </w:t>
      </w:r>
      <w:r w:rsidR="004345BB" w:rsidRPr="00EC495F">
        <w:rPr>
          <w:i/>
          <w:szCs w:val="24"/>
        </w:rPr>
        <w:t>atau</w:t>
      </w:r>
      <w:r w:rsidR="00D846DF" w:rsidRPr="00EC495F">
        <w:rPr>
          <w:i/>
          <w:szCs w:val="24"/>
        </w:rPr>
        <w:t xml:space="preserve"> </w:t>
      </w:r>
      <w:r w:rsidR="004345BB" w:rsidRPr="00EC495F">
        <w:rPr>
          <w:i/>
          <w:szCs w:val="24"/>
        </w:rPr>
        <w:t>tidak</w:t>
      </w:r>
      <w:r w:rsidR="00D846DF" w:rsidRPr="00EC495F">
        <w:rPr>
          <w:i/>
          <w:szCs w:val="24"/>
        </w:rPr>
        <w:t xml:space="preserve"> </w:t>
      </w:r>
      <w:r w:rsidR="004345BB" w:rsidRPr="00EC495F">
        <w:rPr>
          <w:i/>
          <w:szCs w:val="24"/>
        </w:rPr>
        <w:t>diambil data menggunakan</w:t>
      </w:r>
      <w:r w:rsidR="00D846DF" w:rsidRPr="00EC495F">
        <w:rPr>
          <w:i/>
          <w:szCs w:val="24"/>
        </w:rPr>
        <w:t xml:space="preserve"> instrument </w:t>
      </w:r>
      <w:r w:rsidR="004345BB" w:rsidRPr="00EC495F">
        <w:rPr>
          <w:i/>
          <w:szCs w:val="24"/>
        </w:rPr>
        <w:t>dengan</w:t>
      </w:r>
      <w:r w:rsidR="00D846DF" w:rsidRPr="00EC495F">
        <w:rPr>
          <w:i/>
          <w:szCs w:val="24"/>
        </w:rPr>
        <w:t xml:space="preserve"> </w:t>
      </w:r>
      <w:r w:rsidR="005A73FC" w:rsidRPr="00EC495F">
        <w:rPr>
          <w:i/>
          <w:szCs w:val="24"/>
          <w:lang w:val="id-ID"/>
        </w:rPr>
        <w:t>skala likert</w:t>
      </w:r>
      <w:r w:rsidR="005A73FC" w:rsidRPr="00EC495F">
        <w:rPr>
          <w:i/>
          <w:szCs w:val="24"/>
        </w:rPr>
        <w:t>.</w:t>
      </w:r>
      <w:r w:rsidR="00D846DF" w:rsidRPr="00EC495F">
        <w:rPr>
          <w:i/>
          <w:szCs w:val="24"/>
        </w:rPr>
        <w:t xml:space="preserve"> </w:t>
      </w:r>
      <w:r w:rsidR="008E0D65" w:rsidRPr="00EC495F">
        <w:rPr>
          <w:i/>
          <w:szCs w:val="24"/>
        </w:rPr>
        <w:t>Seb</w:t>
      </w:r>
      <w:r w:rsidR="008E0D65" w:rsidRPr="00EC495F">
        <w:rPr>
          <w:i/>
          <w:szCs w:val="24"/>
          <w:lang w:val="id-ID"/>
        </w:rPr>
        <w:t>e</w:t>
      </w:r>
      <w:r w:rsidR="005A73FC" w:rsidRPr="00EC495F">
        <w:rPr>
          <w:i/>
          <w:szCs w:val="24"/>
        </w:rPr>
        <w:t>l</w:t>
      </w:r>
      <w:r w:rsidR="008E0D65" w:rsidRPr="00EC495F">
        <w:rPr>
          <w:i/>
          <w:szCs w:val="24"/>
          <w:lang w:val="id-ID"/>
        </w:rPr>
        <w:t>u</w:t>
      </w:r>
      <w:r w:rsidR="005A73FC" w:rsidRPr="00EC495F">
        <w:rPr>
          <w:i/>
          <w:szCs w:val="24"/>
        </w:rPr>
        <w:t>m</w:t>
      </w:r>
      <w:r w:rsidR="00D846DF" w:rsidRPr="00EC495F">
        <w:rPr>
          <w:i/>
          <w:szCs w:val="24"/>
        </w:rPr>
        <w:t xml:space="preserve"> </w:t>
      </w:r>
      <w:r w:rsidR="004345BB" w:rsidRPr="00EC495F">
        <w:rPr>
          <w:i/>
          <w:szCs w:val="24"/>
        </w:rPr>
        <w:t>isntrumen</w:t>
      </w:r>
      <w:r w:rsidR="00D846DF" w:rsidRPr="00EC495F">
        <w:rPr>
          <w:i/>
          <w:szCs w:val="24"/>
        </w:rPr>
        <w:t xml:space="preserve"> </w:t>
      </w:r>
      <w:r w:rsidR="005A73FC" w:rsidRPr="00EC495F">
        <w:rPr>
          <w:i/>
          <w:szCs w:val="24"/>
        </w:rPr>
        <w:t>dibagikan</w:t>
      </w:r>
      <w:r w:rsidR="00D846DF" w:rsidRPr="00EC495F">
        <w:rPr>
          <w:i/>
          <w:szCs w:val="24"/>
        </w:rPr>
        <w:t xml:space="preserve"> </w:t>
      </w:r>
      <w:r w:rsidR="005A73FC" w:rsidRPr="00EC495F">
        <w:rPr>
          <w:i/>
          <w:szCs w:val="24"/>
        </w:rPr>
        <w:t>pada</w:t>
      </w:r>
      <w:r w:rsidR="00D846DF" w:rsidRPr="00EC495F">
        <w:rPr>
          <w:i/>
          <w:szCs w:val="24"/>
        </w:rPr>
        <w:t xml:space="preserve"> </w:t>
      </w:r>
      <w:r w:rsidR="008F045D" w:rsidRPr="00EC495F">
        <w:rPr>
          <w:i/>
          <w:szCs w:val="24"/>
          <w:lang w:val="id-ID"/>
        </w:rPr>
        <w:t>responden</w:t>
      </w:r>
      <w:r w:rsidR="00D846DF" w:rsidRPr="00EC495F">
        <w:rPr>
          <w:i/>
          <w:szCs w:val="24"/>
        </w:rPr>
        <w:t xml:space="preserve"> </w:t>
      </w:r>
      <w:r w:rsidR="005A73FC" w:rsidRPr="00EC495F">
        <w:rPr>
          <w:i/>
          <w:szCs w:val="24"/>
        </w:rPr>
        <w:t>yang berjumlah 96 orang dari</w:t>
      </w:r>
      <w:r w:rsidR="00D846DF" w:rsidRPr="00EC495F">
        <w:rPr>
          <w:i/>
          <w:szCs w:val="24"/>
        </w:rPr>
        <w:t xml:space="preserve"> </w:t>
      </w:r>
      <w:r w:rsidR="005A73FC" w:rsidRPr="00EC495F">
        <w:rPr>
          <w:i/>
          <w:szCs w:val="24"/>
        </w:rPr>
        <w:t>populasi yang tidak</w:t>
      </w:r>
      <w:r w:rsidR="00D846DF" w:rsidRPr="00EC495F">
        <w:rPr>
          <w:i/>
          <w:szCs w:val="24"/>
        </w:rPr>
        <w:t xml:space="preserve"> </w:t>
      </w:r>
      <w:r w:rsidR="005A73FC" w:rsidRPr="00EC495F">
        <w:rPr>
          <w:i/>
          <w:szCs w:val="24"/>
        </w:rPr>
        <w:t>diketahui, kuisioner</w:t>
      </w:r>
      <w:r w:rsidR="00D846DF" w:rsidRPr="00EC495F">
        <w:rPr>
          <w:i/>
          <w:szCs w:val="24"/>
        </w:rPr>
        <w:t xml:space="preserve"> </w:t>
      </w:r>
      <w:r w:rsidR="005A73FC" w:rsidRPr="00EC495F">
        <w:rPr>
          <w:i/>
          <w:szCs w:val="24"/>
        </w:rPr>
        <w:t>tersebut</w:t>
      </w:r>
      <w:r w:rsidR="00D846DF" w:rsidRPr="00EC495F">
        <w:rPr>
          <w:i/>
          <w:szCs w:val="24"/>
        </w:rPr>
        <w:t xml:space="preserve"> </w:t>
      </w:r>
      <w:r w:rsidR="005A73FC" w:rsidRPr="00EC495F">
        <w:rPr>
          <w:i/>
          <w:szCs w:val="24"/>
        </w:rPr>
        <w:t>diu</w:t>
      </w:r>
      <w:r w:rsidR="008F045D" w:rsidRPr="00EC495F">
        <w:rPr>
          <w:i/>
          <w:szCs w:val="24"/>
          <w:lang w:val="id-ID"/>
        </w:rPr>
        <w:t>j</w:t>
      </w:r>
      <w:r w:rsidR="005A73FC" w:rsidRPr="00EC495F">
        <w:rPr>
          <w:i/>
          <w:szCs w:val="24"/>
        </w:rPr>
        <w:t>i</w:t>
      </w:r>
      <w:r w:rsidR="00D846DF" w:rsidRPr="00EC495F">
        <w:rPr>
          <w:i/>
          <w:szCs w:val="24"/>
        </w:rPr>
        <w:t xml:space="preserve"> </w:t>
      </w:r>
      <w:r w:rsidR="005A73FC" w:rsidRPr="00EC495F">
        <w:rPr>
          <w:i/>
          <w:szCs w:val="24"/>
        </w:rPr>
        <w:t>validitas</w:t>
      </w:r>
      <w:r w:rsidR="00D846DF" w:rsidRPr="00EC495F">
        <w:rPr>
          <w:i/>
          <w:szCs w:val="24"/>
        </w:rPr>
        <w:t xml:space="preserve"> </w:t>
      </w:r>
      <w:r w:rsidR="005A73FC" w:rsidRPr="00EC495F">
        <w:rPr>
          <w:i/>
          <w:szCs w:val="24"/>
        </w:rPr>
        <w:t>dan</w:t>
      </w:r>
      <w:r w:rsidR="00D846DF" w:rsidRPr="00EC495F">
        <w:rPr>
          <w:i/>
          <w:szCs w:val="24"/>
        </w:rPr>
        <w:t xml:space="preserve"> </w:t>
      </w:r>
      <w:r w:rsidR="005A73FC" w:rsidRPr="00EC495F">
        <w:rPr>
          <w:i/>
          <w:szCs w:val="24"/>
        </w:rPr>
        <w:t>reliabiltas, sehingga</w:t>
      </w:r>
      <w:r w:rsidR="00D846DF" w:rsidRPr="00EC495F">
        <w:rPr>
          <w:i/>
          <w:szCs w:val="24"/>
        </w:rPr>
        <w:t xml:space="preserve"> </w:t>
      </w:r>
      <w:r w:rsidR="005A73FC" w:rsidRPr="00EC495F">
        <w:rPr>
          <w:i/>
          <w:szCs w:val="24"/>
        </w:rPr>
        <w:t>diperoleh rata-rata nilai</w:t>
      </w:r>
      <w:r w:rsidR="00D846DF" w:rsidRPr="00EC495F">
        <w:rPr>
          <w:i/>
          <w:szCs w:val="24"/>
        </w:rPr>
        <w:t xml:space="preserve"> </w:t>
      </w:r>
      <w:r w:rsidR="005A73FC" w:rsidRPr="00EC495F">
        <w:rPr>
          <w:i/>
          <w:szCs w:val="24"/>
        </w:rPr>
        <w:t>validitas</w:t>
      </w:r>
      <w:r w:rsidR="00D846DF" w:rsidRPr="00EC495F">
        <w:rPr>
          <w:i/>
          <w:szCs w:val="24"/>
        </w:rPr>
        <w:t xml:space="preserve"> </w:t>
      </w:r>
      <w:r w:rsidR="005A73FC" w:rsidRPr="00EC495F">
        <w:rPr>
          <w:i/>
          <w:szCs w:val="24"/>
        </w:rPr>
        <w:t>adalah</w:t>
      </w:r>
      <w:r w:rsidR="004345BB" w:rsidRPr="00EC495F">
        <w:rPr>
          <w:i/>
          <w:szCs w:val="24"/>
        </w:rPr>
        <w:t xml:space="preserve"> 0,8 dan 0,4 artinya valid dengan</w:t>
      </w:r>
      <w:r w:rsidR="00D846DF" w:rsidRPr="00EC495F">
        <w:rPr>
          <w:i/>
          <w:szCs w:val="24"/>
        </w:rPr>
        <w:t xml:space="preserve"> </w:t>
      </w:r>
      <w:r w:rsidR="004345BB" w:rsidRPr="00EC495F">
        <w:rPr>
          <w:i/>
          <w:szCs w:val="24"/>
        </w:rPr>
        <w:t>menggunakan</w:t>
      </w:r>
      <w:r w:rsidR="00D846DF" w:rsidRPr="00EC495F">
        <w:rPr>
          <w:i/>
          <w:szCs w:val="24"/>
        </w:rPr>
        <w:t xml:space="preserve"> </w:t>
      </w:r>
      <w:r w:rsidR="004345BB" w:rsidRPr="00EC495F">
        <w:rPr>
          <w:i/>
          <w:szCs w:val="24"/>
        </w:rPr>
        <w:t>r</w:t>
      </w:r>
      <w:r w:rsidR="004345BB" w:rsidRPr="00EC495F">
        <w:rPr>
          <w:i/>
          <w:szCs w:val="24"/>
          <w:vertAlign w:val="subscript"/>
        </w:rPr>
        <w:t>pembanding</w:t>
      </w:r>
      <w:r w:rsidR="00D846DF" w:rsidRPr="00EC495F">
        <w:rPr>
          <w:i/>
          <w:szCs w:val="24"/>
          <w:vertAlign w:val="subscript"/>
        </w:rPr>
        <w:t xml:space="preserve"> </w:t>
      </w:r>
      <w:r w:rsidR="004345BB" w:rsidRPr="00EC495F">
        <w:rPr>
          <w:i/>
          <w:szCs w:val="24"/>
        </w:rPr>
        <w:t>sebesar 0,30 dengan</w:t>
      </w:r>
      <w:r w:rsidR="00D846DF" w:rsidRPr="00EC495F">
        <w:rPr>
          <w:i/>
          <w:szCs w:val="24"/>
        </w:rPr>
        <w:t xml:space="preserve"> </w:t>
      </w:r>
      <w:r w:rsidR="004345BB" w:rsidRPr="00EC495F">
        <w:rPr>
          <w:i/>
          <w:szCs w:val="24"/>
        </w:rPr>
        <w:t>nilai</w:t>
      </w:r>
      <w:r w:rsidR="00D846DF" w:rsidRPr="00EC495F">
        <w:rPr>
          <w:i/>
          <w:szCs w:val="24"/>
        </w:rPr>
        <w:t xml:space="preserve"> </w:t>
      </w:r>
      <w:r w:rsidR="004345BB" w:rsidRPr="00EC495F">
        <w:rPr>
          <w:i/>
          <w:szCs w:val="24"/>
        </w:rPr>
        <w:t>reliabilitas, 0,854 dilihat</w:t>
      </w:r>
      <w:r w:rsidR="00D846DF" w:rsidRPr="00EC495F">
        <w:rPr>
          <w:i/>
          <w:szCs w:val="24"/>
        </w:rPr>
        <w:t xml:space="preserve"> </w:t>
      </w:r>
      <w:r w:rsidR="004345BB" w:rsidRPr="00EC495F">
        <w:rPr>
          <w:i/>
          <w:szCs w:val="24"/>
        </w:rPr>
        <w:t>dari</w:t>
      </w:r>
      <w:r w:rsidR="00D846DF" w:rsidRPr="00EC495F">
        <w:rPr>
          <w:i/>
          <w:szCs w:val="24"/>
        </w:rPr>
        <w:t xml:space="preserve"> </w:t>
      </w:r>
      <w:r w:rsidR="004345BB" w:rsidRPr="00EC495F">
        <w:rPr>
          <w:i/>
          <w:szCs w:val="24"/>
        </w:rPr>
        <w:t>nilai</w:t>
      </w:r>
      <w:r w:rsidR="00D846DF" w:rsidRPr="00EC495F">
        <w:rPr>
          <w:i/>
          <w:szCs w:val="24"/>
        </w:rPr>
        <w:t xml:space="preserve"> </w:t>
      </w:r>
      <w:r w:rsidR="004345BB" w:rsidRPr="00EC495F">
        <w:rPr>
          <w:i/>
          <w:szCs w:val="24"/>
          <w:lang w:val="id-ID"/>
        </w:rPr>
        <w:t>Cronbach's Alpha</w:t>
      </w:r>
      <w:r w:rsidR="004345BB" w:rsidRPr="00EC495F">
        <w:rPr>
          <w:i/>
          <w:szCs w:val="24"/>
        </w:rPr>
        <w:t>. Dari hasil</w:t>
      </w:r>
      <w:r w:rsidR="00D846DF" w:rsidRPr="00EC495F">
        <w:rPr>
          <w:i/>
          <w:szCs w:val="24"/>
        </w:rPr>
        <w:t xml:space="preserve"> </w:t>
      </w:r>
      <w:r w:rsidR="004345BB" w:rsidRPr="00EC495F">
        <w:rPr>
          <w:i/>
          <w:szCs w:val="24"/>
        </w:rPr>
        <w:t>analisis yang dilakukan</w:t>
      </w:r>
      <w:r w:rsidR="00D846DF" w:rsidRPr="00EC495F">
        <w:rPr>
          <w:i/>
          <w:szCs w:val="24"/>
        </w:rPr>
        <w:t xml:space="preserve"> </w:t>
      </w:r>
      <w:r w:rsidR="004345BB" w:rsidRPr="00EC495F">
        <w:rPr>
          <w:i/>
          <w:szCs w:val="24"/>
        </w:rPr>
        <w:t>menggunakan SPSS Versi 20, diperoleh</w:t>
      </w:r>
      <w:r w:rsidR="00D846DF" w:rsidRPr="00EC495F">
        <w:rPr>
          <w:i/>
          <w:szCs w:val="24"/>
        </w:rPr>
        <w:t xml:space="preserve"> </w:t>
      </w:r>
      <w:r w:rsidR="004345BB" w:rsidRPr="00EC495F">
        <w:rPr>
          <w:i/>
          <w:szCs w:val="24"/>
        </w:rPr>
        <w:t>bahwa</w:t>
      </w:r>
      <w:r w:rsidR="00D846DF" w:rsidRPr="00EC495F">
        <w:rPr>
          <w:i/>
          <w:szCs w:val="24"/>
        </w:rPr>
        <w:t xml:space="preserve"> </w:t>
      </w:r>
      <w:r w:rsidR="004345BB" w:rsidRPr="00EC495F">
        <w:rPr>
          <w:i/>
          <w:szCs w:val="24"/>
        </w:rPr>
        <w:t>Servicescape</w:t>
      </w:r>
      <w:r w:rsidR="00D846DF" w:rsidRPr="00EC495F">
        <w:rPr>
          <w:i/>
          <w:szCs w:val="24"/>
        </w:rPr>
        <w:t xml:space="preserve"> </w:t>
      </w:r>
      <w:r w:rsidR="004345BB" w:rsidRPr="00EC495F">
        <w:rPr>
          <w:i/>
          <w:szCs w:val="24"/>
        </w:rPr>
        <w:t>secara</w:t>
      </w:r>
      <w:r w:rsidR="00D846DF" w:rsidRPr="00EC495F">
        <w:rPr>
          <w:i/>
          <w:szCs w:val="24"/>
        </w:rPr>
        <w:t xml:space="preserve"> </w:t>
      </w:r>
      <w:r w:rsidR="004345BB" w:rsidRPr="00EC495F">
        <w:rPr>
          <w:i/>
          <w:szCs w:val="24"/>
        </w:rPr>
        <w:t>parsial</w:t>
      </w:r>
      <w:r w:rsidR="00D846DF" w:rsidRPr="00EC495F">
        <w:rPr>
          <w:i/>
          <w:szCs w:val="24"/>
        </w:rPr>
        <w:t xml:space="preserve"> </w:t>
      </w:r>
      <w:r w:rsidR="004345BB" w:rsidRPr="00EC495F">
        <w:rPr>
          <w:i/>
          <w:szCs w:val="24"/>
        </w:rPr>
        <w:t>berpengaruh</w:t>
      </w:r>
      <w:r w:rsidR="00D846DF" w:rsidRPr="00EC495F">
        <w:rPr>
          <w:i/>
          <w:szCs w:val="24"/>
        </w:rPr>
        <w:t xml:space="preserve"> </w:t>
      </w:r>
      <w:r w:rsidR="004345BB" w:rsidRPr="00EC495F">
        <w:rPr>
          <w:i/>
          <w:szCs w:val="24"/>
        </w:rPr>
        <w:t>signifikan</w:t>
      </w:r>
      <w:r w:rsidR="00D846DF" w:rsidRPr="00EC495F">
        <w:rPr>
          <w:i/>
          <w:szCs w:val="24"/>
        </w:rPr>
        <w:t xml:space="preserve"> </w:t>
      </w:r>
      <w:r w:rsidR="004345BB" w:rsidRPr="00EC495F">
        <w:rPr>
          <w:i/>
          <w:szCs w:val="24"/>
        </w:rPr>
        <w:t>terhada</w:t>
      </w:r>
      <w:r w:rsidR="004345BB" w:rsidRPr="00EC495F">
        <w:rPr>
          <w:i/>
          <w:szCs w:val="24"/>
          <w:lang w:val="id-ID"/>
        </w:rPr>
        <w:t xml:space="preserve">p Kepuasan Konsumen pada PT. Pegadaian (persero) Cabang </w:t>
      </w:r>
      <w:r w:rsidR="004345BB" w:rsidRPr="00EC495F">
        <w:rPr>
          <w:i/>
          <w:szCs w:val="24"/>
        </w:rPr>
        <w:t>Bima. Hal itu</w:t>
      </w:r>
      <w:r w:rsidR="00D846DF" w:rsidRPr="00EC495F">
        <w:rPr>
          <w:i/>
          <w:szCs w:val="24"/>
        </w:rPr>
        <w:t xml:space="preserve"> </w:t>
      </w:r>
      <w:r w:rsidR="004345BB" w:rsidRPr="00EC495F">
        <w:rPr>
          <w:i/>
          <w:szCs w:val="24"/>
        </w:rPr>
        <w:t>diketahui</w:t>
      </w:r>
      <w:r w:rsidR="00D846DF" w:rsidRPr="00EC495F">
        <w:rPr>
          <w:i/>
          <w:szCs w:val="24"/>
        </w:rPr>
        <w:t xml:space="preserve"> </w:t>
      </w:r>
      <w:r w:rsidR="004345BB" w:rsidRPr="00EC495F">
        <w:rPr>
          <w:i/>
          <w:szCs w:val="24"/>
        </w:rPr>
        <w:t>dari</w:t>
      </w:r>
      <w:r w:rsidR="00D846DF" w:rsidRPr="00EC495F">
        <w:rPr>
          <w:i/>
          <w:szCs w:val="24"/>
        </w:rPr>
        <w:t xml:space="preserve"> </w:t>
      </w:r>
      <w:r w:rsidR="004345BB" w:rsidRPr="00EC495F">
        <w:rPr>
          <w:i/>
          <w:szCs w:val="24"/>
        </w:rPr>
        <w:t>perbandingan</w:t>
      </w:r>
      <w:r w:rsidR="00D846DF" w:rsidRPr="00EC495F">
        <w:rPr>
          <w:i/>
          <w:szCs w:val="24"/>
        </w:rPr>
        <w:t xml:space="preserve"> </w:t>
      </w:r>
      <w:r w:rsidR="004345BB" w:rsidRPr="00EC495F">
        <w:rPr>
          <w:i/>
          <w:szCs w:val="24"/>
        </w:rPr>
        <w:t>nilait</w:t>
      </w:r>
      <w:r w:rsidR="004345BB" w:rsidRPr="00EC495F">
        <w:rPr>
          <w:i/>
          <w:szCs w:val="24"/>
          <w:vertAlign w:val="subscript"/>
        </w:rPr>
        <w:t>hitung</w:t>
      </w:r>
      <w:r w:rsidR="004345BB" w:rsidRPr="00EC495F">
        <w:rPr>
          <w:i/>
          <w:szCs w:val="24"/>
        </w:rPr>
        <w:t>= 6,587 &gt; t</w:t>
      </w:r>
      <w:r w:rsidR="004345BB" w:rsidRPr="00EC495F">
        <w:rPr>
          <w:i/>
          <w:szCs w:val="24"/>
          <w:vertAlign w:val="subscript"/>
        </w:rPr>
        <w:t xml:space="preserve"> table </w:t>
      </w:r>
      <w:r w:rsidR="004345BB" w:rsidRPr="00EC495F">
        <w:rPr>
          <w:i/>
          <w:szCs w:val="24"/>
        </w:rPr>
        <w:t>=</w:t>
      </w:r>
      <w:r w:rsidR="00F943A6" w:rsidRPr="00EC495F">
        <w:rPr>
          <w:i/>
          <w:szCs w:val="24"/>
        </w:rPr>
        <w:t xml:space="preserve"> 1,984</w:t>
      </w:r>
      <w:r w:rsidR="00D846DF" w:rsidRPr="00EC495F">
        <w:rPr>
          <w:i/>
          <w:szCs w:val="24"/>
        </w:rPr>
        <w:t xml:space="preserve"> </w:t>
      </w:r>
      <w:r w:rsidR="00F943A6" w:rsidRPr="00EC495F">
        <w:rPr>
          <w:i/>
          <w:szCs w:val="24"/>
        </w:rPr>
        <w:t>atau</w:t>
      </w:r>
      <w:r w:rsidR="00D846DF" w:rsidRPr="00EC495F">
        <w:rPr>
          <w:i/>
          <w:szCs w:val="24"/>
        </w:rPr>
        <w:t xml:space="preserve"> </w:t>
      </w:r>
      <w:r w:rsidR="00F943A6" w:rsidRPr="00EC495F">
        <w:rPr>
          <w:i/>
          <w:szCs w:val="24"/>
        </w:rPr>
        <w:t>dilihat</w:t>
      </w:r>
      <w:r w:rsidR="00D846DF" w:rsidRPr="00EC495F">
        <w:rPr>
          <w:i/>
          <w:szCs w:val="24"/>
        </w:rPr>
        <w:t xml:space="preserve"> </w:t>
      </w:r>
      <w:r w:rsidR="00F943A6" w:rsidRPr="00EC495F">
        <w:rPr>
          <w:i/>
          <w:szCs w:val="24"/>
        </w:rPr>
        <w:t>dari</w:t>
      </w:r>
      <w:r w:rsidR="00D846DF" w:rsidRPr="00EC495F">
        <w:rPr>
          <w:i/>
          <w:szCs w:val="24"/>
        </w:rPr>
        <w:t xml:space="preserve"> </w:t>
      </w:r>
      <w:r w:rsidR="00F943A6" w:rsidRPr="00EC495F">
        <w:rPr>
          <w:i/>
          <w:szCs w:val="24"/>
        </w:rPr>
        <w:t xml:space="preserve">nilai sig =0,05 &lt; α = 0.00. </w:t>
      </w:r>
    </w:p>
    <w:p w:rsidR="009E5E36" w:rsidRPr="00EC495F" w:rsidRDefault="009E5E36" w:rsidP="006F4A63">
      <w:pPr>
        <w:spacing w:line="360" w:lineRule="auto"/>
        <w:rPr>
          <w:b/>
          <w:i/>
          <w:szCs w:val="24"/>
          <w:lang w:val="id-ID"/>
        </w:rPr>
      </w:pPr>
    </w:p>
    <w:p w:rsidR="009E5E36" w:rsidRPr="00EC495F" w:rsidRDefault="009E5E36" w:rsidP="006F4A63">
      <w:pPr>
        <w:spacing w:line="360" w:lineRule="auto"/>
        <w:jc w:val="both"/>
        <w:rPr>
          <w:b/>
          <w:i/>
          <w:szCs w:val="24"/>
          <w:lang w:val="id-ID"/>
        </w:rPr>
      </w:pPr>
      <w:r w:rsidRPr="00EC495F">
        <w:rPr>
          <w:b/>
          <w:bCs/>
          <w:i/>
          <w:szCs w:val="24"/>
        </w:rPr>
        <w:t>Kata Kunci</w:t>
      </w:r>
      <w:r w:rsidRPr="00EC495F">
        <w:rPr>
          <w:b/>
          <w:bCs/>
          <w:i/>
          <w:szCs w:val="24"/>
          <w:lang w:val="id-ID"/>
        </w:rPr>
        <w:t xml:space="preserve"> :</w:t>
      </w:r>
      <w:r w:rsidR="008E0D65" w:rsidRPr="00EC495F">
        <w:rPr>
          <w:b/>
          <w:bCs/>
          <w:i/>
          <w:szCs w:val="24"/>
          <w:lang w:val="id-ID"/>
        </w:rPr>
        <w:t>Servicescape, Kepuasan Konsumen</w:t>
      </w:r>
    </w:p>
    <w:p w:rsidR="008251DA" w:rsidRPr="00EC495F" w:rsidRDefault="008251DA" w:rsidP="006F4A63">
      <w:pPr>
        <w:pStyle w:val="Heading1"/>
        <w:spacing w:line="360" w:lineRule="auto"/>
        <w:ind w:left="274" w:hanging="274"/>
        <w:jc w:val="both"/>
        <w:rPr>
          <w:i w:val="0"/>
          <w:sz w:val="24"/>
          <w:szCs w:val="24"/>
        </w:rPr>
      </w:pPr>
    </w:p>
    <w:p w:rsidR="006F4A63" w:rsidRPr="00EC495F" w:rsidRDefault="006F4A63" w:rsidP="006F4A63">
      <w:pPr>
        <w:pStyle w:val="Heading1"/>
        <w:numPr>
          <w:ilvl w:val="0"/>
          <w:numId w:val="17"/>
        </w:numPr>
        <w:spacing w:line="360" w:lineRule="auto"/>
        <w:ind w:left="574" w:hanging="574"/>
        <w:rPr>
          <w:i w:val="0"/>
          <w:sz w:val="24"/>
          <w:szCs w:val="24"/>
        </w:rPr>
        <w:sectPr w:rsidR="006F4A63" w:rsidRPr="00EC495F" w:rsidSect="006F4A63">
          <w:footerReference w:type="default" r:id="rId11"/>
          <w:type w:val="continuous"/>
          <w:pgSz w:w="11909" w:h="16834"/>
          <w:pgMar w:top="1247" w:right="1247" w:bottom="1247" w:left="1247" w:header="720" w:footer="720" w:gutter="0"/>
          <w:cols w:space="720"/>
        </w:sectPr>
      </w:pPr>
    </w:p>
    <w:p w:rsidR="008251DA" w:rsidRPr="00EC495F" w:rsidRDefault="00BF6AEA" w:rsidP="006F4A63">
      <w:pPr>
        <w:pStyle w:val="Heading1"/>
        <w:numPr>
          <w:ilvl w:val="0"/>
          <w:numId w:val="17"/>
        </w:numPr>
        <w:spacing w:line="360" w:lineRule="auto"/>
        <w:ind w:left="574" w:hanging="574"/>
        <w:rPr>
          <w:i w:val="0"/>
          <w:sz w:val="24"/>
          <w:szCs w:val="24"/>
          <w:lang w:val="id-ID"/>
        </w:rPr>
      </w:pPr>
      <w:r w:rsidRPr="00EC495F">
        <w:rPr>
          <w:i w:val="0"/>
          <w:sz w:val="24"/>
          <w:szCs w:val="24"/>
        </w:rPr>
        <w:lastRenderedPageBreak/>
        <w:t xml:space="preserve">PENDAHULUAN </w:t>
      </w:r>
    </w:p>
    <w:p w:rsidR="00A64F22" w:rsidRPr="00EC495F" w:rsidRDefault="00A64F22" w:rsidP="006F4A63">
      <w:pPr>
        <w:spacing w:line="360" w:lineRule="auto"/>
        <w:ind w:firstLine="567"/>
        <w:jc w:val="both"/>
        <w:rPr>
          <w:szCs w:val="24"/>
          <w:lang w:val="id-ID"/>
        </w:rPr>
      </w:pPr>
      <w:r w:rsidRPr="00EC495F">
        <w:rPr>
          <w:szCs w:val="24"/>
          <w:lang w:val="id-ID"/>
        </w:rPr>
        <w:t xml:space="preserve">Pegadaian adalah salah satu lembaga keuangan terbesar di Indonesia yang telah melayani masyarakat sejak 118 tahun yang lalu. Dalam menjaga kelanjutan dari Pegadaian yang secara konsisten mampu menjawab kebutuhan keuangan masyarakat Indonesia, maka Pegadaian harus didukung oleh tim tenaga penjual yang mumpuni.Dengan perkembangan dunia usaha saat ini Pegadaian perlu melakukan strategi pemasaran. Strategi pemasaran merupakan salah satu  faktor yang bisa membuat suatu perusahaan bisa sukses menghadapi persaiangan, menciptakan, meraih konsumen baru dan mempertahakan konsumen yang </w:t>
      </w:r>
      <w:r w:rsidRPr="00EC495F">
        <w:rPr>
          <w:szCs w:val="24"/>
          <w:lang w:val="id-ID"/>
        </w:rPr>
        <w:lastRenderedPageBreak/>
        <w:t xml:space="preserve">loyal. Kepuasan konsumen dapat diketahui lewat kualitas pelayanan dan juga lewat lingkungan fisik atau dikenal dengan </w:t>
      </w:r>
      <w:r w:rsidRPr="00EC495F">
        <w:rPr>
          <w:i/>
          <w:iCs/>
          <w:szCs w:val="24"/>
          <w:lang w:val="id-ID"/>
        </w:rPr>
        <w:t>servicescape. Servicescape</w:t>
      </w:r>
      <w:r w:rsidRPr="00EC495F">
        <w:rPr>
          <w:szCs w:val="24"/>
          <w:lang w:val="id-ID"/>
        </w:rPr>
        <w:t xml:space="preserve"> merupakan konsep layanan yang diberikan oleh perusahaan lewat pemuasan lingkungan fisik konsumen. Maksudnya perusahaan berusaha untuk memberikan kepuasan terhadap pancaindra konsumen mulai dari mata,hidung,telinga,mulut serta tangan. </w:t>
      </w:r>
    </w:p>
    <w:p w:rsidR="00A64F22" w:rsidRPr="00EC495F" w:rsidRDefault="00A64F22" w:rsidP="006F4A63">
      <w:pPr>
        <w:spacing w:line="360" w:lineRule="auto"/>
        <w:ind w:firstLine="567"/>
        <w:jc w:val="both"/>
        <w:rPr>
          <w:szCs w:val="24"/>
          <w:lang w:val="id-ID"/>
        </w:rPr>
      </w:pPr>
      <w:r w:rsidRPr="00EC495F">
        <w:rPr>
          <w:szCs w:val="24"/>
          <w:lang w:val="id-ID"/>
        </w:rPr>
        <w:t>Hasil observasi diperoleh beberapa kekurangan diantaranya, pendinginan tidak maksimal sehingga pengunjung sering mengeluh kepanasan,  tidak tersedianya petugas parkir seh</w:t>
      </w:r>
      <w:r w:rsidR="00C25549" w:rsidRPr="00EC495F">
        <w:rPr>
          <w:szCs w:val="24"/>
          <w:lang w:val="id-ID"/>
        </w:rPr>
        <w:t>ingga pengunjung merasa</w:t>
      </w:r>
      <w:r w:rsidRPr="00EC495F">
        <w:rPr>
          <w:szCs w:val="24"/>
          <w:lang w:val="id-ID"/>
        </w:rPr>
        <w:t xml:space="preserve"> khawatir kehilangan motor, termasuk juga </w:t>
      </w:r>
      <w:r w:rsidRPr="00EC495F">
        <w:rPr>
          <w:szCs w:val="24"/>
          <w:lang w:val="id-ID"/>
        </w:rPr>
        <w:lastRenderedPageBreak/>
        <w:t xml:space="preserve">tenaga </w:t>
      </w:r>
      <w:r w:rsidR="00C25549" w:rsidRPr="00EC495F">
        <w:rPr>
          <w:szCs w:val="24"/>
          <w:lang w:val="id-ID"/>
        </w:rPr>
        <w:t>satpam yang tidak selalu berada di tempat, sehingga pelanggan merasa</w:t>
      </w:r>
      <w:r w:rsidRPr="00EC495F">
        <w:rPr>
          <w:szCs w:val="24"/>
          <w:lang w:val="id-ID"/>
        </w:rPr>
        <w:t xml:space="preserve"> kebingungan mendapatkan informasi.  Hal itu yang mendorong peneliti untuk melihat ada tidaknya pengaruh servicescape terhadap kepuasan konsumen pada</w:t>
      </w:r>
      <w:r w:rsidR="00D20B02" w:rsidRPr="00EC495F">
        <w:rPr>
          <w:szCs w:val="24"/>
        </w:rPr>
        <w:t xml:space="preserve"> PT.</w:t>
      </w:r>
      <w:r w:rsidRPr="00EC495F">
        <w:rPr>
          <w:szCs w:val="24"/>
          <w:lang w:val="id-ID"/>
        </w:rPr>
        <w:t xml:space="preserve"> Pegadaian (persero) Cabang Bima.</w:t>
      </w:r>
    </w:p>
    <w:p w:rsidR="008251DA" w:rsidRPr="00EC495F" w:rsidRDefault="00BF6AEA" w:rsidP="006F4A63">
      <w:pPr>
        <w:pStyle w:val="Heading1"/>
        <w:numPr>
          <w:ilvl w:val="0"/>
          <w:numId w:val="17"/>
        </w:numPr>
        <w:spacing w:line="360" w:lineRule="auto"/>
        <w:ind w:left="574" w:hanging="574"/>
        <w:rPr>
          <w:i w:val="0"/>
          <w:sz w:val="24"/>
          <w:szCs w:val="24"/>
        </w:rPr>
      </w:pPr>
      <w:r w:rsidRPr="00EC495F">
        <w:rPr>
          <w:i w:val="0"/>
          <w:sz w:val="24"/>
          <w:szCs w:val="24"/>
        </w:rPr>
        <w:t xml:space="preserve">KAJIAN LITERATUR </w:t>
      </w:r>
    </w:p>
    <w:p w:rsidR="008F045D" w:rsidRPr="00EC495F" w:rsidRDefault="00820E7F" w:rsidP="006F4A63">
      <w:pPr>
        <w:pStyle w:val="NoSpacing"/>
        <w:numPr>
          <w:ilvl w:val="0"/>
          <w:numId w:val="18"/>
        </w:numPr>
        <w:spacing w:line="360" w:lineRule="auto"/>
        <w:ind w:left="567" w:hanging="567"/>
        <w:rPr>
          <w:rFonts w:ascii="Times New Roman" w:hAnsi="Times New Roman" w:cs="Times New Roman"/>
          <w:sz w:val="24"/>
          <w:szCs w:val="24"/>
          <w:lang w:val="id-ID"/>
        </w:rPr>
      </w:pPr>
      <w:r w:rsidRPr="00EC495F">
        <w:rPr>
          <w:rFonts w:ascii="Times New Roman" w:hAnsi="Times New Roman" w:cs="Times New Roman"/>
          <w:bCs/>
          <w:i/>
          <w:iCs/>
          <w:sz w:val="24"/>
          <w:szCs w:val="24"/>
          <w:lang w:val="id-ID"/>
        </w:rPr>
        <w:t>Servicescape</w:t>
      </w:r>
    </w:p>
    <w:p w:rsidR="008F045D" w:rsidRPr="00EC495F" w:rsidRDefault="008F045D" w:rsidP="006F4A63">
      <w:pPr>
        <w:spacing w:line="360" w:lineRule="auto"/>
        <w:ind w:firstLine="567"/>
        <w:jc w:val="both"/>
        <w:rPr>
          <w:szCs w:val="24"/>
          <w:lang w:val="id-ID"/>
        </w:rPr>
      </w:pPr>
      <w:r w:rsidRPr="00EC495F">
        <w:rPr>
          <w:i/>
          <w:iCs/>
          <w:szCs w:val="24"/>
          <w:lang w:val="id-ID"/>
        </w:rPr>
        <w:t xml:space="preserve">Servicescape </w:t>
      </w:r>
      <w:r w:rsidRPr="00EC495F">
        <w:rPr>
          <w:szCs w:val="24"/>
          <w:lang w:val="id-ID"/>
        </w:rPr>
        <w:t>merupakan gaya dan wujud dari lingkungan fisik dan elemen-elemen eksperiental lainnya yang ditemukan oleh pelanggan ditempat jasa tersebut disampaikan. (Lovelock &amp; Wirtz 2011:277).</w:t>
      </w:r>
      <w:r w:rsidR="00D846DF" w:rsidRPr="00EC495F">
        <w:rPr>
          <w:szCs w:val="24"/>
        </w:rPr>
        <w:t xml:space="preserve"> </w:t>
      </w:r>
      <w:r w:rsidR="00820E7F" w:rsidRPr="00EC495F">
        <w:rPr>
          <w:szCs w:val="24"/>
          <w:lang w:val="id-ID"/>
        </w:rPr>
        <w:t xml:space="preserve">Lovelock &amp; Wirtz </w:t>
      </w:r>
      <w:r w:rsidR="00820E7F" w:rsidRPr="00EC495F">
        <w:rPr>
          <w:szCs w:val="24"/>
        </w:rPr>
        <w:t>m</w:t>
      </w:r>
      <w:r w:rsidRPr="00EC495F">
        <w:rPr>
          <w:szCs w:val="24"/>
          <w:lang w:val="id-ID"/>
        </w:rPr>
        <w:t>enjelaskan adanya beberapa indi</w:t>
      </w:r>
      <w:r w:rsidR="00820E7F" w:rsidRPr="00EC495F">
        <w:rPr>
          <w:szCs w:val="24"/>
          <w:lang w:val="id-ID"/>
        </w:rPr>
        <w:t>kator dari servicescape, yaitu</w:t>
      </w:r>
      <w:r w:rsidR="00D846DF" w:rsidRPr="00EC495F">
        <w:rPr>
          <w:szCs w:val="24"/>
        </w:rPr>
        <w:t xml:space="preserve"> </w:t>
      </w:r>
      <w:r w:rsidRPr="00EC495F">
        <w:rPr>
          <w:szCs w:val="24"/>
          <w:lang w:val="id-ID"/>
        </w:rPr>
        <w:t>Kondisi lingkungan,  Tata ruang, dan Simbol.</w:t>
      </w:r>
    </w:p>
    <w:p w:rsidR="00A64F22" w:rsidRPr="00EC495F" w:rsidRDefault="00820E7F" w:rsidP="006F4A63">
      <w:pPr>
        <w:pStyle w:val="NoSpacing"/>
        <w:numPr>
          <w:ilvl w:val="0"/>
          <w:numId w:val="18"/>
        </w:numPr>
        <w:spacing w:line="360" w:lineRule="auto"/>
        <w:ind w:left="567" w:hanging="567"/>
        <w:rPr>
          <w:rFonts w:ascii="Times New Roman" w:hAnsi="Times New Roman" w:cs="Times New Roman"/>
          <w:sz w:val="24"/>
          <w:szCs w:val="24"/>
          <w:lang w:val="id-ID"/>
        </w:rPr>
      </w:pPr>
      <w:r w:rsidRPr="00EC495F">
        <w:rPr>
          <w:rFonts w:ascii="Times New Roman" w:hAnsi="Times New Roman" w:cs="Times New Roman"/>
          <w:bCs/>
          <w:sz w:val="24"/>
          <w:szCs w:val="24"/>
        </w:rPr>
        <w:t>Kepuasan</w:t>
      </w:r>
      <w:r w:rsidRPr="00EC495F">
        <w:rPr>
          <w:rFonts w:ascii="Times New Roman" w:hAnsi="Times New Roman" w:cs="Times New Roman"/>
          <w:bCs/>
          <w:iCs/>
          <w:sz w:val="24"/>
          <w:szCs w:val="24"/>
          <w:lang w:val="id-ID"/>
        </w:rPr>
        <w:t>Konsumen</w:t>
      </w:r>
    </w:p>
    <w:p w:rsidR="008F045D" w:rsidRPr="00EC495F" w:rsidRDefault="008F045D" w:rsidP="006F4A63">
      <w:pPr>
        <w:spacing w:line="360" w:lineRule="auto"/>
        <w:ind w:firstLine="567"/>
        <w:jc w:val="both"/>
        <w:rPr>
          <w:szCs w:val="24"/>
        </w:rPr>
      </w:pPr>
      <w:r w:rsidRPr="00EC495F">
        <w:rPr>
          <w:szCs w:val="24"/>
          <w:lang w:val="id-ID"/>
        </w:rPr>
        <w:t>Menurut Tjiptono dan Chandra (2011:292) kata kepuasan (</w:t>
      </w:r>
      <w:r w:rsidRPr="00EC495F">
        <w:rPr>
          <w:i/>
          <w:iCs/>
          <w:szCs w:val="24"/>
          <w:lang w:val="id-ID"/>
        </w:rPr>
        <w:t>satisfaction</w:t>
      </w:r>
      <w:r w:rsidRPr="00EC495F">
        <w:rPr>
          <w:szCs w:val="24"/>
          <w:lang w:val="id-ID"/>
        </w:rPr>
        <w:t>) berasal dari bahasa latin “satis”artinya cukup, memadai dan “facio”yang artinya melakukan atau membuat. Berdasarkan</w:t>
      </w:r>
      <w:r w:rsidR="00D846DF" w:rsidRPr="00EC495F">
        <w:rPr>
          <w:szCs w:val="24"/>
        </w:rPr>
        <w:t xml:space="preserve"> </w:t>
      </w:r>
      <w:r w:rsidRPr="00EC495F">
        <w:rPr>
          <w:szCs w:val="24"/>
          <w:lang w:val="id-ID"/>
        </w:rPr>
        <w:t>penjelasan tersebut kepuasan dapat diartikan sebagai “upaya pemenuhan sesuatu” atau “membuat sesuatu memadai</w:t>
      </w:r>
      <w:r w:rsidR="00820E7F" w:rsidRPr="00EC495F">
        <w:rPr>
          <w:szCs w:val="24"/>
        </w:rPr>
        <w:t xml:space="preserve">” . </w:t>
      </w:r>
      <w:r w:rsidRPr="00EC495F">
        <w:rPr>
          <w:szCs w:val="24"/>
          <w:lang w:val="id-ID"/>
        </w:rPr>
        <w:t xml:space="preserve">Menurut Hawkins dan Lonney dalam (Tjiptono 2004:101) indikator  </w:t>
      </w:r>
      <w:r w:rsidR="00820E7F" w:rsidRPr="00EC495F">
        <w:rPr>
          <w:szCs w:val="24"/>
          <w:lang w:val="id-ID"/>
        </w:rPr>
        <w:t>kepuasan konsumen terdiri dari</w:t>
      </w:r>
      <w:r w:rsidRPr="00EC495F">
        <w:rPr>
          <w:szCs w:val="24"/>
          <w:lang w:val="id-ID"/>
        </w:rPr>
        <w:t xml:space="preserve"> Kesesuaian </w:t>
      </w:r>
      <w:r w:rsidR="00820E7F" w:rsidRPr="00EC495F">
        <w:rPr>
          <w:szCs w:val="24"/>
        </w:rPr>
        <w:t>h</w:t>
      </w:r>
      <w:r w:rsidRPr="00EC495F">
        <w:rPr>
          <w:szCs w:val="24"/>
          <w:lang w:val="id-ID"/>
        </w:rPr>
        <w:t>arapan, M</w:t>
      </w:r>
      <w:r w:rsidR="00820E7F" w:rsidRPr="00EC495F">
        <w:rPr>
          <w:szCs w:val="24"/>
          <w:lang w:val="id-ID"/>
        </w:rPr>
        <w:t xml:space="preserve">inat berkunjung kembali, dan </w:t>
      </w:r>
      <w:r w:rsidRPr="00EC495F">
        <w:rPr>
          <w:szCs w:val="24"/>
          <w:lang w:val="id-ID"/>
        </w:rPr>
        <w:t>Kesediaan Merekomendasi</w:t>
      </w:r>
    </w:p>
    <w:p w:rsidR="00D20B02" w:rsidRPr="00EC495F" w:rsidRDefault="00D20B02" w:rsidP="006F4A63">
      <w:pPr>
        <w:spacing w:line="360" w:lineRule="auto"/>
        <w:ind w:firstLine="567"/>
        <w:jc w:val="both"/>
        <w:rPr>
          <w:szCs w:val="24"/>
        </w:rPr>
      </w:pPr>
      <w:r w:rsidRPr="00EC495F">
        <w:rPr>
          <w:szCs w:val="24"/>
        </w:rPr>
        <w:t>Dalam</w:t>
      </w:r>
      <w:r w:rsidR="00D846DF" w:rsidRPr="00EC495F">
        <w:rPr>
          <w:szCs w:val="24"/>
        </w:rPr>
        <w:t xml:space="preserve"> </w:t>
      </w:r>
      <w:r w:rsidRPr="00EC495F">
        <w:rPr>
          <w:szCs w:val="24"/>
        </w:rPr>
        <w:t>penelitian</w:t>
      </w:r>
      <w:r w:rsidR="00D846DF" w:rsidRPr="00EC495F">
        <w:rPr>
          <w:szCs w:val="24"/>
        </w:rPr>
        <w:t xml:space="preserve"> </w:t>
      </w:r>
      <w:r w:rsidRPr="00EC495F">
        <w:rPr>
          <w:szCs w:val="24"/>
        </w:rPr>
        <w:t>ini, dilakukan</w:t>
      </w:r>
      <w:r w:rsidR="00D846DF" w:rsidRPr="00EC495F">
        <w:rPr>
          <w:szCs w:val="24"/>
        </w:rPr>
        <w:t xml:space="preserve"> </w:t>
      </w:r>
      <w:r w:rsidRPr="00EC495F">
        <w:rPr>
          <w:szCs w:val="24"/>
        </w:rPr>
        <w:t>untuk</w:t>
      </w:r>
      <w:r w:rsidR="00D846DF" w:rsidRPr="00EC495F">
        <w:rPr>
          <w:szCs w:val="24"/>
        </w:rPr>
        <w:t xml:space="preserve"> </w:t>
      </w:r>
      <w:r w:rsidRPr="00EC495F">
        <w:rPr>
          <w:szCs w:val="24"/>
        </w:rPr>
        <w:t>melihat</w:t>
      </w:r>
      <w:r w:rsidR="00D846DF" w:rsidRPr="00EC495F">
        <w:rPr>
          <w:szCs w:val="24"/>
        </w:rPr>
        <w:t xml:space="preserve"> </w:t>
      </w:r>
      <w:r w:rsidRPr="00EC495F">
        <w:rPr>
          <w:szCs w:val="24"/>
        </w:rPr>
        <w:t>bagaimana</w:t>
      </w:r>
      <w:r w:rsidR="00D846DF" w:rsidRPr="00EC495F">
        <w:rPr>
          <w:szCs w:val="24"/>
        </w:rPr>
        <w:t xml:space="preserve"> </w:t>
      </w:r>
      <w:r w:rsidRPr="00EC495F">
        <w:rPr>
          <w:szCs w:val="24"/>
        </w:rPr>
        <w:t>hubungan</w:t>
      </w:r>
      <w:r w:rsidR="00D846DF" w:rsidRPr="00EC495F">
        <w:rPr>
          <w:szCs w:val="24"/>
        </w:rPr>
        <w:t xml:space="preserve"> </w:t>
      </w:r>
      <w:r w:rsidRPr="00EC495F">
        <w:rPr>
          <w:i/>
          <w:szCs w:val="24"/>
        </w:rPr>
        <w:t>serviscape</w:t>
      </w:r>
      <w:r w:rsidR="00D846DF" w:rsidRPr="00EC495F">
        <w:rPr>
          <w:i/>
          <w:szCs w:val="24"/>
        </w:rPr>
        <w:t xml:space="preserve"> </w:t>
      </w:r>
      <w:r w:rsidRPr="00EC495F">
        <w:rPr>
          <w:szCs w:val="24"/>
        </w:rPr>
        <w:t>terhadap</w:t>
      </w:r>
      <w:r w:rsidR="00D846DF" w:rsidRPr="00EC495F">
        <w:rPr>
          <w:szCs w:val="24"/>
        </w:rPr>
        <w:t xml:space="preserve"> </w:t>
      </w:r>
      <w:r w:rsidRPr="00EC495F">
        <w:rPr>
          <w:szCs w:val="24"/>
        </w:rPr>
        <w:t>minat</w:t>
      </w:r>
      <w:r w:rsidR="00D846DF" w:rsidRPr="00EC495F">
        <w:rPr>
          <w:szCs w:val="24"/>
        </w:rPr>
        <w:t xml:space="preserve"> </w:t>
      </w:r>
      <w:r w:rsidRPr="00EC495F">
        <w:rPr>
          <w:szCs w:val="24"/>
        </w:rPr>
        <w:t>berkunjung</w:t>
      </w:r>
      <w:r w:rsidR="00D846DF" w:rsidRPr="00EC495F">
        <w:rPr>
          <w:szCs w:val="24"/>
        </w:rPr>
        <w:t xml:space="preserve"> </w:t>
      </w:r>
      <w:r w:rsidRPr="00EC495F">
        <w:rPr>
          <w:szCs w:val="24"/>
        </w:rPr>
        <w:t>kembali</w:t>
      </w:r>
      <w:r w:rsidR="00D846DF" w:rsidRPr="00EC495F">
        <w:rPr>
          <w:szCs w:val="24"/>
        </w:rPr>
        <w:t xml:space="preserve"> </w:t>
      </w:r>
      <w:r w:rsidRPr="00EC495F">
        <w:rPr>
          <w:szCs w:val="24"/>
        </w:rPr>
        <w:t xml:space="preserve">konsumen di </w:t>
      </w:r>
      <w:r w:rsidRPr="00EC495F">
        <w:rPr>
          <w:rFonts w:eastAsia="Arial"/>
          <w:szCs w:val="24"/>
          <w:lang w:val="id-ID"/>
        </w:rPr>
        <w:t xml:space="preserve">PT. Pegadaian (Persero) Cabang </w:t>
      </w:r>
      <w:r w:rsidRPr="00EC495F">
        <w:rPr>
          <w:rFonts w:eastAsia="Arial"/>
          <w:szCs w:val="24"/>
          <w:lang w:val="id-ID"/>
        </w:rPr>
        <w:lastRenderedPageBreak/>
        <w:t>Bima</w:t>
      </w:r>
      <w:r w:rsidRPr="00EC495F">
        <w:rPr>
          <w:rFonts w:eastAsia="Arial"/>
          <w:szCs w:val="24"/>
        </w:rPr>
        <w:t>.</w:t>
      </w:r>
      <w:r w:rsidR="00D846DF" w:rsidRPr="00EC495F">
        <w:rPr>
          <w:rFonts w:eastAsia="Arial"/>
          <w:szCs w:val="24"/>
        </w:rPr>
        <w:t xml:space="preserve"> </w:t>
      </w:r>
      <w:r w:rsidRPr="00EC495F">
        <w:rPr>
          <w:rFonts w:eastAsia="Arial"/>
          <w:szCs w:val="24"/>
        </w:rPr>
        <w:t>Hubungan yang dimaksud</w:t>
      </w:r>
      <w:r w:rsidR="00D846DF" w:rsidRPr="00EC495F">
        <w:rPr>
          <w:rFonts w:eastAsia="Arial"/>
          <w:szCs w:val="24"/>
        </w:rPr>
        <w:t xml:space="preserve"> </w:t>
      </w:r>
      <w:r w:rsidRPr="00EC495F">
        <w:rPr>
          <w:rFonts w:eastAsia="Arial"/>
          <w:szCs w:val="24"/>
        </w:rPr>
        <w:t>adalah</w:t>
      </w:r>
      <w:r w:rsidR="00D846DF" w:rsidRPr="00EC495F">
        <w:rPr>
          <w:rFonts w:eastAsia="Arial"/>
          <w:szCs w:val="24"/>
        </w:rPr>
        <w:t xml:space="preserve"> </w:t>
      </w:r>
      <w:r w:rsidRPr="00EC495F">
        <w:rPr>
          <w:rFonts w:eastAsia="Arial"/>
          <w:szCs w:val="24"/>
        </w:rPr>
        <w:t>hubungan</w:t>
      </w:r>
      <w:r w:rsidR="00D846DF" w:rsidRPr="00EC495F">
        <w:rPr>
          <w:rFonts w:eastAsia="Arial"/>
          <w:szCs w:val="24"/>
        </w:rPr>
        <w:t xml:space="preserve"> </w:t>
      </w:r>
      <w:r w:rsidRPr="00EC495F">
        <w:rPr>
          <w:rFonts w:eastAsia="Arial"/>
          <w:szCs w:val="24"/>
        </w:rPr>
        <w:t>secara</w:t>
      </w:r>
      <w:r w:rsidR="00D846DF" w:rsidRPr="00EC495F">
        <w:rPr>
          <w:rFonts w:eastAsia="Arial"/>
          <w:szCs w:val="24"/>
        </w:rPr>
        <w:t xml:space="preserve"> </w:t>
      </w:r>
      <w:r w:rsidRPr="00EC495F">
        <w:rPr>
          <w:rFonts w:eastAsia="Arial"/>
          <w:szCs w:val="24"/>
        </w:rPr>
        <w:t>parial</w:t>
      </w:r>
      <w:r w:rsidR="00D846DF" w:rsidRPr="00EC495F">
        <w:rPr>
          <w:rFonts w:eastAsia="Arial"/>
          <w:szCs w:val="24"/>
        </w:rPr>
        <w:t xml:space="preserve"> </w:t>
      </w:r>
      <w:r w:rsidRPr="00EC495F">
        <w:rPr>
          <w:rFonts w:eastAsia="Arial"/>
          <w:szCs w:val="24"/>
        </w:rPr>
        <w:t>atauhubungan</w:t>
      </w:r>
      <w:r w:rsidR="00D846DF" w:rsidRPr="00EC495F">
        <w:rPr>
          <w:rFonts w:eastAsia="Arial"/>
          <w:szCs w:val="24"/>
        </w:rPr>
        <w:t xml:space="preserve"> </w:t>
      </w:r>
      <w:r w:rsidRPr="00EC495F">
        <w:rPr>
          <w:rFonts w:eastAsia="Arial"/>
          <w:szCs w:val="24"/>
        </w:rPr>
        <w:t>langsung.</w:t>
      </w:r>
      <w:r w:rsidR="00D846DF" w:rsidRPr="00EC495F">
        <w:rPr>
          <w:rFonts w:eastAsia="Arial"/>
          <w:szCs w:val="24"/>
        </w:rPr>
        <w:t xml:space="preserve"> </w:t>
      </w:r>
      <w:r w:rsidRPr="00EC495F">
        <w:rPr>
          <w:rFonts w:eastAsia="Arial"/>
          <w:szCs w:val="24"/>
        </w:rPr>
        <w:t>Sehingga</w:t>
      </w:r>
      <w:r w:rsidR="00D846DF" w:rsidRPr="00EC495F">
        <w:rPr>
          <w:rFonts w:eastAsia="Arial"/>
          <w:szCs w:val="24"/>
        </w:rPr>
        <w:t xml:space="preserve"> </w:t>
      </w:r>
      <w:r w:rsidRPr="00EC495F">
        <w:rPr>
          <w:rFonts w:eastAsia="Arial"/>
          <w:szCs w:val="24"/>
        </w:rPr>
        <w:t>dapat</w:t>
      </w:r>
      <w:r w:rsidR="00D846DF" w:rsidRPr="00EC495F">
        <w:rPr>
          <w:rFonts w:eastAsia="Arial"/>
          <w:szCs w:val="24"/>
        </w:rPr>
        <w:t xml:space="preserve"> </w:t>
      </w:r>
      <w:r w:rsidRPr="00EC495F">
        <w:rPr>
          <w:rFonts w:eastAsia="Arial"/>
          <w:szCs w:val="24"/>
        </w:rPr>
        <w:t>dibuat</w:t>
      </w:r>
      <w:r w:rsidR="00D846DF" w:rsidRPr="00EC495F">
        <w:rPr>
          <w:rFonts w:eastAsia="Arial"/>
          <w:szCs w:val="24"/>
        </w:rPr>
        <w:t xml:space="preserve"> </w:t>
      </w:r>
      <w:r w:rsidRPr="00EC495F">
        <w:rPr>
          <w:rFonts w:eastAsia="Arial"/>
          <w:szCs w:val="24"/>
        </w:rPr>
        <w:t>kesimpulan</w:t>
      </w:r>
      <w:r w:rsidR="00D846DF" w:rsidRPr="00EC495F">
        <w:rPr>
          <w:rFonts w:eastAsia="Arial"/>
          <w:szCs w:val="24"/>
        </w:rPr>
        <w:t xml:space="preserve"> </w:t>
      </w:r>
      <w:r w:rsidRPr="00EC495F">
        <w:rPr>
          <w:rFonts w:eastAsia="Arial"/>
          <w:szCs w:val="24"/>
        </w:rPr>
        <w:t>apakah</w:t>
      </w:r>
      <w:r w:rsidR="00D846DF" w:rsidRPr="00EC495F">
        <w:rPr>
          <w:rFonts w:eastAsia="Arial"/>
          <w:szCs w:val="24"/>
        </w:rPr>
        <w:t xml:space="preserve"> </w:t>
      </w:r>
      <w:r w:rsidRPr="00EC495F">
        <w:rPr>
          <w:rFonts w:eastAsia="Arial"/>
          <w:szCs w:val="24"/>
        </w:rPr>
        <w:t>ada</w:t>
      </w:r>
      <w:r w:rsidR="00D846DF" w:rsidRPr="00EC495F">
        <w:rPr>
          <w:rFonts w:eastAsia="Arial"/>
          <w:szCs w:val="24"/>
        </w:rPr>
        <w:t xml:space="preserve"> </w:t>
      </w:r>
      <w:r w:rsidRPr="00EC495F">
        <w:rPr>
          <w:rFonts w:eastAsia="Arial"/>
          <w:szCs w:val="24"/>
        </w:rPr>
        <w:t>pengaruh</w:t>
      </w:r>
      <w:r w:rsidR="00D846DF" w:rsidRPr="00EC495F">
        <w:rPr>
          <w:rFonts w:eastAsia="Arial"/>
          <w:szCs w:val="24"/>
        </w:rPr>
        <w:t xml:space="preserve"> </w:t>
      </w:r>
      <w:r w:rsidRPr="00EC495F">
        <w:rPr>
          <w:rFonts w:eastAsia="Arial"/>
          <w:szCs w:val="24"/>
        </w:rPr>
        <w:t>atau</w:t>
      </w:r>
      <w:r w:rsidR="00D846DF" w:rsidRPr="00EC495F">
        <w:rPr>
          <w:rFonts w:eastAsia="Arial"/>
          <w:szCs w:val="24"/>
        </w:rPr>
        <w:t xml:space="preserve"> </w:t>
      </w:r>
      <w:r w:rsidRPr="00EC495F">
        <w:rPr>
          <w:rFonts w:eastAsia="Arial"/>
          <w:szCs w:val="24"/>
        </w:rPr>
        <w:t>tidak.</w:t>
      </w:r>
      <w:r w:rsidRPr="00EC495F">
        <w:rPr>
          <w:szCs w:val="24"/>
        </w:rPr>
        <w:t>Dari sejumlah</w:t>
      </w:r>
      <w:r w:rsidR="00D846DF" w:rsidRPr="00EC495F">
        <w:rPr>
          <w:szCs w:val="24"/>
        </w:rPr>
        <w:t xml:space="preserve"> </w:t>
      </w:r>
      <w:r w:rsidRPr="00EC495F">
        <w:rPr>
          <w:szCs w:val="24"/>
        </w:rPr>
        <w:t>hasil</w:t>
      </w:r>
      <w:r w:rsidR="00D846DF" w:rsidRPr="00EC495F">
        <w:rPr>
          <w:szCs w:val="24"/>
        </w:rPr>
        <w:t xml:space="preserve"> </w:t>
      </w:r>
      <w:r w:rsidRPr="00EC495F">
        <w:rPr>
          <w:szCs w:val="24"/>
        </w:rPr>
        <w:t>penelitian</w:t>
      </w:r>
      <w:r w:rsidR="00D846DF" w:rsidRPr="00EC495F">
        <w:rPr>
          <w:szCs w:val="24"/>
        </w:rPr>
        <w:t xml:space="preserve"> </w:t>
      </w:r>
      <w:r w:rsidRPr="00EC495F">
        <w:rPr>
          <w:szCs w:val="24"/>
        </w:rPr>
        <w:t>sebelumnya, misalnya</w:t>
      </w:r>
      <w:r w:rsidR="00D846DF" w:rsidRPr="00EC495F">
        <w:rPr>
          <w:szCs w:val="24"/>
        </w:rPr>
        <w:t xml:space="preserve"> </w:t>
      </w:r>
      <w:r w:rsidRPr="00EC495F">
        <w:rPr>
          <w:szCs w:val="24"/>
        </w:rPr>
        <w:t>penelitian</w:t>
      </w:r>
      <w:r w:rsidR="00D846DF" w:rsidRPr="00EC495F">
        <w:rPr>
          <w:szCs w:val="24"/>
        </w:rPr>
        <w:t xml:space="preserve"> </w:t>
      </w:r>
      <w:r w:rsidRPr="00EC495F">
        <w:rPr>
          <w:szCs w:val="24"/>
        </w:rPr>
        <w:t>Pratama</w:t>
      </w:r>
      <w:r w:rsidR="00D846DF" w:rsidRPr="00EC495F">
        <w:rPr>
          <w:szCs w:val="24"/>
        </w:rPr>
        <w:t xml:space="preserve"> </w:t>
      </w:r>
      <w:r w:rsidRPr="00EC495F">
        <w:rPr>
          <w:szCs w:val="24"/>
        </w:rPr>
        <w:t>dan</w:t>
      </w:r>
      <w:r w:rsidR="00D846DF" w:rsidRPr="00EC495F">
        <w:rPr>
          <w:szCs w:val="24"/>
        </w:rPr>
        <w:t xml:space="preserve"> </w:t>
      </w:r>
      <w:r w:rsidRPr="00EC495F">
        <w:rPr>
          <w:szCs w:val="24"/>
        </w:rPr>
        <w:t>Setyoroni (2015) mejelaskan</w:t>
      </w:r>
      <w:r w:rsidR="00D846DF" w:rsidRPr="00EC495F">
        <w:rPr>
          <w:szCs w:val="24"/>
        </w:rPr>
        <w:t xml:space="preserve"> </w:t>
      </w:r>
      <w:r w:rsidRPr="00EC495F">
        <w:rPr>
          <w:szCs w:val="24"/>
        </w:rPr>
        <w:t>bahwa</w:t>
      </w:r>
      <w:r w:rsidR="00D846DF" w:rsidRPr="00EC495F">
        <w:rPr>
          <w:szCs w:val="24"/>
        </w:rPr>
        <w:t xml:space="preserve"> </w:t>
      </w:r>
      <w:r w:rsidRPr="00EC495F">
        <w:rPr>
          <w:i/>
          <w:iCs/>
          <w:szCs w:val="24"/>
          <w:lang w:val="id-ID"/>
        </w:rPr>
        <w:t>Servicescape</w:t>
      </w:r>
      <w:r w:rsidR="00D846DF" w:rsidRPr="00EC495F">
        <w:rPr>
          <w:i/>
          <w:iCs/>
          <w:szCs w:val="24"/>
        </w:rPr>
        <w:t xml:space="preserve"> </w:t>
      </w:r>
      <w:r w:rsidRPr="00EC495F">
        <w:rPr>
          <w:iCs/>
          <w:szCs w:val="24"/>
        </w:rPr>
        <w:t>ikutmemberi</w:t>
      </w:r>
      <w:r w:rsidR="00D846DF" w:rsidRPr="00EC495F">
        <w:rPr>
          <w:iCs/>
          <w:szCs w:val="24"/>
        </w:rPr>
        <w:t xml:space="preserve"> </w:t>
      </w:r>
      <w:r w:rsidRPr="00EC495F">
        <w:rPr>
          <w:iCs/>
          <w:szCs w:val="24"/>
        </w:rPr>
        <w:t>pengaruh yang cukup</w:t>
      </w:r>
      <w:r w:rsidR="00D846DF" w:rsidRPr="00EC495F">
        <w:rPr>
          <w:iCs/>
          <w:szCs w:val="24"/>
        </w:rPr>
        <w:t xml:space="preserve"> </w:t>
      </w:r>
      <w:r w:rsidRPr="00EC495F">
        <w:rPr>
          <w:iCs/>
          <w:szCs w:val="24"/>
        </w:rPr>
        <w:t>besar</w:t>
      </w:r>
      <w:r w:rsidR="00D846DF" w:rsidRPr="00EC495F">
        <w:rPr>
          <w:iCs/>
          <w:szCs w:val="24"/>
        </w:rPr>
        <w:t xml:space="preserve"> </w:t>
      </w:r>
      <w:r w:rsidRPr="00EC495F">
        <w:rPr>
          <w:iCs/>
          <w:szCs w:val="24"/>
        </w:rPr>
        <w:t>bagi</w:t>
      </w:r>
      <w:r w:rsidR="00D846DF" w:rsidRPr="00EC495F">
        <w:rPr>
          <w:iCs/>
          <w:szCs w:val="24"/>
        </w:rPr>
        <w:t xml:space="preserve"> </w:t>
      </w:r>
      <w:r w:rsidRPr="00EC495F">
        <w:rPr>
          <w:iCs/>
          <w:szCs w:val="24"/>
        </w:rPr>
        <w:t>puas</w:t>
      </w:r>
      <w:r w:rsidR="00D846DF" w:rsidRPr="00EC495F">
        <w:rPr>
          <w:iCs/>
          <w:szCs w:val="24"/>
        </w:rPr>
        <w:t xml:space="preserve"> </w:t>
      </w:r>
      <w:r w:rsidRPr="00EC495F">
        <w:rPr>
          <w:iCs/>
          <w:szCs w:val="24"/>
        </w:rPr>
        <w:t>tidaknya</w:t>
      </w:r>
      <w:r w:rsidR="00D846DF" w:rsidRPr="00EC495F">
        <w:rPr>
          <w:iCs/>
          <w:szCs w:val="24"/>
        </w:rPr>
        <w:t xml:space="preserve"> </w:t>
      </w:r>
      <w:r w:rsidRPr="00EC495F">
        <w:rPr>
          <w:iCs/>
          <w:szCs w:val="24"/>
        </w:rPr>
        <w:t>konsumen.</w:t>
      </w:r>
      <w:r w:rsidR="00D846DF" w:rsidRPr="00EC495F">
        <w:rPr>
          <w:iCs/>
          <w:szCs w:val="24"/>
        </w:rPr>
        <w:t xml:space="preserve"> </w:t>
      </w:r>
      <w:r w:rsidRPr="00EC495F">
        <w:rPr>
          <w:iCs/>
          <w:szCs w:val="24"/>
        </w:rPr>
        <w:t>Bahkan</w:t>
      </w:r>
      <w:r w:rsidR="00D846DF" w:rsidRPr="00EC495F">
        <w:rPr>
          <w:iCs/>
          <w:szCs w:val="24"/>
        </w:rPr>
        <w:t xml:space="preserve"> </w:t>
      </w:r>
      <w:r w:rsidRPr="00EC495F">
        <w:rPr>
          <w:iCs/>
          <w:szCs w:val="24"/>
        </w:rPr>
        <w:t>presenta</w:t>
      </w:r>
      <w:r w:rsidR="00D846DF" w:rsidRPr="00EC495F">
        <w:rPr>
          <w:iCs/>
          <w:szCs w:val="24"/>
        </w:rPr>
        <w:t xml:space="preserve"> </w:t>
      </w:r>
      <w:r w:rsidRPr="00EC495F">
        <w:rPr>
          <w:iCs/>
          <w:szCs w:val="24"/>
        </w:rPr>
        <w:t>sekepuasannya</w:t>
      </w:r>
      <w:r w:rsidR="00D846DF" w:rsidRPr="00EC495F">
        <w:rPr>
          <w:iCs/>
          <w:szCs w:val="24"/>
        </w:rPr>
        <w:t xml:space="preserve"> </w:t>
      </w:r>
      <w:r w:rsidRPr="00EC495F">
        <w:rPr>
          <w:iCs/>
          <w:szCs w:val="24"/>
        </w:rPr>
        <w:t>mencapai 74,6 %. Sementara</w:t>
      </w:r>
      <w:r w:rsidR="00D846DF" w:rsidRPr="00EC495F">
        <w:rPr>
          <w:iCs/>
          <w:szCs w:val="24"/>
        </w:rPr>
        <w:t xml:space="preserve"> </w:t>
      </w:r>
      <w:r w:rsidRPr="00EC495F">
        <w:rPr>
          <w:iCs/>
          <w:szCs w:val="24"/>
        </w:rPr>
        <w:t>sisanya</w:t>
      </w:r>
      <w:r w:rsidR="00D846DF" w:rsidRPr="00EC495F">
        <w:rPr>
          <w:iCs/>
          <w:szCs w:val="24"/>
        </w:rPr>
        <w:t xml:space="preserve"> </w:t>
      </w:r>
      <w:r w:rsidRPr="00EC495F">
        <w:rPr>
          <w:iCs/>
          <w:szCs w:val="24"/>
        </w:rPr>
        <w:t>dipengaruhi</w:t>
      </w:r>
      <w:r w:rsidR="00D846DF" w:rsidRPr="00EC495F">
        <w:rPr>
          <w:iCs/>
          <w:szCs w:val="24"/>
        </w:rPr>
        <w:t xml:space="preserve"> </w:t>
      </w:r>
      <w:r w:rsidRPr="00EC495F">
        <w:rPr>
          <w:iCs/>
          <w:szCs w:val="24"/>
        </w:rPr>
        <w:t>hal</w:t>
      </w:r>
      <w:r w:rsidR="00D846DF" w:rsidRPr="00EC495F">
        <w:rPr>
          <w:iCs/>
          <w:szCs w:val="24"/>
        </w:rPr>
        <w:t>-</w:t>
      </w:r>
      <w:r w:rsidRPr="00EC495F">
        <w:rPr>
          <w:iCs/>
          <w:szCs w:val="24"/>
        </w:rPr>
        <w:t>hal</w:t>
      </w:r>
      <w:r w:rsidR="00D846DF" w:rsidRPr="00EC495F">
        <w:rPr>
          <w:iCs/>
          <w:szCs w:val="24"/>
        </w:rPr>
        <w:t xml:space="preserve"> </w:t>
      </w:r>
      <w:r w:rsidRPr="00EC495F">
        <w:rPr>
          <w:iCs/>
          <w:szCs w:val="24"/>
        </w:rPr>
        <w:t>lain.</w:t>
      </w:r>
    </w:p>
    <w:p w:rsidR="008251DA" w:rsidRPr="00EC495F" w:rsidRDefault="00BF6AEA" w:rsidP="006F4A63">
      <w:pPr>
        <w:pStyle w:val="Heading1"/>
        <w:numPr>
          <w:ilvl w:val="0"/>
          <w:numId w:val="17"/>
        </w:numPr>
        <w:spacing w:line="360" w:lineRule="auto"/>
        <w:ind w:left="574" w:hanging="574"/>
        <w:rPr>
          <w:i w:val="0"/>
          <w:sz w:val="24"/>
          <w:szCs w:val="24"/>
        </w:rPr>
      </w:pPr>
      <w:r w:rsidRPr="00EC495F">
        <w:rPr>
          <w:i w:val="0"/>
          <w:sz w:val="24"/>
          <w:szCs w:val="24"/>
        </w:rPr>
        <w:t>METODE PENELITIAN</w:t>
      </w:r>
    </w:p>
    <w:p w:rsidR="00820E7F" w:rsidRPr="00EC495F" w:rsidRDefault="00FE51BE" w:rsidP="006F4A63">
      <w:pPr>
        <w:spacing w:line="360" w:lineRule="auto"/>
        <w:ind w:firstLine="567"/>
        <w:jc w:val="both"/>
        <w:rPr>
          <w:szCs w:val="24"/>
        </w:rPr>
      </w:pPr>
      <w:r w:rsidRPr="00EC495F">
        <w:rPr>
          <w:szCs w:val="24"/>
        </w:rPr>
        <w:t>Penelitian</w:t>
      </w:r>
      <w:r w:rsidR="00D846DF" w:rsidRPr="00EC495F">
        <w:rPr>
          <w:szCs w:val="24"/>
        </w:rPr>
        <w:t xml:space="preserve"> </w:t>
      </w:r>
      <w:r w:rsidRPr="00EC495F">
        <w:rPr>
          <w:szCs w:val="24"/>
        </w:rPr>
        <w:t>ini</w:t>
      </w:r>
      <w:r w:rsidR="00D846DF" w:rsidRPr="00EC495F">
        <w:rPr>
          <w:szCs w:val="24"/>
        </w:rPr>
        <w:t xml:space="preserve"> </w:t>
      </w:r>
      <w:r w:rsidRPr="00EC495F">
        <w:rPr>
          <w:szCs w:val="24"/>
        </w:rPr>
        <w:t>dilakukan</w:t>
      </w:r>
      <w:r w:rsidR="00D846DF" w:rsidRPr="00EC495F">
        <w:rPr>
          <w:szCs w:val="24"/>
        </w:rPr>
        <w:t xml:space="preserve"> </w:t>
      </w:r>
      <w:r w:rsidR="008C7688" w:rsidRPr="00EC495F">
        <w:rPr>
          <w:szCs w:val="24"/>
        </w:rPr>
        <w:t>pada</w:t>
      </w:r>
      <w:r w:rsidR="00D846DF" w:rsidRPr="00EC495F">
        <w:rPr>
          <w:szCs w:val="24"/>
        </w:rPr>
        <w:t xml:space="preserve"> </w:t>
      </w:r>
      <w:r w:rsidR="008C7688" w:rsidRPr="00EC495F">
        <w:rPr>
          <w:szCs w:val="24"/>
          <w:lang w:val="id-ID"/>
        </w:rPr>
        <w:t>PT.</w:t>
      </w:r>
      <w:r w:rsidR="00D846DF" w:rsidRPr="00EC495F">
        <w:rPr>
          <w:szCs w:val="24"/>
        </w:rPr>
        <w:t xml:space="preserve"> </w:t>
      </w:r>
      <w:r w:rsidR="008C7688" w:rsidRPr="00EC495F">
        <w:rPr>
          <w:szCs w:val="24"/>
          <w:lang w:val="id-ID"/>
        </w:rPr>
        <w:t>Pegadaian (persero) Cabang Bima.</w:t>
      </w:r>
      <w:r w:rsidR="00D846DF" w:rsidRPr="00EC495F">
        <w:rPr>
          <w:szCs w:val="24"/>
        </w:rPr>
        <w:t xml:space="preserve"> </w:t>
      </w:r>
      <w:r w:rsidRPr="00EC495F">
        <w:rPr>
          <w:szCs w:val="24"/>
        </w:rPr>
        <w:t>Jumlah</w:t>
      </w:r>
      <w:r w:rsidR="00D846DF" w:rsidRPr="00EC495F">
        <w:rPr>
          <w:szCs w:val="24"/>
        </w:rPr>
        <w:t xml:space="preserve"> </w:t>
      </w:r>
      <w:r w:rsidRPr="00EC495F">
        <w:rPr>
          <w:szCs w:val="24"/>
        </w:rPr>
        <w:t>populasi</w:t>
      </w:r>
      <w:r w:rsidR="00D846DF" w:rsidRPr="00EC495F">
        <w:rPr>
          <w:szCs w:val="24"/>
        </w:rPr>
        <w:t xml:space="preserve"> </w:t>
      </w:r>
      <w:r w:rsidRPr="00EC495F">
        <w:rPr>
          <w:szCs w:val="24"/>
        </w:rPr>
        <w:t>dalam</w:t>
      </w:r>
      <w:r w:rsidR="00D846DF" w:rsidRPr="00EC495F">
        <w:rPr>
          <w:szCs w:val="24"/>
        </w:rPr>
        <w:t xml:space="preserve"> </w:t>
      </w:r>
      <w:r w:rsidRPr="00EC495F">
        <w:rPr>
          <w:szCs w:val="24"/>
        </w:rPr>
        <w:t>penelitian</w:t>
      </w:r>
      <w:r w:rsidR="00D846DF" w:rsidRPr="00EC495F">
        <w:rPr>
          <w:szCs w:val="24"/>
        </w:rPr>
        <w:t xml:space="preserve"> </w:t>
      </w:r>
      <w:r w:rsidRPr="00EC495F">
        <w:rPr>
          <w:szCs w:val="24"/>
        </w:rPr>
        <w:t>tidak</w:t>
      </w:r>
      <w:r w:rsidR="00D846DF" w:rsidRPr="00EC495F">
        <w:rPr>
          <w:szCs w:val="24"/>
        </w:rPr>
        <w:t xml:space="preserve"> </w:t>
      </w:r>
      <w:r w:rsidR="00E55427" w:rsidRPr="00EC495F">
        <w:rPr>
          <w:szCs w:val="24"/>
        </w:rPr>
        <w:t>diketahui,</w:t>
      </w:r>
      <w:r w:rsidR="00D846DF" w:rsidRPr="00EC495F">
        <w:rPr>
          <w:szCs w:val="24"/>
        </w:rPr>
        <w:t xml:space="preserve"> </w:t>
      </w:r>
      <w:r w:rsidRPr="00EC495F">
        <w:rPr>
          <w:szCs w:val="24"/>
        </w:rPr>
        <w:t>sehingga</w:t>
      </w:r>
      <w:r w:rsidR="00D846DF" w:rsidRPr="00EC495F">
        <w:rPr>
          <w:szCs w:val="24"/>
        </w:rPr>
        <w:t xml:space="preserve"> </w:t>
      </w:r>
      <w:r w:rsidRPr="00EC495F">
        <w:rPr>
          <w:szCs w:val="24"/>
        </w:rPr>
        <w:t>untuk</w:t>
      </w:r>
      <w:r w:rsidR="00D846DF" w:rsidRPr="00EC495F">
        <w:rPr>
          <w:szCs w:val="24"/>
        </w:rPr>
        <w:t xml:space="preserve"> </w:t>
      </w:r>
      <w:r w:rsidRPr="00EC495F">
        <w:rPr>
          <w:szCs w:val="24"/>
        </w:rPr>
        <w:t>menentukan</w:t>
      </w:r>
      <w:r w:rsidR="00D846DF" w:rsidRPr="00EC495F">
        <w:rPr>
          <w:szCs w:val="24"/>
        </w:rPr>
        <w:t xml:space="preserve"> </w:t>
      </w:r>
      <w:r w:rsidR="00E55427" w:rsidRPr="00EC495F">
        <w:rPr>
          <w:szCs w:val="24"/>
        </w:rPr>
        <w:t>besar</w:t>
      </w:r>
      <w:r w:rsidR="00D846DF" w:rsidRPr="00EC495F">
        <w:rPr>
          <w:szCs w:val="24"/>
        </w:rPr>
        <w:t xml:space="preserve"> </w:t>
      </w:r>
      <w:r w:rsidR="00820E7F" w:rsidRPr="00EC495F">
        <w:rPr>
          <w:szCs w:val="24"/>
        </w:rPr>
        <w:t>samp</w:t>
      </w:r>
      <w:r w:rsidRPr="00EC495F">
        <w:rPr>
          <w:szCs w:val="24"/>
        </w:rPr>
        <w:t>e</w:t>
      </w:r>
      <w:r w:rsidR="00820E7F" w:rsidRPr="00EC495F">
        <w:rPr>
          <w:szCs w:val="24"/>
        </w:rPr>
        <w:t>l</w:t>
      </w:r>
      <w:r w:rsidR="00D846DF" w:rsidRPr="00EC495F">
        <w:rPr>
          <w:szCs w:val="24"/>
        </w:rPr>
        <w:t xml:space="preserve"> </w:t>
      </w:r>
      <w:r w:rsidRPr="00EC495F">
        <w:rPr>
          <w:szCs w:val="24"/>
        </w:rPr>
        <w:t>adalah</w:t>
      </w:r>
      <w:r w:rsidR="00D846DF" w:rsidRPr="00EC495F">
        <w:rPr>
          <w:szCs w:val="24"/>
        </w:rPr>
        <w:t xml:space="preserve"> </w:t>
      </w:r>
      <w:r w:rsidRPr="00EC495F">
        <w:rPr>
          <w:szCs w:val="24"/>
        </w:rPr>
        <w:t>dengan</w:t>
      </w:r>
      <w:r w:rsidR="00D846DF" w:rsidRPr="00EC495F">
        <w:rPr>
          <w:szCs w:val="24"/>
        </w:rPr>
        <w:t xml:space="preserve"> </w:t>
      </w:r>
      <w:r w:rsidRPr="00EC495F">
        <w:rPr>
          <w:szCs w:val="24"/>
        </w:rPr>
        <w:t>menggunakan</w:t>
      </w:r>
      <w:r w:rsidR="00D846DF" w:rsidRPr="00EC495F">
        <w:rPr>
          <w:szCs w:val="24"/>
        </w:rPr>
        <w:t xml:space="preserve"> </w:t>
      </w:r>
      <w:r w:rsidRPr="00EC495F">
        <w:rPr>
          <w:szCs w:val="24"/>
        </w:rPr>
        <w:t>rumus</w:t>
      </w:r>
      <w:r w:rsidR="00D846DF" w:rsidRPr="00EC495F">
        <w:rPr>
          <w:szCs w:val="24"/>
        </w:rPr>
        <w:t xml:space="preserve"> </w:t>
      </w:r>
      <w:r w:rsidR="008C7688" w:rsidRPr="00EC495F">
        <w:rPr>
          <w:szCs w:val="24"/>
        </w:rPr>
        <w:t>Menurut</w:t>
      </w:r>
      <w:r w:rsidR="00D846DF" w:rsidRPr="00EC495F">
        <w:rPr>
          <w:szCs w:val="24"/>
        </w:rPr>
        <w:t xml:space="preserve"> </w:t>
      </w:r>
      <w:r w:rsidR="008C7688" w:rsidRPr="00EC495F">
        <w:rPr>
          <w:szCs w:val="24"/>
        </w:rPr>
        <w:t>Rao</w:t>
      </w:r>
      <w:r w:rsidR="00D846DF" w:rsidRPr="00EC495F">
        <w:rPr>
          <w:szCs w:val="24"/>
        </w:rPr>
        <w:t xml:space="preserve"> </w:t>
      </w:r>
      <w:r w:rsidR="008C7688" w:rsidRPr="00EC495F">
        <w:rPr>
          <w:szCs w:val="24"/>
        </w:rPr>
        <w:t>Purba (Sujarweni, 2015:155</w:t>
      </w:r>
      <w:r w:rsidR="00820E7F" w:rsidRPr="00EC495F">
        <w:rPr>
          <w:szCs w:val="24"/>
          <w:lang w:val="id-ID"/>
        </w:rPr>
        <w:t>)</w:t>
      </w:r>
      <w:r w:rsidR="00820E7F" w:rsidRPr="00EC495F">
        <w:rPr>
          <w:szCs w:val="24"/>
        </w:rPr>
        <w:t>. Berdasarkan</w:t>
      </w:r>
      <w:r w:rsidR="00D846DF" w:rsidRPr="00EC495F">
        <w:rPr>
          <w:szCs w:val="24"/>
        </w:rPr>
        <w:t xml:space="preserve"> </w:t>
      </w:r>
      <w:r w:rsidR="00820E7F" w:rsidRPr="00EC495F">
        <w:rPr>
          <w:szCs w:val="24"/>
        </w:rPr>
        <w:t>Rao</w:t>
      </w:r>
      <w:r w:rsidR="00D846DF" w:rsidRPr="00EC495F">
        <w:rPr>
          <w:szCs w:val="24"/>
        </w:rPr>
        <w:t xml:space="preserve"> </w:t>
      </w:r>
      <w:r w:rsidR="00820E7F" w:rsidRPr="00EC495F">
        <w:rPr>
          <w:szCs w:val="24"/>
        </w:rPr>
        <w:t>Purba</w:t>
      </w:r>
      <w:r w:rsidR="00D846DF" w:rsidRPr="00EC495F">
        <w:rPr>
          <w:szCs w:val="24"/>
        </w:rPr>
        <w:t xml:space="preserve"> </w:t>
      </w:r>
      <w:r w:rsidR="00820E7F" w:rsidRPr="00EC495F">
        <w:rPr>
          <w:szCs w:val="24"/>
        </w:rPr>
        <w:t>maka</w:t>
      </w:r>
      <w:r w:rsidR="00D846DF" w:rsidRPr="00EC495F">
        <w:rPr>
          <w:szCs w:val="24"/>
        </w:rPr>
        <w:t xml:space="preserve"> </w:t>
      </w:r>
      <w:r w:rsidR="00820E7F" w:rsidRPr="00EC495F">
        <w:rPr>
          <w:szCs w:val="24"/>
        </w:rPr>
        <w:t>jumlah</w:t>
      </w:r>
      <w:r w:rsidR="00D846DF" w:rsidRPr="00EC495F">
        <w:rPr>
          <w:szCs w:val="24"/>
        </w:rPr>
        <w:t xml:space="preserve"> </w:t>
      </w:r>
      <w:r w:rsidR="00820E7F" w:rsidRPr="00EC495F">
        <w:rPr>
          <w:szCs w:val="24"/>
        </w:rPr>
        <w:t>sampel yang digunakan</w:t>
      </w:r>
      <w:r w:rsidR="00D846DF" w:rsidRPr="00EC495F">
        <w:rPr>
          <w:szCs w:val="24"/>
        </w:rPr>
        <w:t xml:space="preserve"> </w:t>
      </w:r>
      <w:r w:rsidR="00820E7F" w:rsidRPr="00EC495F">
        <w:rPr>
          <w:szCs w:val="24"/>
        </w:rPr>
        <w:t>sebesar</w:t>
      </w:r>
      <w:r w:rsidR="00D846DF" w:rsidRPr="00EC495F">
        <w:rPr>
          <w:szCs w:val="24"/>
        </w:rPr>
        <w:t xml:space="preserve"> </w:t>
      </w:r>
      <w:r w:rsidRPr="00EC495F">
        <w:rPr>
          <w:szCs w:val="24"/>
        </w:rPr>
        <w:t>96</w:t>
      </w:r>
      <w:r w:rsidR="00D846DF" w:rsidRPr="00EC495F">
        <w:rPr>
          <w:szCs w:val="24"/>
        </w:rPr>
        <w:t xml:space="preserve"> </w:t>
      </w:r>
      <w:r w:rsidR="00820E7F" w:rsidRPr="00EC495F">
        <w:rPr>
          <w:szCs w:val="24"/>
        </w:rPr>
        <w:t xml:space="preserve">responden. </w:t>
      </w:r>
    </w:p>
    <w:p w:rsidR="00FE51BE" w:rsidRPr="00EC495F" w:rsidRDefault="00FE51BE" w:rsidP="006F4A63">
      <w:pPr>
        <w:spacing w:line="360" w:lineRule="auto"/>
        <w:ind w:firstLine="567"/>
        <w:jc w:val="both"/>
        <w:rPr>
          <w:szCs w:val="24"/>
          <w:lang w:val="id-ID"/>
        </w:rPr>
      </w:pPr>
      <w:r w:rsidRPr="00EC495F">
        <w:rPr>
          <w:szCs w:val="24"/>
        </w:rPr>
        <w:t>Kuisioner yang digunakan</w:t>
      </w:r>
      <w:r w:rsidR="00D846DF" w:rsidRPr="00EC495F">
        <w:rPr>
          <w:szCs w:val="24"/>
        </w:rPr>
        <w:t xml:space="preserve"> </w:t>
      </w:r>
      <w:r w:rsidRPr="00EC495F">
        <w:rPr>
          <w:szCs w:val="24"/>
        </w:rPr>
        <w:t>terlebih</w:t>
      </w:r>
      <w:r w:rsidR="00D846DF" w:rsidRPr="00EC495F">
        <w:rPr>
          <w:szCs w:val="24"/>
        </w:rPr>
        <w:t xml:space="preserve"> dahulu di</w:t>
      </w:r>
      <w:r w:rsidRPr="00EC495F">
        <w:rPr>
          <w:szCs w:val="24"/>
        </w:rPr>
        <w:t>uji</w:t>
      </w:r>
      <w:r w:rsidR="00D846DF" w:rsidRPr="00EC495F">
        <w:rPr>
          <w:szCs w:val="24"/>
        </w:rPr>
        <w:t xml:space="preserve"> </w:t>
      </w:r>
      <w:r w:rsidRPr="00EC495F">
        <w:rPr>
          <w:szCs w:val="24"/>
        </w:rPr>
        <w:t>validitas</w:t>
      </w:r>
      <w:r w:rsidR="00D846DF" w:rsidRPr="00EC495F">
        <w:rPr>
          <w:szCs w:val="24"/>
        </w:rPr>
        <w:t xml:space="preserve"> </w:t>
      </w:r>
      <w:r w:rsidRPr="00EC495F">
        <w:rPr>
          <w:szCs w:val="24"/>
        </w:rPr>
        <w:t>dan</w:t>
      </w:r>
      <w:r w:rsidR="00D846DF" w:rsidRPr="00EC495F">
        <w:rPr>
          <w:szCs w:val="24"/>
        </w:rPr>
        <w:t xml:space="preserve"> </w:t>
      </w:r>
      <w:r w:rsidRPr="00EC495F">
        <w:rPr>
          <w:szCs w:val="24"/>
        </w:rPr>
        <w:t>reliabiltas</w:t>
      </w:r>
      <w:r w:rsidR="00D846DF" w:rsidRPr="00EC495F">
        <w:rPr>
          <w:szCs w:val="24"/>
        </w:rPr>
        <w:t xml:space="preserve"> </w:t>
      </w:r>
      <w:r w:rsidRPr="00EC495F">
        <w:rPr>
          <w:szCs w:val="24"/>
        </w:rPr>
        <w:t>menggunakan</w:t>
      </w:r>
      <w:r w:rsidR="00D846DF" w:rsidRPr="00EC495F">
        <w:rPr>
          <w:szCs w:val="24"/>
        </w:rPr>
        <w:t xml:space="preserve"> </w:t>
      </w:r>
      <w:r w:rsidR="00B2281A" w:rsidRPr="00EC495F">
        <w:rPr>
          <w:szCs w:val="24"/>
        </w:rPr>
        <w:t>Aplikasi SPSS Versi</w:t>
      </w:r>
      <w:r w:rsidR="00D846DF" w:rsidRPr="00EC495F">
        <w:rPr>
          <w:szCs w:val="24"/>
        </w:rPr>
        <w:t xml:space="preserve"> </w:t>
      </w:r>
      <w:r w:rsidRPr="00EC495F">
        <w:rPr>
          <w:szCs w:val="24"/>
        </w:rPr>
        <w:t>16</w:t>
      </w:r>
      <w:r w:rsidR="00B2281A" w:rsidRPr="00EC495F">
        <w:rPr>
          <w:szCs w:val="24"/>
        </w:rPr>
        <w:t>. Ada 12 pernyataan yang dibuat, masing-masing variable terdapat 6 pernyataan yang mewakili</w:t>
      </w:r>
      <w:r w:rsidR="00D846DF" w:rsidRPr="00EC495F">
        <w:rPr>
          <w:szCs w:val="24"/>
        </w:rPr>
        <w:t xml:space="preserve"> </w:t>
      </w:r>
      <w:r w:rsidR="00B2281A" w:rsidRPr="00EC495F">
        <w:rPr>
          <w:szCs w:val="24"/>
        </w:rPr>
        <w:t>indikator, yaitu 6 pernyataan</w:t>
      </w:r>
      <w:r w:rsidR="00D846DF" w:rsidRPr="00EC495F">
        <w:rPr>
          <w:szCs w:val="24"/>
        </w:rPr>
        <w:t xml:space="preserve"> </w:t>
      </w:r>
      <w:r w:rsidR="00B2281A" w:rsidRPr="00EC495F">
        <w:rPr>
          <w:szCs w:val="24"/>
        </w:rPr>
        <w:t>tentang</w:t>
      </w:r>
      <w:r w:rsidR="00D846DF" w:rsidRPr="00EC495F">
        <w:rPr>
          <w:szCs w:val="24"/>
        </w:rPr>
        <w:t xml:space="preserve"> </w:t>
      </w:r>
      <w:r w:rsidR="00B2281A" w:rsidRPr="00EC495F">
        <w:rPr>
          <w:i/>
          <w:szCs w:val="24"/>
          <w:lang w:val="id-ID"/>
        </w:rPr>
        <w:t>Servicescape</w:t>
      </w:r>
      <w:r w:rsidR="00D846DF" w:rsidRPr="00EC495F">
        <w:rPr>
          <w:i/>
          <w:szCs w:val="24"/>
        </w:rPr>
        <w:t xml:space="preserve"> </w:t>
      </w:r>
      <w:r w:rsidR="00B2281A" w:rsidRPr="00EC495F">
        <w:rPr>
          <w:szCs w:val="24"/>
        </w:rPr>
        <w:t>dan 6 penyataan</w:t>
      </w:r>
      <w:r w:rsidR="00D846DF" w:rsidRPr="00EC495F">
        <w:rPr>
          <w:szCs w:val="24"/>
        </w:rPr>
        <w:t xml:space="preserve"> </w:t>
      </w:r>
      <w:r w:rsidR="00B2281A" w:rsidRPr="00EC495F">
        <w:rPr>
          <w:szCs w:val="24"/>
        </w:rPr>
        <w:t>terkait</w:t>
      </w:r>
      <w:r w:rsidR="00D846DF" w:rsidRPr="00EC495F">
        <w:rPr>
          <w:szCs w:val="24"/>
        </w:rPr>
        <w:t xml:space="preserve"> </w:t>
      </w:r>
      <w:r w:rsidR="00B2281A" w:rsidRPr="00EC495F">
        <w:rPr>
          <w:szCs w:val="24"/>
        </w:rPr>
        <w:t>minat</w:t>
      </w:r>
      <w:r w:rsidR="00D846DF" w:rsidRPr="00EC495F">
        <w:rPr>
          <w:szCs w:val="24"/>
        </w:rPr>
        <w:t xml:space="preserve"> </w:t>
      </w:r>
      <w:r w:rsidR="00B2281A" w:rsidRPr="00EC495F">
        <w:rPr>
          <w:szCs w:val="24"/>
        </w:rPr>
        <w:t>berkunjung</w:t>
      </w:r>
      <w:r w:rsidR="00D846DF" w:rsidRPr="00EC495F">
        <w:rPr>
          <w:szCs w:val="24"/>
        </w:rPr>
        <w:t xml:space="preserve"> </w:t>
      </w:r>
      <w:r w:rsidR="00B2281A" w:rsidRPr="00EC495F">
        <w:rPr>
          <w:szCs w:val="24"/>
        </w:rPr>
        <w:t>ulang. D</w:t>
      </w:r>
      <w:r w:rsidR="003A2DCB" w:rsidRPr="00EC495F">
        <w:rPr>
          <w:szCs w:val="24"/>
        </w:rPr>
        <w:t>ata diperoleh</w:t>
      </w:r>
      <w:r w:rsidR="00D846DF" w:rsidRPr="00EC495F">
        <w:rPr>
          <w:szCs w:val="24"/>
        </w:rPr>
        <w:t xml:space="preserve"> </w:t>
      </w:r>
      <w:r w:rsidR="003A2DCB" w:rsidRPr="00EC495F">
        <w:rPr>
          <w:szCs w:val="24"/>
        </w:rPr>
        <w:t>melalui</w:t>
      </w:r>
      <w:r w:rsidR="00D846DF" w:rsidRPr="00EC495F">
        <w:rPr>
          <w:szCs w:val="24"/>
        </w:rPr>
        <w:t xml:space="preserve"> </w:t>
      </w:r>
      <w:r w:rsidR="00B2281A" w:rsidRPr="00EC495F">
        <w:rPr>
          <w:szCs w:val="24"/>
        </w:rPr>
        <w:t>pembagian</w:t>
      </w:r>
      <w:r w:rsidR="00D846DF" w:rsidRPr="00EC495F">
        <w:rPr>
          <w:szCs w:val="24"/>
        </w:rPr>
        <w:t xml:space="preserve"> </w:t>
      </w:r>
      <w:r w:rsidR="003A2DCB" w:rsidRPr="00EC495F">
        <w:rPr>
          <w:szCs w:val="24"/>
        </w:rPr>
        <w:t>kuisioner, wawancara</w:t>
      </w:r>
      <w:r w:rsidR="00D846DF" w:rsidRPr="00EC495F">
        <w:rPr>
          <w:szCs w:val="24"/>
        </w:rPr>
        <w:t xml:space="preserve"> </w:t>
      </w:r>
      <w:r w:rsidR="003A2DCB" w:rsidRPr="00EC495F">
        <w:rPr>
          <w:szCs w:val="24"/>
        </w:rPr>
        <w:t>dan</w:t>
      </w:r>
      <w:r w:rsidR="00D846DF" w:rsidRPr="00EC495F">
        <w:rPr>
          <w:szCs w:val="24"/>
        </w:rPr>
        <w:t xml:space="preserve"> </w:t>
      </w:r>
      <w:r w:rsidR="003A2DCB" w:rsidRPr="00EC495F">
        <w:rPr>
          <w:szCs w:val="24"/>
        </w:rPr>
        <w:t>observasi.</w:t>
      </w:r>
      <w:r w:rsidR="00D846DF" w:rsidRPr="00EC495F">
        <w:rPr>
          <w:szCs w:val="24"/>
        </w:rPr>
        <w:t xml:space="preserve"> </w:t>
      </w:r>
      <w:r w:rsidR="00B2281A" w:rsidRPr="00EC495F">
        <w:rPr>
          <w:szCs w:val="24"/>
        </w:rPr>
        <w:t>Data yang diperoleh</w:t>
      </w:r>
      <w:r w:rsidR="00D846DF" w:rsidRPr="00EC495F">
        <w:rPr>
          <w:szCs w:val="24"/>
        </w:rPr>
        <w:t xml:space="preserve"> </w:t>
      </w:r>
      <w:r w:rsidR="00B2281A" w:rsidRPr="00EC495F">
        <w:rPr>
          <w:szCs w:val="24"/>
        </w:rPr>
        <w:t>melalui</w:t>
      </w:r>
      <w:r w:rsidR="00D846DF" w:rsidRPr="00EC495F">
        <w:rPr>
          <w:szCs w:val="24"/>
        </w:rPr>
        <w:t xml:space="preserve"> </w:t>
      </w:r>
      <w:r w:rsidR="00B2281A" w:rsidRPr="00EC495F">
        <w:rPr>
          <w:szCs w:val="24"/>
        </w:rPr>
        <w:t>kuisioner</w:t>
      </w:r>
      <w:r w:rsidR="00D846DF" w:rsidRPr="00EC495F">
        <w:rPr>
          <w:szCs w:val="24"/>
        </w:rPr>
        <w:t xml:space="preserve"> </w:t>
      </w:r>
      <w:r w:rsidR="00B2281A" w:rsidRPr="00EC495F">
        <w:rPr>
          <w:szCs w:val="24"/>
        </w:rPr>
        <w:t>dianalisis</w:t>
      </w:r>
      <w:r w:rsidR="00D846DF" w:rsidRPr="00EC495F">
        <w:rPr>
          <w:szCs w:val="24"/>
        </w:rPr>
        <w:t xml:space="preserve"> </w:t>
      </w:r>
      <w:r w:rsidR="00B2281A" w:rsidRPr="00EC495F">
        <w:rPr>
          <w:szCs w:val="24"/>
        </w:rPr>
        <w:t>menggunakan</w:t>
      </w:r>
      <w:r w:rsidR="00D846DF" w:rsidRPr="00EC495F">
        <w:rPr>
          <w:szCs w:val="24"/>
        </w:rPr>
        <w:t xml:space="preserve"> </w:t>
      </w:r>
      <w:r w:rsidR="00B2281A" w:rsidRPr="00EC495F">
        <w:rPr>
          <w:szCs w:val="24"/>
        </w:rPr>
        <w:t>aplikasi</w:t>
      </w:r>
      <w:r w:rsidR="00D846DF" w:rsidRPr="00EC495F">
        <w:rPr>
          <w:szCs w:val="24"/>
        </w:rPr>
        <w:t xml:space="preserve"> </w:t>
      </w:r>
      <w:r w:rsidR="003A2DCB" w:rsidRPr="00EC495F">
        <w:rPr>
          <w:szCs w:val="24"/>
        </w:rPr>
        <w:t>SPSS</w:t>
      </w:r>
      <w:r w:rsidR="00D846DF" w:rsidRPr="00EC495F">
        <w:rPr>
          <w:szCs w:val="24"/>
        </w:rPr>
        <w:t xml:space="preserve"> </w:t>
      </w:r>
      <w:r w:rsidR="00B2281A" w:rsidRPr="00EC495F">
        <w:rPr>
          <w:szCs w:val="24"/>
        </w:rPr>
        <w:t>Versi 16.</w:t>
      </w:r>
      <w:r w:rsidR="00D846DF" w:rsidRPr="00EC495F">
        <w:rPr>
          <w:szCs w:val="24"/>
        </w:rPr>
        <w:t xml:space="preserve"> U</w:t>
      </w:r>
      <w:r w:rsidR="00B2281A" w:rsidRPr="00EC495F">
        <w:rPr>
          <w:szCs w:val="24"/>
        </w:rPr>
        <w:t>ntuk</w:t>
      </w:r>
      <w:r w:rsidR="00D846DF" w:rsidRPr="00EC495F">
        <w:rPr>
          <w:szCs w:val="24"/>
        </w:rPr>
        <w:t xml:space="preserve"> </w:t>
      </w:r>
      <w:r w:rsidR="003A2DCB" w:rsidRPr="00EC495F">
        <w:rPr>
          <w:szCs w:val="24"/>
        </w:rPr>
        <w:t>persamaan</w:t>
      </w:r>
      <w:r w:rsidR="00D846DF" w:rsidRPr="00EC495F">
        <w:rPr>
          <w:szCs w:val="24"/>
        </w:rPr>
        <w:t xml:space="preserve"> </w:t>
      </w:r>
      <w:r w:rsidR="003A2DCB" w:rsidRPr="00EC495F">
        <w:rPr>
          <w:szCs w:val="24"/>
        </w:rPr>
        <w:t>regresi, koofisien</w:t>
      </w:r>
      <w:r w:rsidR="00D846DF" w:rsidRPr="00EC495F">
        <w:rPr>
          <w:szCs w:val="24"/>
        </w:rPr>
        <w:t xml:space="preserve"> </w:t>
      </w:r>
      <w:r w:rsidR="003A2DCB" w:rsidRPr="00EC495F">
        <w:rPr>
          <w:szCs w:val="24"/>
        </w:rPr>
        <w:t>korelasi</w:t>
      </w:r>
      <w:r w:rsidR="00D846DF" w:rsidRPr="00EC495F">
        <w:rPr>
          <w:szCs w:val="24"/>
        </w:rPr>
        <w:t xml:space="preserve"> </w:t>
      </w:r>
      <w:r w:rsidR="003A2DCB" w:rsidRPr="00EC495F">
        <w:rPr>
          <w:szCs w:val="24"/>
        </w:rPr>
        <w:t>dan</w:t>
      </w:r>
      <w:r w:rsidR="00D846DF" w:rsidRPr="00EC495F">
        <w:rPr>
          <w:szCs w:val="24"/>
        </w:rPr>
        <w:t xml:space="preserve"> </w:t>
      </w:r>
      <w:r w:rsidR="003A2DCB" w:rsidRPr="00EC495F">
        <w:rPr>
          <w:szCs w:val="24"/>
        </w:rPr>
        <w:t>determinas</w:t>
      </w:r>
      <w:r w:rsidR="008C7688" w:rsidRPr="00EC495F">
        <w:rPr>
          <w:szCs w:val="24"/>
          <w:lang w:val="id-ID"/>
        </w:rPr>
        <w:t xml:space="preserve">i </w:t>
      </w:r>
      <w:r w:rsidR="003A2DCB" w:rsidRPr="00EC495F">
        <w:rPr>
          <w:szCs w:val="24"/>
        </w:rPr>
        <w:t>secara</w:t>
      </w:r>
      <w:r w:rsidR="00D846DF" w:rsidRPr="00EC495F">
        <w:rPr>
          <w:szCs w:val="24"/>
        </w:rPr>
        <w:t xml:space="preserve"> </w:t>
      </w:r>
      <w:r w:rsidR="003A2DCB" w:rsidRPr="00EC495F">
        <w:rPr>
          <w:szCs w:val="24"/>
        </w:rPr>
        <w:t>parsial</w:t>
      </w:r>
      <w:r w:rsidR="00D846DF" w:rsidRPr="00EC495F">
        <w:rPr>
          <w:szCs w:val="24"/>
        </w:rPr>
        <w:t xml:space="preserve"> </w:t>
      </w:r>
      <w:r w:rsidR="003A2DCB" w:rsidRPr="00EC495F">
        <w:rPr>
          <w:szCs w:val="24"/>
        </w:rPr>
        <w:t>dan</w:t>
      </w:r>
      <w:r w:rsidR="00D846DF" w:rsidRPr="00EC495F">
        <w:rPr>
          <w:szCs w:val="24"/>
        </w:rPr>
        <w:t xml:space="preserve"> </w:t>
      </w:r>
      <w:r w:rsidR="003A2DCB" w:rsidRPr="00EC495F">
        <w:rPr>
          <w:szCs w:val="24"/>
        </w:rPr>
        <w:t>melihat</w:t>
      </w:r>
      <w:r w:rsidR="001622B2" w:rsidRPr="00EC495F">
        <w:rPr>
          <w:szCs w:val="24"/>
        </w:rPr>
        <w:t xml:space="preserve"> </w:t>
      </w:r>
      <w:r w:rsidR="003A2DCB" w:rsidRPr="00EC495F">
        <w:rPr>
          <w:szCs w:val="24"/>
        </w:rPr>
        <w:t>ada</w:t>
      </w:r>
      <w:r w:rsidR="001622B2" w:rsidRPr="00EC495F">
        <w:rPr>
          <w:szCs w:val="24"/>
        </w:rPr>
        <w:t xml:space="preserve"> </w:t>
      </w:r>
      <w:r w:rsidR="003A2DCB" w:rsidRPr="00EC495F">
        <w:rPr>
          <w:szCs w:val="24"/>
        </w:rPr>
        <w:t>tidaknya</w:t>
      </w:r>
      <w:r w:rsidR="001622B2" w:rsidRPr="00EC495F">
        <w:rPr>
          <w:szCs w:val="24"/>
        </w:rPr>
        <w:t xml:space="preserve"> </w:t>
      </w:r>
      <w:r w:rsidR="003A2DCB" w:rsidRPr="00EC495F">
        <w:rPr>
          <w:szCs w:val="24"/>
        </w:rPr>
        <w:t>pengaruh</w:t>
      </w:r>
      <w:r w:rsidR="001622B2" w:rsidRPr="00EC495F">
        <w:rPr>
          <w:szCs w:val="24"/>
        </w:rPr>
        <w:t xml:space="preserve"> </w:t>
      </w:r>
      <w:r w:rsidR="003A2DCB" w:rsidRPr="00EC495F">
        <w:rPr>
          <w:szCs w:val="24"/>
        </w:rPr>
        <w:lastRenderedPageBreak/>
        <w:t>dilihat</w:t>
      </w:r>
      <w:r w:rsidR="001622B2" w:rsidRPr="00EC495F">
        <w:rPr>
          <w:szCs w:val="24"/>
        </w:rPr>
        <w:t xml:space="preserve"> </w:t>
      </w:r>
      <w:r w:rsidR="003A2DCB" w:rsidRPr="00EC495F">
        <w:rPr>
          <w:szCs w:val="24"/>
        </w:rPr>
        <w:t>hubungan</w:t>
      </w:r>
      <w:r w:rsidR="001622B2" w:rsidRPr="00EC495F">
        <w:rPr>
          <w:szCs w:val="24"/>
        </w:rPr>
        <w:t xml:space="preserve"> </w:t>
      </w:r>
      <w:r w:rsidR="003A2DCB" w:rsidRPr="00EC495F">
        <w:rPr>
          <w:szCs w:val="24"/>
        </w:rPr>
        <w:t>secara</w:t>
      </w:r>
      <w:r w:rsidR="001622B2" w:rsidRPr="00EC495F">
        <w:rPr>
          <w:szCs w:val="24"/>
        </w:rPr>
        <w:t xml:space="preserve"> </w:t>
      </w:r>
      <w:r w:rsidR="003A2DCB" w:rsidRPr="00EC495F">
        <w:rPr>
          <w:szCs w:val="24"/>
        </w:rPr>
        <w:t>parsi</w:t>
      </w:r>
      <w:r w:rsidR="008C7688" w:rsidRPr="00EC495F">
        <w:rPr>
          <w:szCs w:val="24"/>
          <w:lang w:val="id-ID"/>
        </w:rPr>
        <w:t>a</w:t>
      </w:r>
      <w:r w:rsidR="003A2DCB" w:rsidRPr="00EC495F">
        <w:rPr>
          <w:szCs w:val="24"/>
        </w:rPr>
        <w:t>l</w:t>
      </w:r>
      <w:r w:rsidR="001622B2" w:rsidRPr="00EC495F">
        <w:rPr>
          <w:szCs w:val="24"/>
        </w:rPr>
        <w:t xml:space="preserve"> </w:t>
      </w:r>
      <w:r w:rsidR="003A2DCB" w:rsidRPr="00EC495F">
        <w:rPr>
          <w:szCs w:val="24"/>
        </w:rPr>
        <w:t>melalui</w:t>
      </w:r>
      <w:r w:rsidR="001622B2" w:rsidRPr="00EC495F">
        <w:rPr>
          <w:szCs w:val="24"/>
        </w:rPr>
        <w:t xml:space="preserve"> </w:t>
      </w:r>
      <w:r w:rsidR="003A2DCB" w:rsidRPr="00EC495F">
        <w:rPr>
          <w:szCs w:val="24"/>
        </w:rPr>
        <w:t>nilai t</w:t>
      </w:r>
      <w:r w:rsidR="001622B2" w:rsidRPr="00EC495F">
        <w:rPr>
          <w:szCs w:val="24"/>
          <w:vertAlign w:val="subscript"/>
        </w:rPr>
        <w:t>hitung</w:t>
      </w:r>
      <w:r w:rsidR="003A2DCB" w:rsidRPr="00EC495F">
        <w:rPr>
          <w:szCs w:val="24"/>
        </w:rPr>
        <w:t xml:space="preserve"> </w:t>
      </w:r>
      <w:r w:rsidR="008C7688" w:rsidRPr="00EC495F">
        <w:rPr>
          <w:szCs w:val="24"/>
          <w:lang w:val="id-ID"/>
        </w:rPr>
        <w:t>.</w:t>
      </w:r>
    </w:p>
    <w:p w:rsidR="008251DA" w:rsidRPr="00EC495F" w:rsidRDefault="00BF6AEA" w:rsidP="006F4A63">
      <w:pPr>
        <w:pStyle w:val="Heading1"/>
        <w:numPr>
          <w:ilvl w:val="0"/>
          <w:numId w:val="2"/>
        </w:numPr>
        <w:spacing w:line="360" w:lineRule="auto"/>
        <w:ind w:left="270" w:hanging="270"/>
        <w:rPr>
          <w:i w:val="0"/>
          <w:sz w:val="24"/>
          <w:szCs w:val="24"/>
        </w:rPr>
      </w:pPr>
      <w:r w:rsidRPr="00EC495F">
        <w:rPr>
          <w:i w:val="0"/>
          <w:sz w:val="24"/>
          <w:szCs w:val="24"/>
        </w:rPr>
        <w:t>HASIL DAN PEMBAHASAN</w:t>
      </w:r>
    </w:p>
    <w:p w:rsidR="00E13163" w:rsidRPr="00EC495F" w:rsidRDefault="0090136D" w:rsidP="006F4A63">
      <w:pPr>
        <w:pStyle w:val="ListParagraph"/>
        <w:numPr>
          <w:ilvl w:val="1"/>
          <w:numId w:val="2"/>
        </w:numPr>
        <w:spacing w:line="360" w:lineRule="auto"/>
        <w:ind w:left="360"/>
        <w:jc w:val="both"/>
        <w:rPr>
          <w:szCs w:val="24"/>
        </w:rPr>
      </w:pPr>
      <w:r w:rsidRPr="00EC495F">
        <w:rPr>
          <w:szCs w:val="24"/>
        </w:rPr>
        <w:t>U</w:t>
      </w:r>
      <w:r w:rsidR="00E13163" w:rsidRPr="00EC495F">
        <w:rPr>
          <w:szCs w:val="24"/>
        </w:rPr>
        <w:t>ji</w:t>
      </w:r>
      <w:r w:rsidR="001622B2" w:rsidRPr="00EC495F">
        <w:rPr>
          <w:szCs w:val="24"/>
        </w:rPr>
        <w:t xml:space="preserve"> </w:t>
      </w:r>
      <w:r w:rsidR="00E13163" w:rsidRPr="00EC495F">
        <w:rPr>
          <w:szCs w:val="24"/>
        </w:rPr>
        <w:t>Validitas</w:t>
      </w:r>
      <w:r w:rsidR="001622B2" w:rsidRPr="00EC495F">
        <w:rPr>
          <w:szCs w:val="24"/>
        </w:rPr>
        <w:t xml:space="preserve"> </w:t>
      </w:r>
      <w:r w:rsidR="00E13163" w:rsidRPr="00EC495F">
        <w:rPr>
          <w:szCs w:val="24"/>
        </w:rPr>
        <w:t>dan</w:t>
      </w:r>
      <w:r w:rsidR="001622B2" w:rsidRPr="00EC495F">
        <w:rPr>
          <w:szCs w:val="24"/>
        </w:rPr>
        <w:t xml:space="preserve"> </w:t>
      </w:r>
      <w:r w:rsidRPr="00EC495F">
        <w:rPr>
          <w:szCs w:val="24"/>
        </w:rPr>
        <w:t>R</w:t>
      </w:r>
      <w:r w:rsidR="00E13163" w:rsidRPr="00EC495F">
        <w:rPr>
          <w:szCs w:val="24"/>
        </w:rPr>
        <w:t>eliabilitas.</w:t>
      </w:r>
    </w:p>
    <w:p w:rsidR="006F4A63" w:rsidRPr="00EC495F" w:rsidRDefault="00D20B02" w:rsidP="006F4A63">
      <w:pPr>
        <w:spacing w:line="360" w:lineRule="auto"/>
        <w:ind w:firstLine="567"/>
        <w:jc w:val="both"/>
        <w:rPr>
          <w:szCs w:val="24"/>
        </w:rPr>
        <w:sectPr w:rsidR="006F4A63" w:rsidRPr="00EC495F" w:rsidSect="006F4A63">
          <w:type w:val="continuous"/>
          <w:pgSz w:w="11909" w:h="16834"/>
          <w:pgMar w:top="1247" w:right="1247" w:bottom="1247" w:left="1247" w:header="720" w:footer="720" w:gutter="0"/>
          <w:cols w:num="2" w:space="569"/>
        </w:sectPr>
      </w:pPr>
      <w:r w:rsidRPr="00EC495F">
        <w:rPr>
          <w:szCs w:val="24"/>
        </w:rPr>
        <w:lastRenderedPageBreak/>
        <w:t>B</w:t>
      </w:r>
      <w:r w:rsidR="00446DC1" w:rsidRPr="00EC495F">
        <w:rPr>
          <w:szCs w:val="24"/>
        </w:rPr>
        <w:t>erikut</w:t>
      </w:r>
      <w:r w:rsidR="001622B2" w:rsidRPr="00EC495F">
        <w:rPr>
          <w:szCs w:val="24"/>
        </w:rPr>
        <w:t xml:space="preserve"> </w:t>
      </w:r>
      <w:r w:rsidR="00446DC1" w:rsidRPr="00EC495F">
        <w:rPr>
          <w:szCs w:val="24"/>
        </w:rPr>
        <w:t>ini</w:t>
      </w:r>
      <w:r w:rsidR="001622B2" w:rsidRPr="00EC495F">
        <w:rPr>
          <w:szCs w:val="24"/>
        </w:rPr>
        <w:t xml:space="preserve"> </w:t>
      </w:r>
      <w:r w:rsidR="00446DC1" w:rsidRPr="00EC495F">
        <w:rPr>
          <w:szCs w:val="24"/>
        </w:rPr>
        <w:t>adalah table rekapitulasi</w:t>
      </w:r>
      <w:r w:rsidR="001622B2" w:rsidRPr="00EC495F">
        <w:rPr>
          <w:szCs w:val="24"/>
        </w:rPr>
        <w:t xml:space="preserve"> </w:t>
      </w:r>
      <w:r w:rsidR="00446DC1" w:rsidRPr="00EC495F">
        <w:rPr>
          <w:szCs w:val="24"/>
        </w:rPr>
        <w:t>nilai rata-rata hasil</w:t>
      </w:r>
      <w:r w:rsidR="001622B2" w:rsidRPr="00EC495F">
        <w:rPr>
          <w:szCs w:val="24"/>
        </w:rPr>
        <w:t xml:space="preserve"> </w:t>
      </w:r>
      <w:r w:rsidR="00446DC1" w:rsidRPr="00EC495F">
        <w:rPr>
          <w:szCs w:val="24"/>
        </w:rPr>
        <w:t>validitas</w:t>
      </w:r>
      <w:r w:rsidR="001622B2" w:rsidRPr="00EC495F">
        <w:rPr>
          <w:szCs w:val="24"/>
        </w:rPr>
        <w:t xml:space="preserve"> </w:t>
      </w:r>
      <w:r w:rsidR="00446DC1" w:rsidRPr="00EC495F">
        <w:rPr>
          <w:szCs w:val="24"/>
        </w:rPr>
        <w:t>isntrumen yang dianalisis</w:t>
      </w:r>
      <w:r w:rsidR="001622B2" w:rsidRPr="00EC495F">
        <w:rPr>
          <w:szCs w:val="24"/>
        </w:rPr>
        <w:t xml:space="preserve"> </w:t>
      </w:r>
      <w:r w:rsidR="00446DC1" w:rsidRPr="00EC495F">
        <w:rPr>
          <w:szCs w:val="24"/>
        </w:rPr>
        <w:t>menggunakan SPSS Versi 20.</w:t>
      </w:r>
      <w:r w:rsidR="001622B2" w:rsidRPr="00EC495F">
        <w:rPr>
          <w:szCs w:val="24"/>
        </w:rPr>
        <w:t xml:space="preserve"> </w:t>
      </w:r>
      <w:r w:rsidR="00446DC1" w:rsidRPr="00EC495F">
        <w:rPr>
          <w:szCs w:val="24"/>
        </w:rPr>
        <w:t>Adapaun</w:t>
      </w:r>
      <w:r w:rsidR="001622B2" w:rsidRPr="00EC495F">
        <w:rPr>
          <w:szCs w:val="24"/>
        </w:rPr>
        <w:t xml:space="preserve"> </w:t>
      </w:r>
      <w:r w:rsidR="00446DC1" w:rsidRPr="00EC495F">
        <w:rPr>
          <w:szCs w:val="24"/>
        </w:rPr>
        <w:t>hasildi</w:t>
      </w:r>
      <w:r w:rsidR="001622B2" w:rsidRPr="00EC495F">
        <w:rPr>
          <w:szCs w:val="24"/>
        </w:rPr>
        <w:t xml:space="preserve"> </w:t>
      </w:r>
      <w:r w:rsidR="00446DC1" w:rsidRPr="00EC495F">
        <w:rPr>
          <w:szCs w:val="24"/>
        </w:rPr>
        <w:t>peroleh</w:t>
      </w:r>
      <w:r w:rsidR="001622B2" w:rsidRPr="00EC495F">
        <w:rPr>
          <w:szCs w:val="24"/>
        </w:rPr>
        <w:t xml:space="preserve"> </w:t>
      </w:r>
      <w:r w:rsidR="00446DC1" w:rsidRPr="00EC495F">
        <w:rPr>
          <w:szCs w:val="24"/>
        </w:rPr>
        <w:t>adalah</w:t>
      </w:r>
      <w:r w:rsidR="001622B2" w:rsidRPr="00EC495F">
        <w:rPr>
          <w:szCs w:val="24"/>
        </w:rPr>
        <w:t xml:space="preserve"> </w:t>
      </w:r>
      <w:r w:rsidR="00446DC1" w:rsidRPr="00EC495F">
        <w:rPr>
          <w:szCs w:val="24"/>
        </w:rPr>
        <w:t>sebagai</w:t>
      </w:r>
      <w:r w:rsidR="001622B2" w:rsidRPr="00EC495F">
        <w:rPr>
          <w:szCs w:val="24"/>
        </w:rPr>
        <w:t xml:space="preserve"> </w:t>
      </w:r>
      <w:r w:rsidR="00446DC1" w:rsidRPr="00EC495F">
        <w:rPr>
          <w:szCs w:val="24"/>
        </w:rPr>
        <w:t>berikut.</w:t>
      </w:r>
    </w:p>
    <w:p w:rsidR="005B0503" w:rsidRPr="00EC495F" w:rsidRDefault="005B0503" w:rsidP="006F4A63">
      <w:pPr>
        <w:spacing w:line="360" w:lineRule="auto"/>
        <w:ind w:firstLine="567"/>
        <w:jc w:val="both"/>
        <w:rPr>
          <w:szCs w:val="24"/>
        </w:rPr>
      </w:pPr>
    </w:p>
    <w:p w:rsidR="00446DC1" w:rsidRPr="00EC495F" w:rsidRDefault="00446DC1" w:rsidP="006F4A63">
      <w:pPr>
        <w:spacing w:line="360" w:lineRule="auto"/>
        <w:ind w:firstLine="567"/>
        <w:jc w:val="center"/>
        <w:rPr>
          <w:b/>
          <w:szCs w:val="24"/>
        </w:rPr>
      </w:pPr>
      <w:r w:rsidRPr="00EC495F">
        <w:rPr>
          <w:b/>
          <w:szCs w:val="24"/>
        </w:rPr>
        <w:t>Tabel 1.</w:t>
      </w:r>
    </w:p>
    <w:p w:rsidR="00446DC1" w:rsidRPr="00EC495F" w:rsidRDefault="00446DC1" w:rsidP="006F4A63">
      <w:pPr>
        <w:spacing w:line="360" w:lineRule="auto"/>
        <w:ind w:firstLine="567"/>
        <w:jc w:val="center"/>
        <w:rPr>
          <w:rFonts w:eastAsia="Arial"/>
          <w:b/>
          <w:szCs w:val="24"/>
        </w:rPr>
      </w:pPr>
      <w:r w:rsidRPr="00EC495F">
        <w:rPr>
          <w:b/>
          <w:szCs w:val="24"/>
        </w:rPr>
        <w:t>Nilai Rata-rata Hasil</w:t>
      </w:r>
      <w:r w:rsidR="001622B2" w:rsidRPr="00EC495F">
        <w:rPr>
          <w:b/>
          <w:szCs w:val="24"/>
        </w:rPr>
        <w:t xml:space="preserve"> </w:t>
      </w:r>
      <w:r w:rsidRPr="00EC495F">
        <w:rPr>
          <w:b/>
          <w:szCs w:val="24"/>
        </w:rPr>
        <w:t>Validitas</w:t>
      </w:r>
      <w:r w:rsidR="001622B2" w:rsidRPr="00EC495F">
        <w:rPr>
          <w:b/>
          <w:szCs w:val="24"/>
        </w:rPr>
        <w:t xml:space="preserve"> </w:t>
      </w:r>
      <w:r w:rsidRPr="00EC495F">
        <w:rPr>
          <w:b/>
          <w:szCs w:val="24"/>
        </w:rPr>
        <w:t>Isntrumen</w:t>
      </w:r>
      <w:r w:rsidR="001622B2" w:rsidRPr="00EC495F">
        <w:rPr>
          <w:b/>
          <w:szCs w:val="24"/>
        </w:rPr>
        <w:t xml:space="preserve"> </w:t>
      </w:r>
      <w:r w:rsidRPr="00EC495F">
        <w:rPr>
          <w:b/>
          <w:szCs w:val="24"/>
        </w:rPr>
        <w:t>dan</w:t>
      </w:r>
      <w:r w:rsidR="001622B2" w:rsidRPr="00EC495F">
        <w:rPr>
          <w:b/>
          <w:szCs w:val="24"/>
        </w:rPr>
        <w:t xml:space="preserve"> </w:t>
      </w:r>
      <w:r w:rsidRPr="00EC495F">
        <w:rPr>
          <w:b/>
          <w:szCs w:val="24"/>
        </w:rPr>
        <w:t>minat</w:t>
      </w:r>
      <w:r w:rsidR="001622B2" w:rsidRPr="00EC495F">
        <w:rPr>
          <w:b/>
          <w:szCs w:val="24"/>
        </w:rPr>
        <w:t xml:space="preserve"> </w:t>
      </w:r>
      <w:r w:rsidRPr="00EC495F">
        <w:rPr>
          <w:b/>
          <w:szCs w:val="24"/>
        </w:rPr>
        <w:t>berkunjung</w:t>
      </w:r>
      <w:r w:rsidR="001622B2" w:rsidRPr="00EC495F">
        <w:rPr>
          <w:b/>
          <w:szCs w:val="24"/>
        </w:rPr>
        <w:t xml:space="preserve"> </w:t>
      </w:r>
      <w:r w:rsidRPr="00EC495F">
        <w:rPr>
          <w:b/>
          <w:szCs w:val="24"/>
        </w:rPr>
        <w:t>kembali</w:t>
      </w:r>
      <w:r w:rsidR="001622B2" w:rsidRPr="00EC495F">
        <w:rPr>
          <w:b/>
          <w:szCs w:val="24"/>
        </w:rPr>
        <w:t xml:space="preserve"> </w:t>
      </w:r>
      <w:r w:rsidRPr="00EC495F">
        <w:rPr>
          <w:b/>
          <w:szCs w:val="24"/>
        </w:rPr>
        <w:t xml:space="preserve">konsumen di </w:t>
      </w:r>
      <w:r w:rsidRPr="00EC495F">
        <w:rPr>
          <w:rFonts w:eastAsia="Arial"/>
          <w:b/>
          <w:szCs w:val="24"/>
          <w:lang w:val="id-ID"/>
        </w:rPr>
        <w:t>PT. Pegadaian (Persero) Cabang Bima</w:t>
      </w:r>
      <w:r w:rsidRPr="00EC495F">
        <w:rPr>
          <w:rFonts w:eastAsia="Arial"/>
          <w:b/>
          <w:szCs w:val="24"/>
        </w:rPr>
        <w:t>.</w:t>
      </w:r>
    </w:p>
    <w:p w:rsidR="00446DC1" w:rsidRPr="00EC495F" w:rsidRDefault="00446DC1" w:rsidP="006F4A63">
      <w:pPr>
        <w:spacing w:line="360" w:lineRule="auto"/>
        <w:ind w:firstLine="567"/>
        <w:jc w:val="center"/>
        <w:rPr>
          <w:b/>
          <w:szCs w:val="24"/>
        </w:rPr>
      </w:pPr>
    </w:p>
    <w:tbl>
      <w:tblPr>
        <w:tblStyle w:val="TableGrid"/>
        <w:tblW w:w="5954" w:type="dxa"/>
        <w:jc w:val="center"/>
        <w:tblInd w:w="250" w:type="dxa"/>
        <w:tblLayout w:type="fixed"/>
        <w:tblLook w:val="04A0" w:firstRow="1" w:lastRow="0" w:firstColumn="1" w:lastColumn="0" w:noHBand="0" w:noVBand="1"/>
      </w:tblPr>
      <w:tblGrid>
        <w:gridCol w:w="1559"/>
        <w:gridCol w:w="993"/>
        <w:gridCol w:w="1701"/>
        <w:gridCol w:w="1701"/>
      </w:tblGrid>
      <w:tr w:rsidR="000736A2" w:rsidRPr="00EC495F" w:rsidTr="00446DC1">
        <w:trPr>
          <w:jc w:val="center"/>
        </w:trPr>
        <w:tc>
          <w:tcPr>
            <w:tcW w:w="1559" w:type="dxa"/>
            <w:vAlign w:val="center"/>
          </w:tcPr>
          <w:p w:rsidR="000736A2" w:rsidRPr="00EC495F" w:rsidRDefault="000736A2" w:rsidP="00EC495F">
            <w:pPr>
              <w:autoSpaceDE w:val="0"/>
              <w:autoSpaceDN w:val="0"/>
              <w:adjustRightInd w:val="0"/>
              <w:jc w:val="center"/>
              <w:rPr>
                <w:rFonts w:ascii="Times New Roman" w:hAnsi="Times New Roman"/>
                <w:b/>
                <w:sz w:val="24"/>
                <w:szCs w:val="24"/>
                <w:lang w:val="id-ID"/>
              </w:rPr>
            </w:pPr>
            <w:r w:rsidRPr="00EC495F">
              <w:rPr>
                <w:rFonts w:ascii="Times New Roman" w:hAnsi="Times New Roman"/>
                <w:b/>
                <w:sz w:val="24"/>
                <w:szCs w:val="24"/>
                <w:lang w:val="id-ID"/>
              </w:rPr>
              <w:t>variabel</w:t>
            </w:r>
          </w:p>
        </w:tc>
        <w:tc>
          <w:tcPr>
            <w:tcW w:w="993" w:type="dxa"/>
            <w:vAlign w:val="center"/>
          </w:tcPr>
          <w:p w:rsidR="000736A2" w:rsidRPr="00EC495F" w:rsidRDefault="000736A2" w:rsidP="00EC495F">
            <w:pPr>
              <w:autoSpaceDE w:val="0"/>
              <w:autoSpaceDN w:val="0"/>
              <w:adjustRightInd w:val="0"/>
              <w:jc w:val="center"/>
              <w:rPr>
                <w:rFonts w:ascii="Times New Roman" w:hAnsi="Times New Roman"/>
                <w:b/>
                <w:sz w:val="24"/>
                <w:szCs w:val="24"/>
                <w:vertAlign w:val="subscript"/>
                <w:lang w:val="id-ID"/>
              </w:rPr>
            </w:pPr>
            <w:r w:rsidRPr="00EC495F">
              <w:rPr>
                <w:rFonts w:ascii="Times New Roman" w:hAnsi="Times New Roman"/>
                <w:b/>
                <w:sz w:val="24"/>
                <w:szCs w:val="24"/>
              </w:rPr>
              <w:t>r</w:t>
            </w:r>
            <w:r w:rsidRPr="00EC495F">
              <w:rPr>
                <w:rFonts w:ascii="Times New Roman" w:hAnsi="Times New Roman"/>
                <w:b/>
                <w:sz w:val="24"/>
                <w:szCs w:val="24"/>
                <w:vertAlign w:val="subscript"/>
                <w:lang w:val="id-ID"/>
              </w:rPr>
              <w:t>hitung</w:t>
            </w:r>
          </w:p>
        </w:tc>
        <w:tc>
          <w:tcPr>
            <w:tcW w:w="1701" w:type="dxa"/>
            <w:vAlign w:val="center"/>
          </w:tcPr>
          <w:p w:rsidR="000736A2" w:rsidRPr="00EC495F" w:rsidRDefault="000736A2" w:rsidP="00EC495F">
            <w:pPr>
              <w:autoSpaceDE w:val="0"/>
              <w:autoSpaceDN w:val="0"/>
              <w:adjustRightInd w:val="0"/>
              <w:jc w:val="center"/>
              <w:rPr>
                <w:rFonts w:ascii="Times New Roman" w:hAnsi="Times New Roman"/>
                <w:b/>
                <w:sz w:val="24"/>
                <w:szCs w:val="24"/>
                <w:vertAlign w:val="subscript"/>
              </w:rPr>
            </w:pPr>
            <w:r w:rsidRPr="00EC495F">
              <w:rPr>
                <w:rFonts w:ascii="Times New Roman" w:hAnsi="Times New Roman"/>
                <w:b/>
                <w:sz w:val="24"/>
                <w:szCs w:val="24"/>
              </w:rPr>
              <w:t>r</w:t>
            </w:r>
            <w:r w:rsidRPr="00EC495F">
              <w:rPr>
                <w:rFonts w:ascii="Times New Roman" w:hAnsi="Times New Roman"/>
                <w:b/>
                <w:sz w:val="24"/>
                <w:szCs w:val="24"/>
                <w:vertAlign w:val="subscript"/>
              </w:rPr>
              <w:t>Pembanding</w:t>
            </w:r>
          </w:p>
        </w:tc>
        <w:tc>
          <w:tcPr>
            <w:tcW w:w="1701" w:type="dxa"/>
          </w:tcPr>
          <w:p w:rsidR="000736A2" w:rsidRPr="00EC495F" w:rsidRDefault="00062598" w:rsidP="00EC495F">
            <w:pPr>
              <w:autoSpaceDE w:val="0"/>
              <w:autoSpaceDN w:val="0"/>
              <w:adjustRightInd w:val="0"/>
              <w:jc w:val="center"/>
              <w:rPr>
                <w:rFonts w:ascii="Times New Roman" w:hAnsi="Times New Roman"/>
                <w:b/>
                <w:sz w:val="24"/>
                <w:szCs w:val="24"/>
              </w:rPr>
            </w:pPr>
            <w:r w:rsidRPr="00EC495F">
              <w:rPr>
                <w:rFonts w:ascii="Times New Roman" w:hAnsi="Times New Roman"/>
                <w:b/>
                <w:sz w:val="24"/>
                <w:szCs w:val="24"/>
              </w:rPr>
              <w:t>Keterangan</w:t>
            </w:r>
          </w:p>
        </w:tc>
      </w:tr>
      <w:tr w:rsidR="000736A2" w:rsidRPr="00EC495F" w:rsidTr="00446DC1">
        <w:trPr>
          <w:jc w:val="center"/>
        </w:trPr>
        <w:tc>
          <w:tcPr>
            <w:tcW w:w="1559" w:type="dxa"/>
          </w:tcPr>
          <w:p w:rsidR="000736A2" w:rsidRPr="00EC495F" w:rsidRDefault="000736A2" w:rsidP="00EC495F">
            <w:pPr>
              <w:autoSpaceDE w:val="0"/>
              <w:autoSpaceDN w:val="0"/>
              <w:adjustRightInd w:val="0"/>
              <w:jc w:val="center"/>
              <w:rPr>
                <w:rFonts w:ascii="Times New Roman" w:hAnsi="Times New Roman"/>
                <w:sz w:val="24"/>
                <w:szCs w:val="24"/>
                <w:lang w:val="id-ID"/>
              </w:rPr>
            </w:pPr>
            <w:r w:rsidRPr="00EC495F">
              <w:rPr>
                <w:rFonts w:ascii="Times New Roman" w:hAnsi="Times New Roman"/>
                <w:i/>
                <w:sz w:val="24"/>
                <w:szCs w:val="24"/>
                <w:lang w:val="id-ID"/>
              </w:rPr>
              <w:t>Servicescape</w:t>
            </w:r>
          </w:p>
        </w:tc>
        <w:tc>
          <w:tcPr>
            <w:tcW w:w="993" w:type="dxa"/>
            <w:vAlign w:val="bottom"/>
          </w:tcPr>
          <w:p w:rsidR="000736A2" w:rsidRPr="00EC495F" w:rsidRDefault="000736A2" w:rsidP="00EC495F">
            <w:pPr>
              <w:jc w:val="right"/>
              <w:rPr>
                <w:rFonts w:ascii="Times New Roman" w:hAnsi="Times New Roman"/>
                <w:sz w:val="24"/>
                <w:szCs w:val="24"/>
              </w:rPr>
            </w:pPr>
            <w:r w:rsidRPr="00EC495F">
              <w:rPr>
                <w:rFonts w:ascii="Times New Roman" w:hAnsi="Times New Roman"/>
                <w:sz w:val="24"/>
                <w:szCs w:val="24"/>
              </w:rPr>
              <w:t>0,8</w:t>
            </w:r>
          </w:p>
        </w:tc>
        <w:tc>
          <w:tcPr>
            <w:tcW w:w="1701" w:type="dxa"/>
            <w:vMerge w:val="restart"/>
          </w:tcPr>
          <w:p w:rsidR="000736A2" w:rsidRPr="00EC495F" w:rsidRDefault="000736A2" w:rsidP="00EC495F">
            <w:pPr>
              <w:autoSpaceDE w:val="0"/>
              <w:autoSpaceDN w:val="0"/>
              <w:adjustRightInd w:val="0"/>
              <w:jc w:val="center"/>
              <w:rPr>
                <w:rFonts w:ascii="Times New Roman" w:hAnsi="Times New Roman"/>
                <w:b/>
                <w:sz w:val="24"/>
                <w:szCs w:val="24"/>
              </w:rPr>
            </w:pPr>
            <w:r w:rsidRPr="00EC495F">
              <w:rPr>
                <w:rFonts w:ascii="Times New Roman" w:hAnsi="Times New Roman"/>
                <w:b/>
                <w:sz w:val="24"/>
                <w:szCs w:val="24"/>
              </w:rPr>
              <w:t>0,30</w:t>
            </w:r>
          </w:p>
        </w:tc>
        <w:tc>
          <w:tcPr>
            <w:tcW w:w="1701" w:type="dxa"/>
          </w:tcPr>
          <w:p w:rsidR="000736A2" w:rsidRPr="00EC495F" w:rsidRDefault="00062598" w:rsidP="00EC495F">
            <w:pPr>
              <w:autoSpaceDE w:val="0"/>
              <w:autoSpaceDN w:val="0"/>
              <w:adjustRightInd w:val="0"/>
              <w:jc w:val="center"/>
              <w:rPr>
                <w:rFonts w:ascii="Times New Roman" w:hAnsi="Times New Roman"/>
                <w:b/>
                <w:sz w:val="24"/>
                <w:szCs w:val="24"/>
              </w:rPr>
            </w:pPr>
            <w:r w:rsidRPr="00EC495F">
              <w:rPr>
                <w:rFonts w:ascii="Times New Roman" w:hAnsi="Times New Roman"/>
                <w:b/>
                <w:sz w:val="24"/>
                <w:szCs w:val="24"/>
              </w:rPr>
              <w:t>Valid</w:t>
            </w:r>
          </w:p>
        </w:tc>
      </w:tr>
      <w:tr w:rsidR="000736A2" w:rsidRPr="00EC495F" w:rsidTr="00446DC1">
        <w:trPr>
          <w:jc w:val="center"/>
        </w:trPr>
        <w:tc>
          <w:tcPr>
            <w:tcW w:w="1559" w:type="dxa"/>
            <w:vAlign w:val="center"/>
          </w:tcPr>
          <w:p w:rsidR="000736A2" w:rsidRPr="00EC495F" w:rsidRDefault="000736A2" w:rsidP="00EC495F">
            <w:pPr>
              <w:autoSpaceDE w:val="0"/>
              <w:autoSpaceDN w:val="0"/>
              <w:adjustRightInd w:val="0"/>
              <w:jc w:val="center"/>
              <w:rPr>
                <w:rFonts w:ascii="Times New Roman" w:hAnsi="Times New Roman"/>
                <w:sz w:val="24"/>
                <w:szCs w:val="24"/>
                <w:lang w:val="id-ID"/>
              </w:rPr>
            </w:pPr>
            <w:r w:rsidRPr="00EC495F">
              <w:rPr>
                <w:rFonts w:ascii="Times New Roman" w:hAnsi="Times New Roman"/>
                <w:sz w:val="24"/>
                <w:szCs w:val="24"/>
                <w:lang w:val="id-ID"/>
              </w:rPr>
              <w:t>Kepuasan konsumen</w:t>
            </w:r>
          </w:p>
        </w:tc>
        <w:tc>
          <w:tcPr>
            <w:tcW w:w="993" w:type="dxa"/>
            <w:vAlign w:val="bottom"/>
          </w:tcPr>
          <w:p w:rsidR="000736A2" w:rsidRPr="00EC495F" w:rsidRDefault="000736A2" w:rsidP="00EC495F">
            <w:pPr>
              <w:jc w:val="right"/>
              <w:rPr>
                <w:rFonts w:ascii="Times New Roman" w:hAnsi="Times New Roman"/>
                <w:sz w:val="24"/>
                <w:szCs w:val="24"/>
              </w:rPr>
            </w:pPr>
            <w:r w:rsidRPr="00EC495F">
              <w:rPr>
                <w:rFonts w:ascii="Times New Roman" w:hAnsi="Times New Roman"/>
                <w:sz w:val="24"/>
                <w:szCs w:val="24"/>
              </w:rPr>
              <w:t>0,4</w:t>
            </w:r>
          </w:p>
        </w:tc>
        <w:tc>
          <w:tcPr>
            <w:tcW w:w="1701" w:type="dxa"/>
            <w:vMerge/>
          </w:tcPr>
          <w:p w:rsidR="000736A2" w:rsidRPr="00EC495F" w:rsidRDefault="000736A2" w:rsidP="00EC495F">
            <w:pPr>
              <w:autoSpaceDE w:val="0"/>
              <w:autoSpaceDN w:val="0"/>
              <w:adjustRightInd w:val="0"/>
              <w:jc w:val="center"/>
              <w:rPr>
                <w:rFonts w:ascii="Times New Roman" w:hAnsi="Times New Roman"/>
                <w:b/>
                <w:sz w:val="24"/>
                <w:szCs w:val="24"/>
                <w:lang w:val="id-ID"/>
              </w:rPr>
            </w:pPr>
          </w:p>
        </w:tc>
        <w:tc>
          <w:tcPr>
            <w:tcW w:w="1701" w:type="dxa"/>
          </w:tcPr>
          <w:p w:rsidR="000736A2" w:rsidRPr="00EC495F" w:rsidRDefault="00062598" w:rsidP="00EC495F">
            <w:pPr>
              <w:autoSpaceDE w:val="0"/>
              <w:autoSpaceDN w:val="0"/>
              <w:adjustRightInd w:val="0"/>
              <w:jc w:val="center"/>
              <w:rPr>
                <w:rFonts w:ascii="Times New Roman" w:hAnsi="Times New Roman"/>
                <w:b/>
                <w:sz w:val="24"/>
                <w:szCs w:val="24"/>
              </w:rPr>
            </w:pPr>
            <w:r w:rsidRPr="00EC495F">
              <w:rPr>
                <w:rFonts w:ascii="Times New Roman" w:hAnsi="Times New Roman"/>
                <w:b/>
                <w:sz w:val="24"/>
                <w:szCs w:val="24"/>
              </w:rPr>
              <w:t>Valid</w:t>
            </w:r>
          </w:p>
        </w:tc>
      </w:tr>
    </w:tbl>
    <w:p w:rsidR="00B2281A" w:rsidRPr="00EC495F" w:rsidRDefault="00B2281A" w:rsidP="006F4A63">
      <w:pPr>
        <w:spacing w:line="360" w:lineRule="auto"/>
        <w:ind w:firstLine="450"/>
        <w:jc w:val="both"/>
        <w:rPr>
          <w:szCs w:val="24"/>
        </w:rPr>
      </w:pPr>
    </w:p>
    <w:p w:rsidR="00EA4008" w:rsidRPr="00EC495F" w:rsidRDefault="00EA4008" w:rsidP="006F4A63">
      <w:pPr>
        <w:spacing w:line="360" w:lineRule="auto"/>
        <w:ind w:firstLine="450"/>
        <w:jc w:val="both"/>
        <w:rPr>
          <w:szCs w:val="24"/>
        </w:rPr>
        <w:sectPr w:rsidR="00EA4008" w:rsidRPr="00EC495F" w:rsidSect="006F4A63">
          <w:type w:val="continuous"/>
          <w:pgSz w:w="11909" w:h="16834"/>
          <w:pgMar w:top="1247" w:right="1247" w:bottom="1247" w:left="1247" w:header="720" w:footer="720" w:gutter="0"/>
          <w:cols w:space="720"/>
        </w:sectPr>
      </w:pPr>
    </w:p>
    <w:p w:rsidR="00062598" w:rsidRPr="00EC495F" w:rsidRDefault="00B2281A" w:rsidP="006F4A63">
      <w:pPr>
        <w:spacing w:line="360" w:lineRule="auto"/>
        <w:ind w:firstLine="450"/>
        <w:jc w:val="both"/>
        <w:rPr>
          <w:szCs w:val="24"/>
        </w:rPr>
      </w:pPr>
      <w:r w:rsidRPr="00EC495F">
        <w:rPr>
          <w:szCs w:val="24"/>
        </w:rPr>
        <w:lastRenderedPageBreak/>
        <w:t>Sebelum</w:t>
      </w:r>
      <w:r w:rsidR="001622B2" w:rsidRPr="00EC495F">
        <w:rPr>
          <w:szCs w:val="24"/>
        </w:rPr>
        <w:t xml:space="preserve"> </w:t>
      </w:r>
      <w:r w:rsidRPr="00EC495F">
        <w:rPr>
          <w:szCs w:val="24"/>
        </w:rPr>
        <w:t>digunakan</w:t>
      </w:r>
      <w:r w:rsidR="001622B2" w:rsidRPr="00EC495F">
        <w:rPr>
          <w:szCs w:val="24"/>
        </w:rPr>
        <w:t xml:space="preserve"> </w:t>
      </w:r>
      <w:r w:rsidRPr="00EC495F">
        <w:rPr>
          <w:szCs w:val="24"/>
        </w:rPr>
        <w:t>untuk</w:t>
      </w:r>
      <w:r w:rsidR="001622B2" w:rsidRPr="00EC495F">
        <w:rPr>
          <w:szCs w:val="24"/>
        </w:rPr>
        <w:t xml:space="preserve"> </w:t>
      </w:r>
      <w:r w:rsidRPr="00EC495F">
        <w:rPr>
          <w:szCs w:val="24"/>
        </w:rPr>
        <w:t>mengumpulakn data, setiap</w:t>
      </w:r>
      <w:r w:rsidR="001622B2" w:rsidRPr="00EC495F">
        <w:rPr>
          <w:szCs w:val="24"/>
        </w:rPr>
        <w:t xml:space="preserve"> </w:t>
      </w:r>
      <w:r w:rsidRPr="00EC495F">
        <w:rPr>
          <w:szCs w:val="24"/>
        </w:rPr>
        <w:t>pernyataan</w:t>
      </w:r>
      <w:r w:rsidR="001622B2" w:rsidRPr="00EC495F">
        <w:rPr>
          <w:szCs w:val="24"/>
        </w:rPr>
        <w:t xml:space="preserve"> </w:t>
      </w:r>
      <w:r w:rsidRPr="00EC495F">
        <w:rPr>
          <w:szCs w:val="24"/>
        </w:rPr>
        <w:t>diuji</w:t>
      </w:r>
      <w:r w:rsidR="001622B2" w:rsidRPr="00EC495F">
        <w:rPr>
          <w:szCs w:val="24"/>
        </w:rPr>
        <w:t xml:space="preserve"> </w:t>
      </w:r>
      <w:r w:rsidRPr="00EC495F">
        <w:rPr>
          <w:szCs w:val="24"/>
        </w:rPr>
        <w:t>validitas, dari</w:t>
      </w:r>
      <w:r w:rsidR="001622B2" w:rsidRPr="00EC495F">
        <w:rPr>
          <w:szCs w:val="24"/>
        </w:rPr>
        <w:t xml:space="preserve"> </w:t>
      </w:r>
      <w:r w:rsidRPr="00EC495F">
        <w:rPr>
          <w:szCs w:val="24"/>
        </w:rPr>
        <w:t>pernyataan yang dibuat</w:t>
      </w:r>
      <w:r w:rsidR="001622B2" w:rsidRPr="00EC495F">
        <w:rPr>
          <w:szCs w:val="24"/>
        </w:rPr>
        <w:t xml:space="preserve"> </w:t>
      </w:r>
      <w:r w:rsidRPr="00EC495F">
        <w:rPr>
          <w:szCs w:val="24"/>
        </w:rPr>
        <w:t xml:space="preserve">pada variable </w:t>
      </w:r>
      <w:r w:rsidRPr="00EC495F">
        <w:rPr>
          <w:i/>
          <w:szCs w:val="24"/>
        </w:rPr>
        <w:t>servicescape</w:t>
      </w:r>
      <w:r w:rsidR="001622B2" w:rsidRPr="00EC495F">
        <w:rPr>
          <w:i/>
          <w:szCs w:val="24"/>
        </w:rPr>
        <w:t xml:space="preserve"> </w:t>
      </w:r>
      <w:r w:rsidRPr="00EC495F">
        <w:rPr>
          <w:szCs w:val="24"/>
        </w:rPr>
        <w:t>semuanya valid.</w:t>
      </w:r>
      <w:r w:rsidR="001622B2" w:rsidRPr="00EC495F">
        <w:rPr>
          <w:szCs w:val="24"/>
        </w:rPr>
        <w:t xml:space="preserve"> </w:t>
      </w:r>
      <w:r w:rsidRPr="00EC495F">
        <w:rPr>
          <w:szCs w:val="24"/>
        </w:rPr>
        <w:t>Nilai</w:t>
      </w:r>
      <w:r w:rsidR="001622B2" w:rsidRPr="00EC495F">
        <w:rPr>
          <w:szCs w:val="24"/>
        </w:rPr>
        <w:t xml:space="preserve"> </w:t>
      </w:r>
      <w:r w:rsidRPr="00EC495F">
        <w:rPr>
          <w:szCs w:val="24"/>
        </w:rPr>
        <w:t>atau</w:t>
      </w:r>
      <w:r w:rsidR="001622B2" w:rsidRPr="00EC495F">
        <w:rPr>
          <w:szCs w:val="24"/>
        </w:rPr>
        <w:t xml:space="preserve"> </w:t>
      </w:r>
      <w:r w:rsidRPr="00EC495F">
        <w:rPr>
          <w:szCs w:val="24"/>
        </w:rPr>
        <w:t>r</w:t>
      </w:r>
      <w:r w:rsidRPr="00EC495F">
        <w:rPr>
          <w:szCs w:val="24"/>
          <w:vertAlign w:val="subscript"/>
        </w:rPr>
        <w:t>hirung</w:t>
      </w:r>
      <w:r w:rsidR="001622B2" w:rsidRPr="00EC495F">
        <w:rPr>
          <w:szCs w:val="24"/>
          <w:vertAlign w:val="subscript"/>
        </w:rPr>
        <w:t xml:space="preserve"> </w:t>
      </w:r>
      <w:r w:rsidRPr="00EC495F">
        <w:rPr>
          <w:szCs w:val="24"/>
        </w:rPr>
        <w:t>terendah</w:t>
      </w:r>
      <w:r w:rsidR="001622B2" w:rsidRPr="00EC495F">
        <w:rPr>
          <w:szCs w:val="24"/>
        </w:rPr>
        <w:t xml:space="preserve"> </w:t>
      </w:r>
      <w:r w:rsidRPr="00EC495F">
        <w:rPr>
          <w:szCs w:val="24"/>
        </w:rPr>
        <w:t>penyataanadalah 0,725 dan</w:t>
      </w:r>
      <w:r w:rsidR="001622B2" w:rsidRPr="00EC495F">
        <w:rPr>
          <w:szCs w:val="24"/>
        </w:rPr>
        <w:t xml:space="preserve"> </w:t>
      </w:r>
      <w:r w:rsidRPr="00EC495F">
        <w:rPr>
          <w:szCs w:val="24"/>
        </w:rPr>
        <w:t>tertinggi</w:t>
      </w:r>
      <w:r w:rsidR="001622B2" w:rsidRPr="00EC495F">
        <w:rPr>
          <w:szCs w:val="24"/>
        </w:rPr>
        <w:t xml:space="preserve"> </w:t>
      </w:r>
      <w:r w:rsidRPr="00EC495F">
        <w:rPr>
          <w:szCs w:val="24"/>
        </w:rPr>
        <w:t>adalah 0,845</w:t>
      </w:r>
      <w:r w:rsidR="00A60BAE" w:rsidRPr="00EC495F">
        <w:rPr>
          <w:szCs w:val="24"/>
        </w:rPr>
        <w:t>sehingga</w:t>
      </w:r>
      <w:r w:rsidR="001622B2" w:rsidRPr="00EC495F">
        <w:rPr>
          <w:szCs w:val="24"/>
        </w:rPr>
        <w:t xml:space="preserve"> </w:t>
      </w:r>
      <w:r w:rsidR="00A60BAE" w:rsidRPr="00EC495F">
        <w:rPr>
          <w:szCs w:val="24"/>
        </w:rPr>
        <w:t>dirata-ratakana</w:t>
      </w:r>
      <w:r w:rsidR="001622B2" w:rsidRPr="00EC495F">
        <w:rPr>
          <w:szCs w:val="24"/>
        </w:rPr>
        <w:t xml:space="preserve"> </w:t>
      </w:r>
      <w:r w:rsidR="00A60BAE" w:rsidRPr="00EC495F">
        <w:rPr>
          <w:szCs w:val="24"/>
        </w:rPr>
        <w:t>dalah 0,8. Sementara</w:t>
      </w:r>
      <w:r w:rsidR="001622B2" w:rsidRPr="00EC495F">
        <w:rPr>
          <w:szCs w:val="24"/>
        </w:rPr>
        <w:t xml:space="preserve"> </w:t>
      </w:r>
      <w:r w:rsidR="00A60BAE" w:rsidRPr="00EC495F">
        <w:rPr>
          <w:szCs w:val="24"/>
        </w:rPr>
        <w:t>untuk</w:t>
      </w:r>
      <w:r w:rsidR="001622B2" w:rsidRPr="00EC495F">
        <w:rPr>
          <w:szCs w:val="24"/>
        </w:rPr>
        <w:t xml:space="preserve"> </w:t>
      </w:r>
      <w:r w:rsidR="00A60BAE" w:rsidRPr="00EC495F">
        <w:rPr>
          <w:szCs w:val="24"/>
        </w:rPr>
        <w:t>kepuasan</w:t>
      </w:r>
      <w:r w:rsidR="001622B2" w:rsidRPr="00EC495F">
        <w:rPr>
          <w:szCs w:val="24"/>
        </w:rPr>
        <w:t xml:space="preserve"> </w:t>
      </w:r>
      <w:r w:rsidR="00A60BAE" w:rsidRPr="00EC495F">
        <w:rPr>
          <w:szCs w:val="24"/>
        </w:rPr>
        <w:t>konsumen</w:t>
      </w:r>
      <w:r w:rsidR="001622B2" w:rsidRPr="00EC495F">
        <w:rPr>
          <w:szCs w:val="24"/>
        </w:rPr>
        <w:t xml:space="preserve"> </w:t>
      </w:r>
      <w:r w:rsidR="00A60BAE" w:rsidRPr="00EC495F">
        <w:rPr>
          <w:szCs w:val="24"/>
        </w:rPr>
        <w:t>nilai</w:t>
      </w:r>
      <w:r w:rsidR="001622B2" w:rsidRPr="00EC495F">
        <w:rPr>
          <w:szCs w:val="24"/>
        </w:rPr>
        <w:t xml:space="preserve"> </w:t>
      </w:r>
      <w:r w:rsidR="00A60BAE" w:rsidRPr="00EC495F">
        <w:rPr>
          <w:szCs w:val="24"/>
        </w:rPr>
        <w:t>atau</w:t>
      </w:r>
      <w:r w:rsidR="001622B2" w:rsidRPr="00EC495F">
        <w:rPr>
          <w:szCs w:val="24"/>
        </w:rPr>
        <w:t xml:space="preserve"> </w:t>
      </w:r>
      <w:r w:rsidR="00A60BAE" w:rsidRPr="00EC495F">
        <w:rPr>
          <w:szCs w:val="24"/>
        </w:rPr>
        <w:t>r</w:t>
      </w:r>
      <w:r w:rsidR="00A60BAE" w:rsidRPr="00EC495F">
        <w:rPr>
          <w:szCs w:val="24"/>
          <w:vertAlign w:val="subscript"/>
        </w:rPr>
        <w:t>hitung</w:t>
      </w:r>
      <w:r w:rsidR="001622B2" w:rsidRPr="00EC495F">
        <w:rPr>
          <w:szCs w:val="24"/>
          <w:vertAlign w:val="subscript"/>
        </w:rPr>
        <w:t xml:space="preserve"> </w:t>
      </w:r>
      <w:r w:rsidR="00A60BAE" w:rsidRPr="00EC495F">
        <w:rPr>
          <w:szCs w:val="24"/>
        </w:rPr>
        <w:t>terendah</w:t>
      </w:r>
      <w:r w:rsidR="001622B2" w:rsidRPr="00EC495F">
        <w:rPr>
          <w:szCs w:val="24"/>
        </w:rPr>
        <w:t xml:space="preserve"> </w:t>
      </w:r>
      <w:r w:rsidR="00A60BAE" w:rsidRPr="00EC495F">
        <w:rPr>
          <w:szCs w:val="24"/>
        </w:rPr>
        <w:t>adalah</w:t>
      </w:r>
      <w:r w:rsidR="001622B2" w:rsidRPr="00EC495F">
        <w:rPr>
          <w:szCs w:val="24"/>
        </w:rPr>
        <w:t xml:space="preserve"> </w:t>
      </w:r>
      <w:r w:rsidR="00A60BAE" w:rsidRPr="00EC495F">
        <w:rPr>
          <w:szCs w:val="24"/>
        </w:rPr>
        <w:t xml:space="preserve">0,372 </w:t>
      </w:r>
      <w:r w:rsidRPr="00EC495F">
        <w:rPr>
          <w:szCs w:val="24"/>
        </w:rPr>
        <w:t>.</w:t>
      </w:r>
      <w:r w:rsidR="001622B2" w:rsidRPr="00EC495F">
        <w:rPr>
          <w:szCs w:val="24"/>
        </w:rPr>
        <w:t xml:space="preserve"> </w:t>
      </w:r>
      <w:r w:rsidRPr="00EC495F">
        <w:rPr>
          <w:szCs w:val="24"/>
        </w:rPr>
        <w:t>Artinya</w:t>
      </w:r>
      <w:r w:rsidR="001622B2" w:rsidRPr="00EC495F">
        <w:rPr>
          <w:szCs w:val="24"/>
        </w:rPr>
        <w:t xml:space="preserve"> </w:t>
      </w:r>
      <w:r w:rsidRPr="00EC495F">
        <w:rPr>
          <w:szCs w:val="24"/>
        </w:rPr>
        <w:t>lebih</w:t>
      </w:r>
      <w:r w:rsidR="001622B2" w:rsidRPr="00EC495F">
        <w:rPr>
          <w:szCs w:val="24"/>
        </w:rPr>
        <w:t xml:space="preserve"> </w:t>
      </w:r>
      <w:r w:rsidRPr="00EC495F">
        <w:rPr>
          <w:szCs w:val="24"/>
        </w:rPr>
        <w:t>dari 0,30</w:t>
      </w:r>
      <w:r w:rsidR="001622B2" w:rsidRPr="00EC495F">
        <w:rPr>
          <w:szCs w:val="24"/>
        </w:rPr>
        <w:t xml:space="preserve"> </w:t>
      </w:r>
      <w:r w:rsidRPr="00EC495F">
        <w:rPr>
          <w:szCs w:val="24"/>
        </w:rPr>
        <w:lastRenderedPageBreak/>
        <w:t>sebagaimana yang disratakan</w:t>
      </w:r>
      <w:r w:rsidR="001622B2" w:rsidRPr="00EC495F">
        <w:rPr>
          <w:szCs w:val="24"/>
        </w:rPr>
        <w:t xml:space="preserve"> </w:t>
      </w:r>
      <w:r w:rsidRPr="00EC495F">
        <w:rPr>
          <w:szCs w:val="24"/>
        </w:rPr>
        <w:t>oleh</w:t>
      </w:r>
      <w:r w:rsidR="001622B2" w:rsidRPr="00EC495F">
        <w:rPr>
          <w:szCs w:val="24"/>
        </w:rPr>
        <w:t xml:space="preserve"> </w:t>
      </w:r>
      <w:r w:rsidR="00062598" w:rsidRPr="00EC495F">
        <w:rPr>
          <w:szCs w:val="24"/>
        </w:rPr>
        <w:t>Sugiyono (2016) yaitu 0,30 maka</w:t>
      </w:r>
      <w:r w:rsidR="001622B2" w:rsidRPr="00EC495F">
        <w:rPr>
          <w:szCs w:val="24"/>
        </w:rPr>
        <w:t xml:space="preserve"> </w:t>
      </w:r>
      <w:r w:rsidR="00062598" w:rsidRPr="00EC495F">
        <w:rPr>
          <w:szCs w:val="24"/>
        </w:rPr>
        <w:t>selur</w:t>
      </w:r>
      <w:r w:rsidR="001622B2" w:rsidRPr="00EC495F">
        <w:rPr>
          <w:szCs w:val="24"/>
        </w:rPr>
        <w:t>u</w:t>
      </w:r>
      <w:r w:rsidR="00062598" w:rsidRPr="00EC495F">
        <w:rPr>
          <w:szCs w:val="24"/>
        </w:rPr>
        <w:t>h</w:t>
      </w:r>
      <w:r w:rsidR="001622B2" w:rsidRPr="00EC495F">
        <w:rPr>
          <w:szCs w:val="24"/>
        </w:rPr>
        <w:t xml:space="preserve"> </w:t>
      </w:r>
      <w:r w:rsidR="00062598" w:rsidRPr="00EC495F">
        <w:rPr>
          <w:szCs w:val="24"/>
        </w:rPr>
        <w:t>pernyataan yang disusun</w:t>
      </w:r>
      <w:r w:rsidR="001622B2" w:rsidRPr="00EC495F">
        <w:rPr>
          <w:szCs w:val="24"/>
        </w:rPr>
        <w:t xml:space="preserve"> </w:t>
      </w:r>
      <w:r w:rsidR="00062598" w:rsidRPr="00EC495F">
        <w:rPr>
          <w:szCs w:val="24"/>
        </w:rPr>
        <w:t>adalah valid, karena</w:t>
      </w:r>
      <w:r w:rsidR="001622B2" w:rsidRPr="00EC495F">
        <w:rPr>
          <w:szCs w:val="24"/>
        </w:rPr>
        <w:t xml:space="preserve"> </w:t>
      </w:r>
      <w:r w:rsidR="00062598" w:rsidRPr="00EC495F">
        <w:rPr>
          <w:szCs w:val="24"/>
        </w:rPr>
        <w:t>dikatakan valid jikar</w:t>
      </w:r>
      <w:r w:rsidR="00062598" w:rsidRPr="00EC495F">
        <w:rPr>
          <w:szCs w:val="24"/>
          <w:vertAlign w:val="subscript"/>
        </w:rPr>
        <w:t>hitung</w:t>
      </w:r>
      <w:r w:rsidR="00062598" w:rsidRPr="00EC495F">
        <w:rPr>
          <w:szCs w:val="24"/>
        </w:rPr>
        <w:t>&gt;r</w:t>
      </w:r>
      <w:r w:rsidR="00062598" w:rsidRPr="00EC495F">
        <w:rPr>
          <w:szCs w:val="24"/>
          <w:vertAlign w:val="subscript"/>
        </w:rPr>
        <w:t>tabel</w:t>
      </w:r>
      <w:r w:rsidR="00062598" w:rsidRPr="00EC495F">
        <w:rPr>
          <w:szCs w:val="24"/>
        </w:rPr>
        <w:t xml:space="preserve">. </w:t>
      </w:r>
    </w:p>
    <w:p w:rsidR="00446DC1" w:rsidRPr="00EC495F" w:rsidRDefault="00446DC1" w:rsidP="006F4A63">
      <w:pPr>
        <w:spacing w:line="360" w:lineRule="auto"/>
        <w:ind w:firstLine="450"/>
        <w:jc w:val="both"/>
        <w:rPr>
          <w:szCs w:val="24"/>
        </w:rPr>
      </w:pPr>
      <w:r w:rsidRPr="00EC495F">
        <w:rPr>
          <w:szCs w:val="24"/>
        </w:rPr>
        <w:t>Selanjutnya, dilakukan</w:t>
      </w:r>
      <w:r w:rsidR="001622B2" w:rsidRPr="00EC495F">
        <w:rPr>
          <w:szCs w:val="24"/>
        </w:rPr>
        <w:t xml:space="preserve"> </w:t>
      </w:r>
      <w:r w:rsidRPr="00EC495F">
        <w:rPr>
          <w:szCs w:val="24"/>
        </w:rPr>
        <w:t>uji</w:t>
      </w:r>
      <w:r w:rsidR="001622B2" w:rsidRPr="00EC495F">
        <w:rPr>
          <w:szCs w:val="24"/>
        </w:rPr>
        <w:t xml:space="preserve"> reliabli</w:t>
      </w:r>
      <w:r w:rsidRPr="00EC495F">
        <w:rPr>
          <w:szCs w:val="24"/>
        </w:rPr>
        <w:t>itas</w:t>
      </w:r>
      <w:r w:rsidR="001622B2" w:rsidRPr="00EC495F">
        <w:rPr>
          <w:szCs w:val="24"/>
        </w:rPr>
        <w:t xml:space="preserve"> </w:t>
      </w:r>
      <w:r w:rsidRPr="00EC495F">
        <w:rPr>
          <w:szCs w:val="24"/>
        </w:rPr>
        <w:t>terhadap instrument tersebut.</w:t>
      </w:r>
      <w:r w:rsidR="001622B2" w:rsidRPr="00EC495F">
        <w:rPr>
          <w:szCs w:val="24"/>
        </w:rPr>
        <w:t xml:space="preserve"> </w:t>
      </w:r>
      <w:r w:rsidRPr="00EC495F">
        <w:rPr>
          <w:szCs w:val="24"/>
        </w:rPr>
        <w:t>Adapun</w:t>
      </w:r>
      <w:r w:rsidR="001622B2" w:rsidRPr="00EC495F">
        <w:rPr>
          <w:szCs w:val="24"/>
        </w:rPr>
        <w:t xml:space="preserve"> </w:t>
      </w:r>
      <w:r w:rsidRPr="00EC495F">
        <w:rPr>
          <w:szCs w:val="24"/>
        </w:rPr>
        <w:t>hasilnya</w:t>
      </w:r>
      <w:r w:rsidR="001622B2" w:rsidRPr="00EC495F">
        <w:rPr>
          <w:szCs w:val="24"/>
        </w:rPr>
        <w:t xml:space="preserve"> </w:t>
      </w:r>
      <w:r w:rsidRPr="00EC495F">
        <w:rPr>
          <w:szCs w:val="24"/>
        </w:rPr>
        <w:t>uji</w:t>
      </w:r>
      <w:r w:rsidR="001622B2" w:rsidRPr="00EC495F">
        <w:rPr>
          <w:szCs w:val="24"/>
        </w:rPr>
        <w:t xml:space="preserve"> </w:t>
      </w:r>
      <w:r w:rsidRPr="00EC495F">
        <w:rPr>
          <w:szCs w:val="24"/>
        </w:rPr>
        <w:t>reliabilitas</w:t>
      </w:r>
      <w:r w:rsidR="001622B2" w:rsidRPr="00EC495F">
        <w:rPr>
          <w:szCs w:val="24"/>
        </w:rPr>
        <w:t xml:space="preserve"> </w:t>
      </w:r>
      <w:r w:rsidRPr="00EC495F">
        <w:rPr>
          <w:szCs w:val="24"/>
        </w:rPr>
        <w:t>ditunjukkan</w:t>
      </w:r>
      <w:r w:rsidR="001622B2" w:rsidRPr="00EC495F">
        <w:rPr>
          <w:szCs w:val="24"/>
        </w:rPr>
        <w:t xml:space="preserve"> </w:t>
      </w:r>
      <w:r w:rsidRPr="00EC495F">
        <w:rPr>
          <w:szCs w:val="24"/>
        </w:rPr>
        <w:t>pada table 2 berikutini.</w:t>
      </w:r>
    </w:p>
    <w:p w:rsidR="006F4A63" w:rsidRPr="00EC495F" w:rsidRDefault="006F4A63" w:rsidP="006F4A63">
      <w:pPr>
        <w:spacing w:line="360" w:lineRule="auto"/>
        <w:ind w:firstLine="450"/>
        <w:jc w:val="center"/>
        <w:rPr>
          <w:szCs w:val="24"/>
        </w:rPr>
        <w:sectPr w:rsidR="006F4A63" w:rsidRPr="00EC495F" w:rsidSect="006F4A63">
          <w:type w:val="continuous"/>
          <w:pgSz w:w="11909" w:h="16834"/>
          <w:pgMar w:top="1247" w:right="1247" w:bottom="1247" w:left="1247" w:header="720" w:footer="720" w:gutter="0"/>
          <w:cols w:num="2" w:space="569"/>
        </w:sectPr>
      </w:pPr>
    </w:p>
    <w:p w:rsidR="00EA4008" w:rsidRPr="00EC495F" w:rsidRDefault="00EA4008" w:rsidP="006F4A63">
      <w:pPr>
        <w:spacing w:line="360" w:lineRule="auto"/>
        <w:ind w:firstLine="450"/>
        <w:jc w:val="center"/>
        <w:rPr>
          <w:szCs w:val="24"/>
        </w:rPr>
      </w:pPr>
      <w:r w:rsidRPr="00EC495F">
        <w:rPr>
          <w:szCs w:val="24"/>
        </w:rPr>
        <w:lastRenderedPageBreak/>
        <w:t>Tabel 2.</w:t>
      </w:r>
    </w:p>
    <w:p w:rsidR="00EA4008" w:rsidRPr="00EC495F" w:rsidRDefault="00EA4008" w:rsidP="006F4A63">
      <w:pPr>
        <w:spacing w:line="360" w:lineRule="auto"/>
        <w:ind w:firstLine="450"/>
        <w:jc w:val="center"/>
        <w:rPr>
          <w:rFonts w:eastAsia="Arial"/>
          <w:szCs w:val="24"/>
        </w:rPr>
      </w:pPr>
      <w:r w:rsidRPr="00EC495F">
        <w:rPr>
          <w:szCs w:val="24"/>
        </w:rPr>
        <w:t>Nilai</w:t>
      </w:r>
      <w:r w:rsidR="001622B2" w:rsidRPr="00EC495F">
        <w:rPr>
          <w:szCs w:val="24"/>
        </w:rPr>
        <w:t xml:space="preserve"> </w:t>
      </w:r>
      <w:r w:rsidRPr="00EC495F">
        <w:rPr>
          <w:szCs w:val="24"/>
        </w:rPr>
        <w:t>Rilaibilitas</w:t>
      </w:r>
      <w:r w:rsidR="001622B2" w:rsidRPr="00EC495F">
        <w:rPr>
          <w:szCs w:val="24"/>
        </w:rPr>
        <w:t xml:space="preserve"> </w:t>
      </w:r>
      <w:r w:rsidRPr="00EC495F">
        <w:rPr>
          <w:szCs w:val="24"/>
        </w:rPr>
        <w:t>Isntrumen</w:t>
      </w:r>
      <w:r w:rsidR="001622B2" w:rsidRPr="00EC495F">
        <w:rPr>
          <w:szCs w:val="24"/>
        </w:rPr>
        <w:t xml:space="preserve"> </w:t>
      </w:r>
      <w:r w:rsidR="001622B2" w:rsidRPr="00EC495F">
        <w:rPr>
          <w:i/>
          <w:szCs w:val="24"/>
          <w:lang w:val="id-ID"/>
        </w:rPr>
        <w:t>Servicescape</w:t>
      </w:r>
      <w:r w:rsidR="001622B2" w:rsidRPr="00EC495F">
        <w:rPr>
          <w:szCs w:val="24"/>
        </w:rPr>
        <w:t xml:space="preserve"> </w:t>
      </w:r>
      <w:r w:rsidRPr="00EC495F">
        <w:rPr>
          <w:szCs w:val="24"/>
        </w:rPr>
        <w:t>dan</w:t>
      </w:r>
      <w:r w:rsidR="001622B2" w:rsidRPr="00EC495F">
        <w:rPr>
          <w:szCs w:val="24"/>
        </w:rPr>
        <w:t xml:space="preserve"> Kepuasan Konsumen </w:t>
      </w:r>
      <w:r w:rsidRPr="00EC495F">
        <w:rPr>
          <w:szCs w:val="24"/>
        </w:rPr>
        <w:t xml:space="preserve">di </w:t>
      </w:r>
      <w:r w:rsidRPr="00EC495F">
        <w:rPr>
          <w:rFonts w:eastAsia="Arial"/>
          <w:szCs w:val="24"/>
          <w:lang w:val="id-ID"/>
        </w:rPr>
        <w:t>PT. Pegadaian (Persero) Cabang Bima</w:t>
      </w:r>
      <w:r w:rsidRPr="00EC495F">
        <w:rPr>
          <w:rFonts w:eastAsia="Arial"/>
          <w:szCs w:val="24"/>
        </w:rPr>
        <w:t>.</w:t>
      </w:r>
    </w:p>
    <w:p w:rsidR="00EA4008" w:rsidRPr="00EC495F" w:rsidRDefault="00EA4008" w:rsidP="006F4A63">
      <w:pPr>
        <w:spacing w:line="360" w:lineRule="auto"/>
        <w:ind w:firstLine="450"/>
        <w:jc w:val="center"/>
        <w:rPr>
          <w:szCs w:val="24"/>
        </w:rPr>
      </w:pPr>
    </w:p>
    <w:tbl>
      <w:tblPr>
        <w:tblW w:w="46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26"/>
        <w:gridCol w:w="2052"/>
      </w:tblGrid>
      <w:tr w:rsidR="00EA4008" w:rsidRPr="00EC495F" w:rsidTr="001622B2">
        <w:trPr>
          <w:jc w:val="center"/>
        </w:trPr>
        <w:tc>
          <w:tcPr>
            <w:tcW w:w="1695" w:type="dxa"/>
            <w:tcBorders>
              <w:top w:val="single" w:sz="16" w:space="0" w:color="000000"/>
              <w:left w:val="single" w:sz="16" w:space="0" w:color="000000"/>
              <w:bottom w:val="single" w:sz="16" w:space="0" w:color="000000"/>
            </w:tcBorders>
            <w:shd w:val="clear" w:color="auto" w:fill="FFFFFF"/>
            <w:vAlign w:val="bottom"/>
          </w:tcPr>
          <w:p w:rsidR="00EA4008" w:rsidRPr="00EC495F" w:rsidRDefault="00EA4008" w:rsidP="006F4A63">
            <w:pPr>
              <w:autoSpaceDE w:val="0"/>
              <w:autoSpaceDN w:val="0"/>
              <w:adjustRightInd w:val="0"/>
              <w:spacing w:line="360" w:lineRule="auto"/>
              <w:ind w:left="60" w:right="60"/>
              <w:jc w:val="center"/>
              <w:rPr>
                <w:szCs w:val="24"/>
                <w:lang w:val="id-ID"/>
              </w:rPr>
            </w:pPr>
            <w:r w:rsidRPr="00EC495F">
              <w:rPr>
                <w:szCs w:val="24"/>
                <w:lang w:val="id-ID"/>
              </w:rPr>
              <w:t>Cronbach's Alpha</w:t>
            </w:r>
          </w:p>
        </w:tc>
        <w:tc>
          <w:tcPr>
            <w:tcW w:w="1324" w:type="dxa"/>
            <w:tcBorders>
              <w:top w:val="single" w:sz="16" w:space="0" w:color="000000"/>
              <w:bottom w:val="single" w:sz="16" w:space="0" w:color="000000"/>
              <w:right w:val="single" w:sz="16" w:space="0" w:color="000000"/>
            </w:tcBorders>
            <w:shd w:val="clear" w:color="auto" w:fill="FFFFFF"/>
            <w:vAlign w:val="bottom"/>
          </w:tcPr>
          <w:p w:rsidR="00EA4008" w:rsidRPr="00EC495F" w:rsidRDefault="00EA4008" w:rsidP="006F4A63">
            <w:pPr>
              <w:autoSpaceDE w:val="0"/>
              <w:autoSpaceDN w:val="0"/>
              <w:adjustRightInd w:val="0"/>
              <w:spacing w:line="360" w:lineRule="auto"/>
              <w:ind w:left="60" w:right="60"/>
              <w:jc w:val="center"/>
              <w:rPr>
                <w:szCs w:val="24"/>
                <w:lang w:val="id-ID"/>
              </w:rPr>
            </w:pPr>
            <w:r w:rsidRPr="00EC495F">
              <w:rPr>
                <w:szCs w:val="24"/>
                <w:lang w:val="id-ID"/>
              </w:rPr>
              <w:t>N of Items</w:t>
            </w:r>
          </w:p>
        </w:tc>
      </w:tr>
      <w:tr w:rsidR="00EA4008" w:rsidRPr="00EC495F" w:rsidTr="001622B2">
        <w:trPr>
          <w:jc w:val="center"/>
        </w:trPr>
        <w:tc>
          <w:tcPr>
            <w:tcW w:w="1695" w:type="dxa"/>
            <w:tcBorders>
              <w:top w:val="single" w:sz="16" w:space="0" w:color="000000"/>
              <w:left w:val="single" w:sz="16" w:space="0" w:color="000000"/>
              <w:bottom w:val="single" w:sz="16" w:space="0" w:color="000000"/>
            </w:tcBorders>
            <w:shd w:val="clear" w:color="auto" w:fill="FFFFFF"/>
            <w:vAlign w:val="center"/>
          </w:tcPr>
          <w:p w:rsidR="00EA4008" w:rsidRPr="00EC495F" w:rsidRDefault="00EA4008" w:rsidP="006F4A63">
            <w:pPr>
              <w:autoSpaceDE w:val="0"/>
              <w:autoSpaceDN w:val="0"/>
              <w:adjustRightInd w:val="0"/>
              <w:spacing w:line="360" w:lineRule="auto"/>
              <w:ind w:left="60" w:right="60"/>
              <w:jc w:val="center"/>
              <w:rPr>
                <w:szCs w:val="24"/>
                <w:lang w:val="id-ID"/>
              </w:rPr>
            </w:pPr>
            <w:r w:rsidRPr="00EC495F">
              <w:rPr>
                <w:szCs w:val="24"/>
                <w:lang w:val="id-ID"/>
              </w:rPr>
              <w:t>,854</w:t>
            </w:r>
          </w:p>
        </w:tc>
        <w:tc>
          <w:tcPr>
            <w:tcW w:w="1324" w:type="dxa"/>
            <w:tcBorders>
              <w:top w:val="single" w:sz="16" w:space="0" w:color="000000"/>
              <w:bottom w:val="single" w:sz="16" w:space="0" w:color="000000"/>
              <w:right w:val="single" w:sz="16" w:space="0" w:color="000000"/>
            </w:tcBorders>
            <w:shd w:val="clear" w:color="auto" w:fill="FFFFFF"/>
            <w:vAlign w:val="center"/>
          </w:tcPr>
          <w:p w:rsidR="00EA4008" w:rsidRPr="00EC495F" w:rsidRDefault="00EA4008" w:rsidP="006F4A63">
            <w:pPr>
              <w:autoSpaceDE w:val="0"/>
              <w:autoSpaceDN w:val="0"/>
              <w:adjustRightInd w:val="0"/>
              <w:spacing w:line="360" w:lineRule="auto"/>
              <w:ind w:left="60" w:right="60"/>
              <w:jc w:val="center"/>
              <w:rPr>
                <w:szCs w:val="24"/>
                <w:lang w:val="id-ID"/>
              </w:rPr>
            </w:pPr>
            <w:r w:rsidRPr="00EC495F">
              <w:rPr>
                <w:szCs w:val="24"/>
                <w:lang w:val="id-ID"/>
              </w:rPr>
              <w:t>14</w:t>
            </w:r>
          </w:p>
        </w:tc>
      </w:tr>
    </w:tbl>
    <w:p w:rsidR="00EA4008" w:rsidRPr="00EC495F" w:rsidRDefault="00EA4008" w:rsidP="006F4A63">
      <w:pPr>
        <w:spacing w:line="360" w:lineRule="auto"/>
        <w:ind w:left="403" w:right="40"/>
        <w:jc w:val="both"/>
        <w:rPr>
          <w:szCs w:val="24"/>
        </w:rPr>
      </w:pPr>
    </w:p>
    <w:p w:rsidR="006F4A63" w:rsidRPr="00EC495F" w:rsidRDefault="006F4A63" w:rsidP="006F4A63">
      <w:pPr>
        <w:spacing w:line="360" w:lineRule="auto"/>
        <w:ind w:firstLine="450"/>
        <w:jc w:val="both"/>
        <w:rPr>
          <w:szCs w:val="24"/>
        </w:rPr>
        <w:sectPr w:rsidR="006F4A63" w:rsidRPr="00EC495F" w:rsidSect="006F4A63">
          <w:type w:val="continuous"/>
          <w:pgSz w:w="11909" w:h="16834"/>
          <w:pgMar w:top="1247" w:right="1247" w:bottom="1247" w:left="1247" w:header="720" w:footer="720" w:gutter="0"/>
          <w:cols w:space="720"/>
        </w:sectPr>
      </w:pPr>
    </w:p>
    <w:p w:rsidR="00EA4008" w:rsidRPr="00EC495F" w:rsidRDefault="00EA4008" w:rsidP="006F4A63">
      <w:pPr>
        <w:spacing w:line="360" w:lineRule="auto"/>
        <w:ind w:firstLine="450"/>
        <w:jc w:val="both"/>
        <w:rPr>
          <w:szCs w:val="24"/>
        </w:rPr>
      </w:pPr>
      <w:r w:rsidRPr="00EC495F">
        <w:rPr>
          <w:szCs w:val="24"/>
        </w:rPr>
        <w:lastRenderedPageBreak/>
        <w:t>Dari table 2 di atas, diperoleh</w:t>
      </w:r>
      <w:r w:rsidR="001622B2" w:rsidRPr="00EC495F">
        <w:rPr>
          <w:szCs w:val="24"/>
        </w:rPr>
        <w:t xml:space="preserve"> </w:t>
      </w:r>
      <w:r w:rsidRPr="00EC495F">
        <w:rPr>
          <w:szCs w:val="24"/>
        </w:rPr>
        <w:t>nilai</w:t>
      </w:r>
      <w:r w:rsidR="001622B2" w:rsidRPr="00EC495F">
        <w:rPr>
          <w:szCs w:val="24"/>
        </w:rPr>
        <w:t xml:space="preserve"> </w:t>
      </w:r>
      <w:r w:rsidRPr="00EC495F">
        <w:rPr>
          <w:szCs w:val="24"/>
        </w:rPr>
        <w:t>riliabilitas</w:t>
      </w:r>
      <w:r w:rsidR="001622B2" w:rsidRPr="00EC495F">
        <w:rPr>
          <w:szCs w:val="24"/>
        </w:rPr>
        <w:t xml:space="preserve"> </w:t>
      </w:r>
      <w:r w:rsidRPr="00EC495F">
        <w:rPr>
          <w:i/>
          <w:szCs w:val="24"/>
          <w:lang w:val="id-ID"/>
        </w:rPr>
        <w:t>Cronbach's Alpha</w:t>
      </w:r>
      <w:r w:rsidR="001622B2" w:rsidRPr="00EC495F">
        <w:rPr>
          <w:i/>
          <w:szCs w:val="24"/>
        </w:rPr>
        <w:t xml:space="preserve"> </w:t>
      </w:r>
      <w:r w:rsidRPr="00EC495F">
        <w:rPr>
          <w:szCs w:val="24"/>
        </w:rPr>
        <w:t>adalah 0,854. Hal ini</w:t>
      </w:r>
      <w:r w:rsidR="001622B2" w:rsidRPr="00EC495F">
        <w:rPr>
          <w:szCs w:val="24"/>
        </w:rPr>
        <w:t xml:space="preserve"> </w:t>
      </w:r>
      <w:r w:rsidRPr="00EC495F">
        <w:rPr>
          <w:szCs w:val="24"/>
        </w:rPr>
        <w:t>berarti</w:t>
      </w:r>
      <w:r w:rsidR="001622B2" w:rsidRPr="00EC495F">
        <w:rPr>
          <w:szCs w:val="24"/>
        </w:rPr>
        <w:t xml:space="preserve"> </w:t>
      </w:r>
      <w:r w:rsidRPr="00EC495F">
        <w:rPr>
          <w:szCs w:val="24"/>
        </w:rPr>
        <w:t>bahwa</w:t>
      </w:r>
      <w:r w:rsidR="001622B2" w:rsidRPr="00EC495F">
        <w:rPr>
          <w:szCs w:val="24"/>
        </w:rPr>
        <w:t xml:space="preserve"> </w:t>
      </w:r>
      <w:r w:rsidRPr="00EC495F">
        <w:rPr>
          <w:szCs w:val="24"/>
        </w:rPr>
        <w:t>nilai</w:t>
      </w:r>
      <w:r w:rsidR="001622B2" w:rsidRPr="00EC495F">
        <w:rPr>
          <w:szCs w:val="24"/>
        </w:rPr>
        <w:t xml:space="preserve"> </w:t>
      </w:r>
      <w:r w:rsidRPr="00EC495F">
        <w:rPr>
          <w:szCs w:val="24"/>
        </w:rPr>
        <w:t>tersebut</w:t>
      </w:r>
      <w:r w:rsidR="001622B2" w:rsidRPr="00EC495F">
        <w:rPr>
          <w:szCs w:val="24"/>
        </w:rPr>
        <w:t xml:space="preserve"> </w:t>
      </w:r>
      <w:r w:rsidRPr="00EC495F">
        <w:rPr>
          <w:szCs w:val="24"/>
        </w:rPr>
        <w:t>lebih</w:t>
      </w:r>
      <w:r w:rsidR="001622B2" w:rsidRPr="00EC495F">
        <w:rPr>
          <w:szCs w:val="24"/>
        </w:rPr>
        <w:t xml:space="preserve"> </w:t>
      </w:r>
      <w:r w:rsidRPr="00EC495F">
        <w:rPr>
          <w:szCs w:val="24"/>
        </w:rPr>
        <w:t>tinggi</w:t>
      </w:r>
      <w:r w:rsidR="001622B2" w:rsidRPr="00EC495F">
        <w:rPr>
          <w:szCs w:val="24"/>
        </w:rPr>
        <w:t xml:space="preserve"> </w:t>
      </w:r>
      <w:r w:rsidRPr="00EC495F">
        <w:rPr>
          <w:szCs w:val="24"/>
        </w:rPr>
        <w:t>dari 0,60 yang menjadi</w:t>
      </w:r>
      <w:r w:rsidR="001622B2" w:rsidRPr="00EC495F">
        <w:rPr>
          <w:szCs w:val="24"/>
        </w:rPr>
        <w:t xml:space="preserve"> </w:t>
      </w:r>
      <w:r w:rsidRPr="00EC495F">
        <w:rPr>
          <w:szCs w:val="24"/>
        </w:rPr>
        <w:t>syarat</w:t>
      </w:r>
      <w:r w:rsidR="001622B2" w:rsidRPr="00EC495F">
        <w:rPr>
          <w:szCs w:val="24"/>
        </w:rPr>
        <w:t xml:space="preserve"> </w:t>
      </w:r>
      <w:r w:rsidRPr="00EC495F">
        <w:rPr>
          <w:szCs w:val="24"/>
        </w:rPr>
        <w:t xml:space="preserve">suatu </w:t>
      </w:r>
      <w:r w:rsidRPr="00EC495F">
        <w:rPr>
          <w:szCs w:val="24"/>
        </w:rPr>
        <w:lastRenderedPageBreak/>
        <w:t>instrument dikatakan</w:t>
      </w:r>
      <w:r w:rsidR="001622B2" w:rsidRPr="00EC495F">
        <w:rPr>
          <w:szCs w:val="24"/>
        </w:rPr>
        <w:t xml:space="preserve"> </w:t>
      </w:r>
      <w:r w:rsidRPr="00EC495F">
        <w:rPr>
          <w:szCs w:val="24"/>
        </w:rPr>
        <w:t>reliabilitas (Sugiyono, 2011). Karena</w:t>
      </w:r>
      <w:r w:rsidR="001622B2" w:rsidRPr="00EC495F">
        <w:rPr>
          <w:szCs w:val="24"/>
        </w:rPr>
        <w:t xml:space="preserve"> </w:t>
      </w:r>
      <w:r w:rsidRPr="00EC495F">
        <w:rPr>
          <w:szCs w:val="24"/>
        </w:rPr>
        <w:t>nilai</w:t>
      </w:r>
      <w:r w:rsidR="001622B2" w:rsidRPr="00EC495F">
        <w:rPr>
          <w:szCs w:val="24"/>
        </w:rPr>
        <w:t xml:space="preserve"> </w:t>
      </w:r>
      <w:r w:rsidRPr="00EC495F">
        <w:rPr>
          <w:i/>
          <w:szCs w:val="24"/>
          <w:lang w:val="id-ID"/>
        </w:rPr>
        <w:t>Cronbach's Alpha</w:t>
      </w:r>
      <w:r w:rsidR="001622B2" w:rsidRPr="00EC495F">
        <w:rPr>
          <w:i/>
          <w:szCs w:val="24"/>
        </w:rPr>
        <w:t xml:space="preserve"> </w:t>
      </w:r>
      <w:r w:rsidRPr="00EC495F">
        <w:rPr>
          <w:szCs w:val="24"/>
        </w:rPr>
        <w:t>adalah 0,854 &gt; 0,60 maka instrument tersebut</w:t>
      </w:r>
      <w:r w:rsidR="001622B2" w:rsidRPr="00EC495F">
        <w:rPr>
          <w:szCs w:val="24"/>
        </w:rPr>
        <w:t xml:space="preserve"> </w:t>
      </w:r>
      <w:r w:rsidRPr="00EC495F">
        <w:rPr>
          <w:szCs w:val="24"/>
        </w:rPr>
        <w:t>adalah</w:t>
      </w:r>
      <w:r w:rsidR="001622B2" w:rsidRPr="00EC495F">
        <w:rPr>
          <w:szCs w:val="24"/>
        </w:rPr>
        <w:t xml:space="preserve"> </w:t>
      </w:r>
      <w:r w:rsidRPr="00EC495F">
        <w:rPr>
          <w:szCs w:val="24"/>
        </w:rPr>
        <w:lastRenderedPageBreak/>
        <w:t>riliabilitas</w:t>
      </w:r>
      <w:r w:rsidR="001622B2" w:rsidRPr="00EC495F">
        <w:rPr>
          <w:szCs w:val="24"/>
        </w:rPr>
        <w:t xml:space="preserve"> </w:t>
      </w:r>
      <w:r w:rsidRPr="00EC495F">
        <w:rPr>
          <w:szCs w:val="24"/>
        </w:rPr>
        <w:t>sehingga</w:t>
      </w:r>
      <w:r w:rsidR="001622B2" w:rsidRPr="00EC495F">
        <w:rPr>
          <w:szCs w:val="24"/>
        </w:rPr>
        <w:t xml:space="preserve"> </w:t>
      </w:r>
      <w:r w:rsidRPr="00EC495F">
        <w:rPr>
          <w:szCs w:val="24"/>
        </w:rPr>
        <w:t>bisa</w:t>
      </w:r>
      <w:r w:rsidR="001622B2" w:rsidRPr="00EC495F">
        <w:rPr>
          <w:szCs w:val="24"/>
        </w:rPr>
        <w:t xml:space="preserve"> </w:t>
      </w:r>
      <w:r w:rsidRPr="00EC495F">
        <w:rPr>
          <w:szCs w:val="24"/>
        </w:rPr>
        <w:t>dilanjutkan</w:t>
      </w:r>
      <w:r w:rsidR="001622B2" w:rsidRPr="00EC495F">
        <w:rPr>
          <w:szCs w:val="24"/>
        </w:rPr>
        <w:t xml:space="preserve"> </w:t>
      </w:r>
      <w:r w:rsidRPr="00EC495F">
        <w:rPr>
          <w:szCs w:val="24"/>
        </w:rPr>
        <w:t>untuk</w:t>
      </w:r>
      <w:r w:rsidR="001622B2" w:rsidRPr="00EC495F">
        <w:rPr>
          <w:szCs w:val="24"/>
        </w:rPr>
        <w:t xml:space="preserve"> </w:t>
      </w:r>
      <w:r w:rsidRPr="00EC495F">
        <w:rPr>
          <w:szCs w:val="24"/>
        </w:rPr>
        <w:t>pengambilan data.</w:t>
      </w:r>
    </w:p>
    <w:p w:rsidR="00446DC1" w:rsidRPr="00EC495F" w:rsidRDefault="00446DC1" w:rsidP="006F4A63">
      <w:pPr>
        <w:pStyle w:val="ListParagraph"/>
        <w:numPr>
          <w:ilvl w:val="1"/>
          <w:numId w:val="2"/>
        </w:numPr>
        <w:spacing w:line="360" w:lineRule="auto"/>
        <w:ind w:left="360"/>
        <w:jc w:val="both"/>
        <w:rPr>
          <w:szCs w:val="24"/>
        </w:rPr>
      </w:pPr>
      <w:r w:rsidRPr="00EC495F">
        <w:rPr>
          <w:szCs w:val="24"/>
        </w:rPr>
        <w:t>Uji</w:t>
      </w:r>
      <w:r w:rsidR="0008081E" w:rsidRPr="00EC495F">
        <w:rPr>
          <w:szCs w:val="24"/>
          <w:lang w:val="id-ID"/>
        </w:rPr>
        <w:t xml:space="preserve"> </w:t>
      </w:r>
      <w:r w:rsidRPr="00EC495F">
        <w:rPr>
          <w:szCs w:val="24"/>
        </w:rPr>
        <w:t>Normalitas</w:t>
      </w:r>
    </w:p>
    <w:p w:rsidR="00EA4008" w:rsidRPr="00EC495F" w:rsidRDefault="00446DC1" w:rsidP="006F4A63">
      <w:pPr>
        <w:spacing w:line="360" w:lineRule="auto"/>
        <w:ind w:firstLine="450"/>
        <w:jc w:val="both"/>
        <w:rPr>
          <w:szCs w:val="24"/>
        </w:rPr>
      </w:pPr>
      <w:r w:rsidRPr="00EC495F">
        <w:rPr>
          <w:szCs w:val="24"/>
        </w:rPr>
        <w:lastRenderedPageBreak/>
        <w:t>Untuk</w:t>
      </w:r>
      <w:r w:rsidR="001622B2" w:rsidRPr="00EC495F">
        <w:rPr>
          <w:szCs w:val="24"/>
        </w:rPr>
        <w:t xml:space="preserve"> </w:t>
      </w:r>
      <w:r w:rsidRPr="00EC495F">
        <w:rPr>
          <w:szCs w:val="24"/>
        </w:rPr>
        <w:t>melihat  data</w:t>
      </w:r>
      <w:r w:rsidR="001622B2" w:rsidRPr="00EC495F">
        <w:rPr>
          <w:szCs w:val="24"/>
        </w:rPr>
        <w:t xml:space="preserve"> </w:t>
      </w:r>
      <w:r w:rsidRPr="00EC495F">
        <w:rPr>
          <w:szCs w:val="24"/>
        </w:rPr>
        <w:t>tersebut</w:t>
      </w:r>
      <w:r w:rsidR="001622B2" w:rsidRPr="00EC495F">
        <w:rPr>
          <w:szCs w:val="24"/>
        </w:rPr>
        <w:t xml:space="preserve"> </w:t>
      </w:r>
      <w:r w:rsidRPr="00EC495F">
        <w:rPr>
          <w:szCs w:val="24"/>
        </w:rPr>
        <w:t>terdistribusi normal atau</w:t>
      </w:r>
      <w:r w:rsidR="001622B2" w:rsidRPr="00EC495F">
        <w:rPr>
          <w:szCs w:val="24"/>
        </w:rPr>
        <w:t xml:space="preserve"> </w:t>
      </w:r>
      <w:r w:rsidRPr="00EC495F">
        <w:rPr>
          <w:szCs w:val="24"/>
        </w:rPr>
        <w:t>tidak, digunakan</w:t>
      </w:r>
      <w:r w:rsidR="001622B2" w:rsidRPr="00EC495F">
        <w:rPr>
          <w:szCs w:val="24"/>
        </w:rPr>
        <w:t xml:space="preserve"> </w:t>
      </w:r>
      <w:r w:rsidR="00FA4EA9" w:rsidRPr="00EC495F">
        <w:rPr>
          <w:szCs w:val="24"/>
        </w:rPr>
        <w:t xml:space="preserve">grafik </w:t>
      </w:r>
      <w:r w:rsidR="00FA4EA9" w:rsidRPr="00EC495F">
        <w:rPr>
          <w:i/>
          <w:szCs w:val="24"/>
        </w:rPr>
        <w:t>Normal P-P of Regression Standardized Residual</w:t>
      </w:r>
      <w:r w:rsidR="00FA4EA9" w:rsidRPr="00EC495F">
        <w:rPr>
          <w:szCs w:val="24"/>
        </w:rPr>
        <w:t>. Adapun</w:t>
      </w:r>
      <w:r w:rsidR="001622B2" w:rsidRPr="00EC495F">
        <w:rPr>
          <w:szCs w:val="24"/>
        </w:rPr>
        <w:t xml:space="preserve"> </w:t>
      </w:r>
      <w:r w:rsidR="00FA4EA9" w:rsidRPr="00EC495F">
        <w:rPr>
          <w:szCs w:val="24"/>
        </w:rPr>
        <w:t>grafiknya</w:t>
      </w:r>
      <w:r w:rsidR="001622B2" w:rsidRPr="00EC495F">
        <w:rPr>
          <w:szCs w:val="24"/>
        </w:rPr>
        <w:t xml:space="preserve"> </w:t>
      </w:r>
      <w:r w:rsidR="00FA4EA9" w:rsidRPr="00EC495F">
        <w:rPr>
          <w:szCs w:val="24"/>
        </w:rPr>
        <w:t>sebagai</w:t>
      </w:r>
      <w:r w:rsidR="001622B2" w:rsidRPr="00EC495F">
        <w:rPr>
          <w:szCs w:val="24"/>
        </w:rPr>
        <w:t xml:space="preserve"> </w:t>
      </w:r>
      <w:r w:rsidR="00FA4EA9" w:rsidRPr="00EC495F">
        <w:rPr>
          <w:szCs w:val="24"/>
        </w:rPr>
        <w:t>berikut.</w:t>
      </w:r>
    </w:p>
    <w:p w:rsidR="006F4A63" w:rsidRPr="00EC495F" w:rsidRDefault="006F4A63" w:rsidP="006F4A63">
      <w:pPr>
        <w:spacing w:line="360" w:lineRule="auto"/>
        <w:ind w:firstLine="450"/>
        <w:jc w:val="both"/>
        <w:rPr>
          <w:szCs w:val="24"/>
        </w:rPr>
        <w:sectPr w:rsidR="006F4A63" w:rsidRPr="00EC495F" w:rsidSect="00EC495F">
          <w:type w:val="continuous"/>
          <w:pgSz w:w="11909" w:h="16834"/>
          <w:pgMar w:top="1247" w:right="1247" w:bottom="1247" w:left="1247" w:header="720" w:footer="720" w:gutter="0"/>
          <w:cols w:num="2" w:space="569"/>
        </w:sectPr>
      </w:pPr>
    </w:p>
    <w:p w:rsidR="00446DC1" w:rsidRPr="00EC495F" w:rsidRDefault="00EA4008" w:rsidP="00EC495F">
      <w:pPr>
        <w:spacing w:line="360" w:lineRule="auto"/>
        <w:ind w:firstLine="450"/>
        <w:jc w:val="center"/>
        <w:rPr>
          <w:szCs w:val="24"/>
        </w:rPr>
      </w:pPr>
      <w:r w:rsidRPr="00EC495F">
        <w:rPr>
          <w:noProof/>
          <w:szCs w:val="24"/>
          <w:lang w:eastAsia="en-US"/>
        </w:rPr>
        <w:lastRenderedPageBreak/>
        <w:drawing>
          <wp:inline distT="0" distB="0" distL="0" distR="0" wp14:anchorId="05B87E35" wp14:editId="11CE6410">
            <wp:extent cx="2676525" cy="21913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6525" cy="2191385"/>
                    </a:xfrm>
                    <a:prstGeom prst="rect">
                      <a:avLst/>
                    </a:prstGeom>
                    <a:noFill/>
                    <a:ln>
                      <a:noFill/>
                    </a:ln>
                  </pic:spPr>
                </pic:pic>
              </a:graphicData>
            </a:graphic>
          </wp:inline>
        </w:drawing>
      </w:r>
    </w:p>
    <w:p w:rsidR="00EA4008" w:rsidRPr="00EC495F" w:rsidRDefault="00EA4008" w:rsidP="006F4A63">
      <w:pPr>
        <w:spacing w:line="360" w:lineRule="auto"/>
        <w:ind w:firstLine="450"/>
        <w:jc w:val="center"/>
        <w:rPr>
          <w:szCs w:val="24"/>
        </w:rPr>
      </w:pPr>
      <w:r w:rsidRPr="00EC495F">
        <w:rPr>
          <w:szCs w:val="24"/>
        </w:rPr>
        <w:t>Gambar 1.</w:t>
      </w:r>
    </w:p>
    <w:p w:rsidR="00EA4008" w:rsidRPr="00EC495F" w:rsidRDefault="00EA4008" w:rsidP="006F4A63">
      <w:pPr>
        <w:spacing w:line="360" w:lineRule="auto"/>
        <w:ind w:firstLine="450"/>
        <w:jc w:val="center"/>
        <w:rPr>
          <w:szCs w:val="24"/>
        </w:rPr>
      </w:pPr>
      <w:r w:rsidRPr="00EC495F">
        <w:rPr>
          <w:szCs w:val="24"/>
        </w:rPr>
        <w:t>GrafikNormal P-P of Regression Standardized Residual</w:t>
      </w:r>
    </w:p>
    <w:p w:rsidR="00446DC1" w:rsidRPr="00EC495F" w:rsidRDefault="00446DC1" w:rsidP="006F4A63">
      <w:pPr>
        <w:pStyle w:val="ListParagraph"/>
        <w:spacing w:line="360" w:lineRule="auto"/>
        <w:ind w:right="40"/>
        <w:rPr>
          <w:szCs w:val="24"/>
        </w:rPr>
      </w:pPr>
    </w:p>
    <w:p w:rsidR="00EC495F" w:rsidRPr="00EC495F" w:rsidRDefault="00EC495F" w:rsidP="006F4A63">
      <w:pPr>
        <w:spacing w:line="360" w:lineRule="auto"/>
        <w:ind w:firstLine="450"/>
        <w:jc w:val="both"/>
        <w:rPr>
          <w:szCs w:val="24"/>
        </w:rPr>
        <w:sectPr w:rsidR="00EC495F" w:rsidRPr="00EC495F" w:rsidSect="006F4A63">
          <w:type w:val="continuous"/>
          <w:pgSz w:w="11909" w:h="16834"/>
          <w:pgMar w:top="1247" w:right="1247" w:bottom="1247" w:left="1247" w:header="720" w:footer="720" w:gutter="0"/>
          <w:cols w:space="720"/>
        </w:sectPr>
      </w:pPr>
    </w:p>
    <w:p w:rsidR="00446DC1" w:rsidRPr="00EC495F" w:rsidRDefault="00FA4EA9" w:rsidP="006F4A63">
      <w:pPr>
        <w:spacing w:line="360" w:lineRule="auto"/>
        <w:ind w:firstLine="450"/>
        <w:jc w:val="both"/>
        <w:rPr>
          <w:szCs w:val="24"/>
        </w:rPr>
      </w:pPr>
      <w:r w:rsidRPr="00EC495F">
        <w:rPr>
          <w:szCs w:val="24"/>
        </w:rPr>
        <w:lastRenderedPageBreak/>
        <w:t>M</w:t>
      </w:r>
      <w:r w:rsidR="00446DC1" w:rsidRPr="00EC495F">
        <w:rPr>
          <w:szCs w:val="24"/>
        </w:rPr>
        <w:t>enunjukkan</w:t>
      </w:r>
      <w:r w:rsidR="001622B2" w:rsidRPr="00EC495F">
        <w:rPr>
          <w:szCs w:val="24"/>
        </w:rPr>
        <w:t xml:space="preserve"> </w:t>
      </w:r>
      <w:r w:rsidR="00446DC1" w:rsidRPr="00EC495F">
        <w:rPr>
          <w:szCs w:val="24"/>
        </w:rPr>
        <w:t>bahwa</w:t>
      </w:r>
      <w:r w:rsidR="001622B2" w:rsidRPr="00EC495F">
        <w:rPr>
          <w:szCs w:val="24"/>
        </w:rPr>
        <w:t xml:space="preserve"> </w:t>
      </w:r>
      <w:r w:rsidR="00446DC1" w:rsidRPr="00EC495F">
        <w:rPr>
          <w:szCs w:val="24"/>
        </w:rPr>
        <w:t xml:space="preserve">grafik </w:t>
      </w:r>
      <w:r w:rsidR="00446DC1" w:rsidRPr="00EC495F">
        <w:rPr>
          <w:i/>
          <w:szCs w:val="24"/>
        </w:rPr>
        <w:t>Normal P-P of Regression Standardized Residual</w:t>
      </w:r>
      <w:r w:rsidR="00446DC1" w:rsidRPr="00EC495F">
        <w:rPr>
          <w:szCs w:val="24"/>
        </w:rPr>
        <w:t xml:space="preserve"> menggambarkan</w:t>
      </w:r>
      <w:r w:rsidR="001622B2" w:rsidRPr="00EC495F">
        <w:rPr>
          <w:szCs w:val="24"/>
        </w:rPr>
        <w:t xml:space="preserve"> </w:t>
      </w:r>
      <w:r w:rsidR="00446DC1" w:rsidRPr="00EC495F">
        <w:rPr>
          <w:szCs w:val="24"/>
        </w:rPr>
        <w:t>penyebaran data di sekitar</w:t>
      </w:r>
      <w:r w:rsidR="001622B2" w:rsidRPr="00EC495F">
        <w:rPr>
          <w:szCs w:val="24"/>
        </w:rPr>
        <w:t xml:space="preserve"> </w:t>
      </w:r>
      <w:r w:rsidR="00446DC1" w:rsidRPr="00EC495F">
        <w:rPr>
          <w:szCs w:val="24"/>
        </w:rPr>
        <w:t>garis diagonal dan</w:t>
      </w:r>
      <w:r w:rsidR="001622B2" w:rsidRPr="00EC495F">
        <w:rPr>
          <w:szCs w:val="24"/>
        </w:rPr>
        <w:t xml:space="preserve"> </w:t>
      </w:r>
      <w:r w:rsidR="00446DC1" w:rsidRPr="00EC495F">
        <w:rPr>
          <w:szCs w:val="24"/>
        </w:rPr>
        <w:t>penyebarannya</w:t>
      </w:r>
      <w:r w:rsidR="001622B2" w:rsidRPr="00EC495F">
        <w:rPr>
          <w:szCs w:val="24"/>
        </w:rPr>
        <w:t xml:space="preserve"> </w:t>
      </w:r>
      <w:r w:rsidR="00446DC1" w:rsidRPr="00EC495F">
        <w:rPr>
          <w:szCs w:val="24"/>
        </w:rPr>
        <w:t>mengikuti</w:t>
      </w:r>
      <w:r w:rsidR="001622B2" w:rsidRPr="00EC495F">
        <w:rPr>
          <w:szCs w:val="24"/>
        </w:rPr>
        <w:t xml:space="preserve"> </w:t>
      </w:r>
      <w:r w:rsidR="00446DC1" w:rsidRPr="00EC495F">
        <w:rPr>
          <w:szCs w:val="24"/>
        </w:rPr>
        <w:t>arah</w:t>
      </w:r>
      <w:r w:rsidR="001622B2" w:rsidRPr="00EC495F">
        <w:rPr>
          <w:szCs w:val="24"/>
        </w:rPr>
        <w:t xml:space="preserve"> </w:t>
      </w:r>
      <w:r w:rsidR="00446DC1" w:rsidRPr="00EC495F">
        <w:rPr>
          <w:szCs w:val="24"/>
        </w:rPr>
        <w:t>garis diagonal grafik</w:t>
      </w:r>
      <w:r w:rsidR="001622B2" w:rsidRPr="00EC495F">
        <w:rPr>
          <w:szCs w:val="24"/>
        </w:rPr>
        <w:t xml:space="preserve"> </w:t>
      </w:r>
      <w:r w:rsidR="00446DC1" w:rsidRPr="00EC495F">
        <w:rPr>
          <w:szCs w:val="24"/>
        </w:rPr>
        <w:t>tersebut, maka model regresi yang digunakan</w:t>
      </w:r>
      <w:r w:rsidR="001622B2" w:rsidRPr="00EC495F">
        <w:rPr>
          <w:szCs w:val="24"/>
        </w:rPr>
        <w:t xml:space="preserve"> </w:t>
      </w:r>
      <w:r w:rsidR="00446DC1" w:rsidRPr="00EC495F">
        <w:rPr>
          <w:szCs w:val="24"/>
        </w:rPr>
        <w:t>dalam</w:t>
      </w:r>
      <w:r w:rsidR="001622B2" w:rsidRPr="00EC495F">
        <w:rPr>
          <w:szCs w:val="24"/>
        </w:rPr>
        <w:t xml:space="preserve"> </w:t>
      </w:r>
      <w:r w:rsidR="00446DC1" w:rsidRPr="00EC495F">
        <w:rPr>
          <w:szCs w:val="24"/>
        </w:rPr>
        <w:t>penelitian</w:t>
      </w:r>
      <w:r w:rsidR="001622B2" w:rsidRPr="00EC495F">
        <w:rPr>
          <w:szCs w:val="24"/>
        </w:rPr>
        <w:t xml:space="preserve"> </w:t>
      </w:r>
      <w:r w:rsidRPr="00EC495F">
        <w:rPr>
          <w:szCs w:val="24"/>
        </w:rPr>
        <w:t>ini</w:t>
      </w:r>
      <w:r w:rsidR="001622B2" w:rsidRPr="00EC495F">
        <w:rPr>
          <w:szCs w:val="24"/>
        </w:rPr>
        <w:t xml:space="preserve"> </w:t>
      </w:r>
      <w:r w:rsidRPr="00EC495F">
        <w:rPr>
          <w:szCs w:val="24"/>
        </w:rPr>
        <w:t>memenuhi</w:t>
      </w:r>
      <w:r w:rsidR="001622B2" w:rsidRPr="00EC495F">
        <w:rPr>
          <w:szCs w:val="24"/>
        </w:rPr>
        <w:t xml:space="preserve"> </w:t>
      </w:r>
      <w:r w:rsidRPr="00EC495F">
        <w:rPr>
          <w:szCs w:val="24"/>
        </w:rPr>
        <w:t>asumsi</w:t>
      </w:r>
      <w:r w:rsidR="001622B2" w:rsidRPr="00EC495F">
        <w:rPr>
          <w:szCs w:val="24"/>
        </w:rPr>
        <w:t xml:space="preserve"> </w:t>
      </w:r>
      <w:r w:rsidRPr="00EC495F">
        <w:rPr>
          <w:szCs w:val="24"/>
        </w:rPr>
        <w:t>normalitas</w:t>
      </w:r>
      <w:r w:rsidR="001622B2" w:rsidRPr="00EC495F">
        <w:rPr>
          <w:szCs w:val="24"/>
        </w:rPr>
        <w:t xml:space="preserve"> </w:t>
      </w:r>
      <w:r w:rsidRPr="00EC495F">
        <w:rPr>
          <w:szCs w:val="24"/>
        </w:rPr>
        <w:t>atau</w:t>
      </w:r>
      <w:r w:rsidR="001622B2" w:rsidRPr="00EC495F">
        <w:rPr>
          <w:szCs w:val="24"/>
        </w:rPr>
        <w:t xml:space="preserve"> </w:t>
      </w:r>
      <w:r w:rsidRPr="00EC495F">
        <w:rPr>
          <w:szCs w:val="24"/>
        </w:rPr>
        <w:t>datanya</w:t>
      </w:r>
      <w:r w:rsidR="001622B2" w:rsidRPr="00EC495F">
        <w:rPr>
          <w:szCs w:val="24"/>
        </w:rPr>
        <w:t xml:space="preserve"> </w:t>
      </w:r>
      <w:r w:rsidRPr="00EC495F">
        <w:rPr>
          <w:szCs w:val="24"/>
        </w:rPr>
        <w:t>terdistrubusi normal.</w:t>
      </w:r>
    </w:p>
    <w:p w:rsidR="00EA4008" w:rsidRPr="00EC495F" w:rsidRDefault="00EA4008" w:rsidP="006F4A63">
      <w:pPr>
        <w:spacing w:line="360" w:lineRule="auto"/>
        <w:ind w:firstLine="450"/>
        <w:jc w:val="both"/>
        <w:rPr>
          <w:szCs w:val="24"/>
        </w:rPr>
      </w:pPr>
    </w:p>
    <w:p w:rsidR="00446DC1" w:rsidRPr="00EC495F" w:rsidRDefault="00FA4EA9" w:rsidP="006F4A63">
      <w:pPr>
        <w:pStyle w:val="ListParagraph"/>
        <w:numPr>
          <w:ilvl w:val="1"/>
          <w:numId w:val="2"/>
        </w:numPr>
        <w:spacing w:line="360" w:lineRule="auto"/>
        <w:ind w:left="360"/>
        <w:jc w:val="both"/>
        <w:rPr>
          <w:szCs w:val="24"/>
        </w:rPr>
      </w:pPr>
      <w:r w:rsidRPr="00EC495F">
        <w:rPr>
          <w:szCs w:val="24"/>
        </w:rPr>
        <w:t>Persamaan</w:t>
      </w:r>
      <w:r w:rsidR="001622B2" w:rsidRPr="00EC495F">
        <w:rPr>
          <w:szCs w:val="24"/>
        </w:rPr>
        <w:t xml:space="preserve"> </w:t>
      </w:r>
      <w:r w:rsidRPr="00EC495F">
        <w:rPr>
          <w:szCs w:val="24"/>
        </w:rPr>
        <w:t>regresi Linier, Koerlasi</w:t>
      </w:r>
      <w:r w:rsidR="001622B2" w:rsidRPr="00EC495F">
        <w:rPr>
          <w:szCs w:val="24"/>
        </w:rPr>
        <w:t xml:space="preserve"> </w:t>
      </w:r>
      <w:r w:rsidRPr="00EC495F">
        <w:rPr>
          <w:szCs w:val="24"/>
        </w:rPr>
        <w:t>dan</w:t>
      </w:r>
      <w:r w:rsidR="001622B2" w:rsidRPr="00EC495F">
        <w:rPr>
          <w:szCs w:val="24"/>
        </w:rPr>
        <w:t xml:space="preserve"> </w:t>
      </w:r>
      <w:r w:rsidRPr="00EC495F">
        <w:rPr>
          <w:szCs w:val="24"/>
        </w:rPr>
        <w:t>Determinasi</w:t>
      </w:r>
    </w:p>
    <w:p w:rsidR="00FA4EA9" w:rsidRPr="00EC495F" w:rsidRDefault="00FA4EA9" w:rsidP="006F4A63">
      <w:pPr>
        <w:spacing w:line="360" w:lineRule="auto"/>
        <w:ind w:firstLine="450"/>
        <w:jc w:val="both"/>
        <w:rPr>
          <w:szCs w:val="24"/>
        </w:rPr>
      </w:pPr>
      <w:r w:rsidRPr="00EC495F">
        <w:rPr>
          <w:szCs w:val="24"/>
        </w:rPr>
        <w:t>Dari hasil</w:t>
      </w:r>
      <w:r w:rsidR="001622B2" w:rsidRPr="00EC495F">
        <w:rPr>
          <w:szCs w:val="24"/>
        </w:rPr>
        <w:t xml:space="preserve"> </w:t>
      </w:r>
      <w:r w:rsidRPr="00EC495F">
        <w:rPr>
          <w:szCs w:val="24"/>
        </w:rPr>
        <w:t>analisis</w:t>
      </w:r>
      <w:r w:rsidR="001622B2" w:rsidRPr="00EC495F">
        <w:rPr>
          <w:szCs w:val="24"/>
        </w:rPr>
        <w:t xml:space="preserve"> </w:t>
      </w:r>
      <w:r w:rsidRPr="00EC495F">
        <w:rPr>
          <w:szCs w:val="24"/>
        </w:rPr>
        <w:t>menggunakan SPSS Versi 20, maka</w:t>
      </w:r>
      <w:r w:rsidR="001622B2" w:rsidRPr="00EC495F">
        <w:rPr>
          <w:szCs w:val="24"/>
        </w:rPr>
        <w:t xml:space="preserve"> </w:t>
      </w:r>
      <w:r w:rsidRPr="00EC495F">
        <w:rPr>
          <w:szCs w:val="24"/>
        </w:rPr>
        <w:t>diperoleh</w:t>
      </w:r>
      <w:r w:rsidR="001622B2" w:rsidRPr="00EC495F">
        <w:rPr>
          <w:szCs w:val="24"/>
        </w:rPr>
        <w:t xml:space="preserve"> </w:t>
      </w:r>
      <w:r w:rsidRPr="00EC495F">
        <w:rPr>
          <w:szCs w:val="24"/>
        </w:rPr>
        <w:t>hasil</w:t>
      </w:r>
      <w:r w:rsidR="001622B2" w:rsidRPr="00EC495F">
        <w:rPr>
          <w:szCs w:val="24"/>
        </w:rPr>
        <w:t xml:space="preserve"> </w:t>
      </w:r>
      <w:r w:rsidRPr="00EC495F">
        <w:rPr>
          <w:szCs w:val="24"/>
        </w:rPr>
        <w:t>analisis</w:t>
      </w:r>
      <w:r w:rsidR="001622B2" w:rsidRPr="00EC495F">
        <w:rPr>
          <w:szCs w:val="24"/>
        </w:rPr>
        <w:t xml:space="preserve"> </w:t>
      </w:r>
      <w:r w:rsidRPr="00EC495F">
        <w:rPr>
          <w:szCs w:val="24"/>
        </w:rPr>
        <w:t xml:space="preserve">pada table </w:t>
      </w:r>
      <w:r w:rsidRPr="00EC495F">
        <w:rPr>
          <w:i/>
          <w:szCs w:val="24"/>
        </w:rPr>
        <w:t>coo</w:t>
      </w:r>
      <w:r w:rsidR="00FF5F21" w:rsidRPr="00EC495F">
        <w:rPr>
          <w:i/>
          <w:szCs w:val="24"/>
        </w:rPr>
        <w:t>f</w:t>
      </w:r>
      <w:r w:rsidRPr="00EC495F">
        <w:rPr>
          <w:i/>
          <w:szCs w:val="24"/>
        </w:rPr>
        <w:t>fic</w:t>
      </w:r>
      <w:r w:rsidR="00FF5F21" w:rsidRPr="00EC495F">
        <w:rPr>
          <w:i/>
          <w:szCs w:val="24"/>
        </w:rPr>
        <w:t>ients</w:t>
      </w:r>
      <w:r w:rsidR="001622B2" w:rsidRPr="00EC495F">
        <w:rPr>
          <w:szCs w:val="24"/>
        </w:rPr>
        <w:t xml:space="preserve"> </w:t>
      </w:r>
      <w:r w:rsidR="00FF5F21" w:rsidRPr="00EC495F">
        <w:rPr>
          <w:szCs w:val="24"/>
        </w:rPr>
        <w:t>sebagaimana</w:t>
      </w:r>
      <w:r w:rsidR="001622B2" w:rsidRPr="00EC495F">
        <w:rPr>
          <w:szCs w:val="24"/>
        </w:rPr>
        <w:t xml:space="preserve"> </w:t>
      </w:r>
      <w:r w:rsidR="00FF5F21" w:rsidRPr="00EC495F">
        <w:rPr>
          <w:szCs w:val="24"/>
        </w:rPr>
        <w:t>tabe 3.</w:t>
      </w:r>
    </w:p>
    <w:p w:rsidR="00EC495F" w:rsidRPr="00EC495F" w:rsidRDefault="00EC495F" w:rsidP="006F4A63">
      <w:pPr>
        <w:pStyle w:val="ListParagraph"/>
        <w:spacing w:line="360" w:lineRule="auto"/>
        <w:ind w:left="360"/>
        <w:jc w:val="both"/>
        <w:rPr>
          <w:szCs w:val="24"/>
        </w:rPr>
        <w:sectPr w:rsidR="00EC495F" w:rsidRPr="00EC495F" w:rsidSect="00EC495F">
          <w:type w:val="continuous"/>
          <w:pgSz w:w="11909" w:h="16834"/>
          <w:pgMar w:top="1247" w:right="1247" w:bottom="1247" w:left="1247" w:header="720" w:footer="720" w:gutter="0"/>
          <w:cols w:num="2" w:space="569"/>
        </w:sectPr>
      </w:pPr>
    </w:p>
    <w:p w:rsidR="00FF5F21" w:rsidRPr="00EC495F" w:rsidRDefault="00FF5F21" w:rsidP="006F4A63">
      <w:pPr>
        <w:pStyle w:val="ListParagraph"/>
        <w:spacing w:line="360" w:lineRule="auto"/>
        <w:ind w:left="360"/>
        <w:jc w:val="both"/>
        <w:rPr>
          <w:szCs w:val="24"/>
        </w:rPr>
      </w:pPr>
    </w:p>
    <w:p w:rsidR="00FF5F21" w:rsidRPr="00EC495F" w:rsidRDefault="00FF5F21" w:rsidP="006F4A63">
      <w:pPr>
        <w:pStyle w:val="ListParagraph"/>
        <w:spacing w:line="360" w:lineRule="auto"/>
        <w:ind w:left="360"/>
        <w:jc w:val="center"/>
        <w:rPr>
          <w:szCs w:val="24"/>
        </w:rPr>
      </w:pPr>
      <w:r w:rsidRPr="00EC495F">
        <w:rPr>
          <w:szCs w:val="24"/>
        </w:rPr>
        <w:t>Tabel 3.</w:t>
      </w:r>
    </w:p>
    <w:p w:rsidR="00FF5F21" w:rsidRPr="00EC495F" w:rsidRDefault="00FF5F21" w:rsidP="006F4A63">
      <w:pPr>
        <w:pStyle w:val="ListParagraph"/>
        <w:spacing w:line="360" w:lineRule="auto"/>
        <w:ind w:left="360"/>
        <w:jc w:val="center"/>
        <w:rPr>
          <w:szCs w:val="24"/>
        </w:rPr>
      </w:pPr>
      <w:r w:rsidRPr="00EC495F">
        <w:rPr>
          <w:szCs w:val="24"/>
        </w:rPr>
        <w:t>Table Hasil</w:t>
      </w:r>
      <w:r w:rsidR="001622B2" w:rsidRPr="00EC495F">
        <w:rPr>
          <w:szCs w:val="24"/>
        </w:rPr>
        <w:t xml:space="preserve"> </w:t>
      </w:r>
      <w:r w:rsidRPr="00EC495F">
        <w:rPr>
          <w:szCs w:val="24"/>
        </w:rPr>
        <w:t>Analisis SPSS Versi 20 untuk</w:t>
      </w:r>
      <w:r w:rsidR="001622B2" w:rsidRPr="00EC495F">
        <w:rPr>
          <w:szCs w:val="24"/>
        </w:rPr>
        <w:t xml:space="preserve"> </w:t>
      </w:r>
      <w:r w:rsidRPr="00EC495F">
        <w:rPr>
          <w:szCs w:val="24"/>
        </w:rPr>
        <w:t>Persamaan</w:t>
      </w:r>
      <w:r w:rsidR="001622B2" w:rsidRPr="00EC495F">
        <w:rPr>
          <w:szCs w:val="24"/>
        </w:rPr>
        <w:t xml:space="preserve"> </w:t>
      </w:r>
      <w:r w:rsidRPr="00EC495F">
        <w:rPr>
          <w:szCs w:val="24"/>
        </w:rPr>
        <w:t>Regresi Linier.</w:t>
      </w:r>
    </w:p>
    <w:tbl>
      <w:tblPr>
        <w:tblW w:w="93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8"/>
        <w:gridCol w:w="1358"/>
        <w:gridCol w:w="1541"/>
        <w:gridCol w:w="1539"/>
        <w:gridCol w:w="1695"/>
        <w:gridCol w:w="1176"/>
        <w:gridCol w:w="1176"/>
      </w:tblGrid>
      <w:tr w:rsidR="00FA4EA9" w:rsidRPr="00EC495F" w:rsidTr="001622B2">
        <w:tc>
          <w:tcPr>
            <w:tcW w:w="9330" w:type="dxa"/>
            <w:gridSpan w:val="7"/>
            <w:tcBorders>
              <w:top w:val="nil"/>
              <w:left w:val="nil"/>
              <w:bottom w:val="nil"/>
              <w:right w:val="nil"/>
            </w:tcBorders>
            <w:shd w:val="clear" w:color="auto" w:fill="FFFFFF"/>
            <w:vAlign w:val="center"/>
          </w:tcPr>
          <w:p w:rsidR="00FA4EA9" w:rsidRPr="00EC495F" w:rsidRDefault="00FA4EA9" w:rsidP="00EC495F">
            <w:pPr>
              <w:pStyle w:val="ListParagraph"/>
              <w:numPr>
                <w:ilvl w:val="0"/>
                <w:numId w:val="2"/>
              </w:numPr>
              <w:autoSpaceDE w:val="0"/>
              <w:autoSpaceDN w:val="0"/>
              <w:adjustRightInd w:val="0"/>
              <w:ind w:right="60"/>
              <w:jc w:val="center"/>
              <w:rPr>
                <w:szCs w:val="24"/>
                <w:lang w:val="id-ID"/>
              </w:rPr>
            </w:pPr>
            <w:r w:rsidRPr="00EC495F">
              <w:rPr>
                <w:b/>
                <w:bCs/>
                <w:szCs w:val="24"/>
                <w:lang w:val="id-ID"/>
              </w:rPr>
              <w:t>Coefficients</w:t>
            </w:r>
            <w:r w:rsidRPr="00EC495F">
              <w:rPr>
                <w:b/>
                <w:bCs/>
                <w:szCs w:val="24"/>
                <w:vertAlign w:val="superscript"/>
                <w:lang w:val="id-ID"/>
              </w:rPr>
              <w:t>a</w:t>
            </w:r>
          </w:p>
        </w:tc>
      </w:tr>
      <w:tr w:rsidR="00FA4EA9" w:rsidRPr="00EC495F" w:rsidTr="001622B2">
        <w:tc>
          <w:tcPr>
            <w:tcW w:w="220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rsidR="00FA4EA9" w:rsidRPr="00EC495F" w:rsidRDefault="00FA4EA9" w:rsidP="00EC495F">
            <w:pPr>
              <w:autoSpaceDE w:val="0"/>
              <w:autoSpaceDN w:val="0"/>
              <w:adjustRightInd w:val="0"/>
              <w:ind w:left="60" w:right="60"/>
              <w:rPr>
                <w:szCs w:val="24"/>
                <w:lang w:val="id-ID"/>
              </w:rPr>
            </w:pPr>
            <w:r w:rsidRPr="00EC495F">
              <w:rPr>
                <w:szCs w:val="24"/>
                <w:lang w:val="id-ID"/>
              </w:rPr>
              <w:t>Model</w:t>
            </w:r>
          </w:p>
        </w:tc>
        <w:tc>
          <w:tcPr>
            <w:tcW w:w="3080" w:type="dxa"/>
            <w:gridSpan w:val="2"/>
            <w:tcBorders>
              <w:top w:val="single" w:sz="16" w:space="0" w:color="000000"/>
              <w:left w:val="single" w:sz="16" w:space="0" w:color="000000"/>
            </w:tcBorders>
            <w:shd w:val="clear" w:color="auto" w:fill="FFFFFF"/>
            <w:vAlign w:val="bottom"/>
          </w:tcPr>
          <w:p w:rsidR="00FA4EA9" w:rsidRPr="00EC495F" w:rsidRDefault="00FA4EA9" w:rsidP="00EC495F">
            <w:pPr>
              <w:autoSpaceDE w:val="0"/>
              <w:autoSpaceDN w:val="0"/>
              <w:adjustRightInd w:val="0"/>
              <w:ind w:left="60" w:right="60"/>
              <w:jc w:val="center"/>
              <w:rPr>
                <w:szCs w:val="24"/>
                <w:lang w:val="id-ID"/>
              </w:rPr>
            </w:pPr>
            <w:r w:rsidRPr="00EC495F">
              <w:rPr>
                <w:szCs w:val="24"/>
                <w:lang w:val="id-ID"/>
              </w:rPr>
              <w:t>Unstandardized Coefficients</w:t>
            </w:r>
          </w:p>
        </w:tc>
        <w:tc>
          <w:tcPr>
            <w:tcW w:w="1694" w:type="dxa"/>
            <w:tcBorders>
              <w:top w:val="single" w:sz="16" w:space="0" w:color="000000"/>
            </w:tcBorders>
            <w:shd w:val="clear" w:color="auto" w:fill="FFFFFF"/>
            <w:vAlign w:val="bottom"/>
          </w:tcPr>
          <w:p w:rsidR="00FA4EA9" w:rsidRPr="00EC495F" w:rsidRDefault="00FA4EA9" w:rsidP="00EC495F">
            <w:pPr>
              <w:autoSpaceDE w:val="0"/>
              <w:autoSpaceDN w:val="0"/>
              <w:adjustRightInd w:val="0"/>
              <w:ind w:left="60" w:right="60"/>
              <w:jc w:val="center"/>
              <w:rPr>
                <w:szCs w:val="24"/>
                <w:lang w:val="id-ID"/>
              </w:rPr>
            </w:pPr>
            <w:r w:rsidRPr="00EC495F">
              <w:rPr>
                <w:szCs w:val="24"/>
                <w:lang w:val="id-ID"/>
              </w:rPr>
              <w:t>Standardized Coefficients</w:t>
            </w:r>
          </w:p>
        </w:tc>
        <w:tc>
          <w:tcPr>
            <w:tcW w:w="1176" w:type="dxa"/>
            <w:vMerge w:val="restart"/>
            <w:tcBorders>
              <w:top w:val="single" w:sz="16" w:space="0" w:color="000000"/>
              <w:bottom w:val="single" w:sz="16" w:space="0" w:color="000000"/>
            </w:tcBorders>
            <w:shd w:val="clear" w:color="auto" w:fill="FFFFFF"/>
            <w:vAlign w:val="bottom"/>
          </w:tcPr>
          <w:p w:rsidR="00FA4EA9" w:rsidRPr="00EC495F" w:rsidRDefault="00FA4EA9" w:rsidP="00EC495F">
            <w:pPr>
              <w:autoSpaceDE w:val="0"/>
              <w:autoSpaceDN w:val="0"/>
              <w:adjustRightInd w:val="0"/>
              <w:ind w:left="60" w:right="60"/>
              <w:jc w:val="center"/>
              <w:rPr>
                <w:szCs w:val="24"/>
                <w:lang w:val="id-ID"/>
              </w:rPr>
            </w:pPr>
            <w:r w:rsidRPr="00EC495F">
              <w:rPr>
                <w:szCs w:val="24"/>
                <w:lang w:val="id-ID"/>
              </w:rPr>
              <w:t>t</w:t>
            </w:r>
          </w:p>
        </w:tc>
        <w:tc>
          <w:tcPr>
            <w:tcW w:w="1176" w:type="dxa"/>
            <w:vMerge w:val="restart"/>
            <w:tcBorders>
              <w:top w:val="single" w:sz="16" w:space="0" w:color="000000"/>
              <w:bottom w:val="single" w:sz="16" w:space="0" w:color="000000"/>
              <w:right w:val="single" w:sz="16" w:space="0" w:color="000000"/>
            </w:tcBorders>
            <w:shd w:val="clear" w:color="auto" w:fill="FFFFFF"/>
            <w:vAlign w:val="bottom"/>
          </w:tcPr>
          <w:p w:rsidR="00FA4EA9" w:rsidRPr="00EC495F" w:rsidRDefault="00FA4EA9" w:rsidP="00EC495F">
            <w:pPr>
              <w:autoSpaceDE w:val="0"/>
              <w:autoSpaceDN w:val="0"/>
              <w:adjustRightInd w:val="0"/>
              <w:ind w:left="60" w:right="60"/>
              <w:jc w:val="center"/>
              <w:rPr>
                <w:szCs w:val="24"/>
                <w:lang w:val="id-ID"/>
              </w:rPr>
            </w:pPr>
            <w:r w:rsidRPr="00EC495F">
              <w:rPr>
                <w:szCs w:val="24"/>
                <w:lang w:val="id-ID"/>
              </w:rPr>
              <w:t>Sig.</w:t>
            </w:r>
          </w:p>
        </w:tc>
      </w:tr>
      <w:tr w:rsidR="00FA4EA9" w:rsidRPr="00EC495F" w:rsidTr="001622B2">
        <w:tc>
          <w:tcPr>
            <w:tcW w:w="2204"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rsidR="00FA4EA9" w:rsidRPr="00EC495F" w:rsidRDefault="00FA4EA9" w:rsidP="00EC495F">
            <w:pPr>
              <w:autoSpaceDE w:val="0"/>
              <w:autoSpaceDN w:val="0"/>
              <w:adjustRightInd w:val="0"/>
              <w:rPr>
                <w:szCs w:val="24"/>
                <w:lang w:val="id-ID"/>
              </w:rPr>
            </w:pPr>
          </w:p>
        </w:tc>
        <w:tc>
          <w:tcPr>
            <w:tcW w:w="1541" w:type="dxa"/>
            <w:tcBorders>
              <w:left w:val="single" w:sz="16" w:space="0" w:color="000000"/>
              <w:bottom w:val="single" w:sz="16" w:space="0" w:color="000000"/>
            </w:tcBorders>
            <w:shd w:val="clear" w:color="auto" w:fill="FFFFFF"/>
            <w:vAlign w:val="bottom"/>
          </w:tcPr>
          <w:p w:rsidR="00FA4EA9" w:rsidRPr="00EC495F" w:rsidRDefault="00FA4EA9" w:rsidP="00EC495F">
            <w:pPr>
              <w:autoSpaceDE w:val="0"/>
              <w:autoSpaceDN w:val="0"/>
              <w:adjustRightInd w:val="0"/>
              <w:ind w:left="60" w:right="60"/>
              <w:jc w:val="center"/>
              <w:rPr>
                <w:szCs w:val="24"/>
                <w:lang w:val="id-ID"/>
              </w:rPr>
            </w:pPr>
            <w:r w:rsidRPr="00EC495F">
              <w:rPr>
                <w:szCs w:val="24"/>
                <w:lang w:val="id-ID"/>
              </w:rPr>
              <w:t>B</w:t>
            </w:r>
          </w:p>
        </w:tc>
        <w:tc>
          <w:tcPr>
            <w:tcW w:w="1539" w:type="dxa"/>
            <w:tcBorders>
              <w:bottom w:val="single" w:sz="16" w:space="0" w:color="000000"/>
            </w:tcBorders>
            <w:shd w:val="clear" w:color="auto" w:fill="FFFFFF"/>
            <w:vAlign w:val="bottom"/>
          </w:tcPr>
          <w:p w:rsidR="00FA4EA9" w:rsidRPr="00EC495F" w:rsidRDefault="00FA4EA9" w:rsidP="00EC495F">
            <w:pPr>
              <w:autoSpaceDE w:val="0"/>
              <w:autoSpaceDN w:val="0"/>
              <w:adjustRightInd w:val="0"/>
              <w:ind w:left="60" w:right="60"/>
              <w:jc w:val="center"/>
              <w:rPr>
                <w:szCs w:val="24"/>
                <w:lang w:val="id-ID"/>
              </w:rPr>
            </w:pPr>
            <w:r w:rsidRPr="00EC495F">
              <w:rPr>
                <w:szCs w:val="24"/>
                <w:lang w:val="id-ID"/>
              </w:rPr>
              <w:t>Std. Error</w:t>
            </w:r>
          </w:p>
        </w:tc>
        <w:tc>
          <w:tcPr>
            <w:tcW w:w="1694" w:type="dxa"/>
            <w:tcBorders>
              <w:bottom w:val="single" w:sz="16" w:space="0" w:color="000000"/>
            </w:tcBorders>
            <w:shd w:val="clear" w:color="auto" w:fill="FFFFFF"/>
            <w:vAlign w:val="bottom"/>
          </w:tcPr>
          <w:p w:rsidR="00FA4EA9" w:rsidRPr="00EC495F" w:rsidRDefault="00FA4EA9" w:rsidP="00EC495F">
            <w:pPr>
              <w:autoSpaceDE w:val="0"/>
              <w:autoSpaceDN w:val="0"/>
              <w:adjustRightInd w:val="0"/>
              <w:ind w:left="60" w:right="60"/>
              <w:jc w:val="center"/>
              <w:rPr>
                <w:szCs w:val="24"/>
                <w:lang w:val="id-ID"/>
              </w:rPr>
            </w:pPr>
            <w:r w:rsidRPr="00EC495F">
              <w:rPr>
                <w:szCs w:val="24"/>
                <w:lang w:val="id-ID"/>
              </w:rPr>
              <w:t>Beta</w:t>
            </w:r>
          </w:p>
        </w:tc>
        <w:tc>
          <w:tcPr>
            <w:tcW w:w="1176" w:type="dxa"/>
            <w:vMerge/>
            <w:tcBorders>
              <w:top w:val="single" w:sz="16" w:space="0" w:color="000000"/>
              <w:bottom w:val="single" w:sz="16" w:space="0" w:color="000000"/>
            </w:tcBorders>
            <w:shd w:val="clear" w:color="auto" w:fill="FFFFFF"/>
            <w:vAlign w:val="bottom"/>
          </w:tcPr>
          <w:p w:rsidR="00FA4EA9" w:rsidRPr="00EC495F" w:rsidRDefault="00FA4EA9" w:rsidP="00EC495F">
            <w:pPr>
              <w:autoSpaceDE w:val="0"/>
              <w:autoSpaceDN w:val="0"/>
              <w:adjustRightInd w:val="0"/>
              <w:rPr>
                <w:szCs w:val="24"/>
                <w:lang w:val="id-ID"/>
              </w:rPr>
            </w:pPr>
          </w:p>
        </w:tc>
        <w:tc>
          <w:tcPr>
            <w:tcW w:w="1176" w:type="dxa"/>
            <w:vMerge/>
            <w:tcBorders>
              <w:top w:val="single" w:sz="16" w:space="0" w:color="000000"/>
              <w:bottom w:val="single" w:sz="16" w:space="0" w:color="000000"/>
              <w:right w:val="single" w:sz="16" w:space="0" w:color="000000"/>
            </w:tcBorders>
            <w:shd w:val="clear" w:color="auto" w:fill="FFFFFF"/>
            <w:vAlign w:val="bottom"/>
          </w:tcPr>
          <w:p w:rsidR="00FA4EA9" w:rsidRPr="00EC495F" w:rsidRDefault="00FA4EA9" w:rsidP="00EC495F">
            <w:pPr>
              <w:autoSpaceDE w:val="0"/>
              <w:autoSpaceDN w:val="0"/>
              <w:adjustRightInd w:val="0"/>
              <w:rPr>
                <w:szCs w:val="24"/>
                <w:lang w:val="id-ID"/>
              </w:rPr>
            </w:pPr>
          </w:p>
        </w:tc>
      </w:tr>
      <w:tr w:rsidR="00FA4EA9" w:rsidRPr="00EC495F" w:rsidTr="001622B2">
        <w:tc>
          <w:tcPr>
            <w:tcW w:w="847" w:type="dxa"/>
            <w:vMerge w:val="restart"/>
            <w:tcBorders>
              <w:top w:val="single" w:sz="16" w:space="0" w:color="000000"/>
              <w:left w:val="single" w:sz="16" w:space="0" w:color="000000"/>
              <w:bottom w:val="single" w:sz="16" w:space="0" w:color="000000"/>
              <w:right w:val="nil"/>
            </w:tcBorders>
            <w:shd w:val="clear" w:color="auto" w:fill="FFFFFF"/>
          </w:tcPr>
          <w:p w:rsidR="00FA4EA9" w:rsidRPr="00EC495F" w:rsidRDefault="00FA4EA9" w:rsidP="00EC495F">
            <w:pPr>
              <w:autoSpaceDE w:val="0"/>
              <w:autoSpaceDN w:val="0"/>
              <w:adjustRightInd w:val="0"/>
              <w:ind w:left="60" w:right="60"/>
              <w:rPr>
                <w:szCs w:val="24"/>
                <w:lang w:val="id-ID"/>
              </w:rPr>
            </w:pPr>
            <w:r w:rsidRPr="00EC495F">
              <w:rPr>
                <w:szCs w:val="24"/>
                <w:lang w:val="id-ID"/>
              </w:rPr>
              <w:t>1</w:t>
            </w:r>
          </w:p>
        </w:tc>
        <w:tc>
          <w:tcPr>
            <w:tcW w:w="1357" w:type="dxa"/>
            <w:tcBorders>
              <w:top w:val="single" w:sz="16" w:space="0" w:color="000000"/>
              <w:left w:val="nil"/>
              <w:bottom w:val="nil"/>
              <w:right w:val="single" w:sz="16" w:space="0" w:color="000000"/>
            </w:tcBorders>
            <w:shd w:val="clear" w:color="auto" w:fill="FFFFFF"/>
          </w:tcPr>
          <w:p w:rsidR="00FA4EA9" w:rsidRPr="00EC495F" w:rsidRDefault="00FA4EA9" w:rsidP="00EC495F">
            <w:pPr>
              <w:autoSpaceDE w:val="0"/>
              <w:autoSpaceDN w:val="0"/>
              <w:adjustRightInd w:val="0"/>
              <w:ind w:left="60" w:right="60"/>
              <w:rPr>
                <w:szCs w:val="24"/>
                <w:lang w:val="id-ID"/>
              </w:rPr>
            </w:pPr>
            <w:r w:rsidRPr="00EC495F">
              <w:rPr>
                <w:szCs w:val="24"/>
                <w:lang w:val="id-ID"/>
              </w:rPr>
              <w:t>(Constant)</w:t>
            </w:r>
          </w:p>
        </w:tc>
        <w:tc>
          <w:tcPr>
            <w:tcW w:w="1541" w:type="dxa"/>
            <w:tcBorders>
              <w:top w:val="single" w:sz="16" w:space="0" w:color="000000"/>
              <w:left w:val="single" w:sz="16" w:space="0" w:color="000000"/>
              <w:bottom w:val="nil"/>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11,099</w:t>
            </w:r>
          </w:p>
        </w:tc>
        <w:tc>
          <w:tcPr>
            <w:tcW w:w="1539" w:type="dxa"/>
            <w:tcBorders>
              <w:top w:val="single" w:sz="16" w:space="0" w:color="000000"/>
              <w:bottom w:val="nil"/>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1,803</w:t>
            </w:r>
          </w:p>
        </w:tc>
        <w:tc>
          <w:tcPr>
            <w:tcW w:w="1694" w:type="dxa"/>
            <w:tcBorders>
              <w:top w:val="single" w:sz="16" w:space="0" w:color="000000"/>
              <w:bottom w:val="nil"/>
            </w:tcBorders>
            <w:shd w:val="clear" w:color="auto" w:fill="FFFFFF"/>
            <w:vAlign w:val="center"/>
          </w:tcPr>
          <w:p w:rsidR="00FA4EA9" w:rsidRPr="00EC495F" w:rsidRDefault="00FA4EA9" w:rsidP="00EC495F">
            <w:pPr>
              <w:autoSpaceDE w:val="0"/>
              <w:autoSpaceDN w:val="0"/>
              <w:adjustRightInd w:val="0"/>
              <w:jc w:val="center"/>
              <w:rPr>
                <w:szCs w:val="24"/>
                <w:lang w:val="id-ID"/>
              </w:rPr>
            </w:pPr>
          </w:p>
        </w:tc>
        <w:tc>
          <w:tcPr>
            <w:tcW w:w="1176" w:type="dxa"/>
            <w:tcBorders>
              <w:top w:val="single" w:sz="16" w:space="0" w:color="000000"/>
              <w:bottom w:val="nil"/>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6,154</w:t>
            </w:r>
          </w:p>
        </w:tc>
        <w:tc>
          <w:tcPr>
            <w:tcW w:w="1176" w:type="dxa"/>
            <w:tcBorders>
              <w:top w:val="single" w:sz="16" w:space="0" w:color="000000"/>
              <w:bottom w:val="nil"/>
              <w:right w:val="single" w:sz="16" w:space="0" w:color="000000"/>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,000</w:t>
            </w:r>
          </w:p>
        </w:tc>
      </w:tr>
      <w:tr w:rsidR="00FA4EA9" w:rsidRPr="00EC495F" w:rsidTr="001622B2">
        <w:tc>
          <w:tcPr>
            <w:tcW w:w="847" w:type="dxa"/>
            <w:vMerge/>
            <w:tcBorders>
              <w:top w:val="single" w:sz="16" w:space="0" w:color="000000"/>
              <w:left w:val="single" w:sz="16" w:space="0" w:color="000000"/>
              <w:bottom w:val="single" w:sz="16" w:space="0" w:color="000000"/>
              <w:right w:val="nil"/>
            </w:tcBorders>
            <w:shd w:val="clear" w:color="auto" w:fill="FFFFFF"/>
          </w:tcPr>
          <w:p w:rsidR="00FA4EA9" w:rsidRPr="00EC495F" w:rsidRDefault="00FA4EA9" w:rsidP="00EC495F">
            <w:pPr>
              <w:autoSpaceDE w:val="0"/>
              <w:autoSpaceDN w:val="0"/>
              <w:adjustRightInd w:val="0"/>
              <w:rPr>
                <w:szCs w:val="24"/>
                <w:lang w:val="id-ID"/>
              </w:rPr>
            </w:pPr>
          </w:p>
        </w:tc>
        <w:tc>
          <w:tcPr>
            <w:tcW w:w="1357" w:type="dxa"/>
            <w:tcBorders>
              <w:top w:val="nil"/>
              <w:left w:val="nil"/>
              <w:bottom w:val="single" w:sz="16" w:space="0" w:color="000000"/>
              <w:right w:val="single" w:sz="16" w:space="0" w:color="000000"/>
            </w:tcBorders>
            <w:shd w:val="clear" w:color="auto" w:fill="FFFFFF"/>
          </w:tcPr>
          <w:p w:rsidR="00FA4EA9" w:rsidRPr="00EC495F" w:rsidRDefault="00FA4EA9" w:rsidP="00EC495F">
            <w:pPr>
              <w:autoSpaceDE w:val="0"/>
              <w:autoSpaceDN w:val="0"/>
              <w:adjustRightInd w:val="0"/>
              <w:ind w:left="60" w:right="60"/>
              <w:rPr>
                <w:szCs w:val="24"/>
                <w:lang w:val="id-ID"/>
              </w:rPr>
            </w:pPr>
            <w:r w:rsidRPr="00EC495F">
              <w:rPr>
                <w:szCs w:val="24"/>
                <w:lang w:val="id-ID"/>
              </w:rPr>
              <w:t>TOTAL_X</w:t>
            </w:r>
          </w:p>
        </w:tc>
        <w:tc>
          <w:tcPr>
            <w:tcW w:w="1541" w:type="dxa"/>
            <w:tcBorders>
              <w:top w:val="nil"/>
              <w:left w:val="single" w:sz="16" w:space="0" w:color="000000"/>
              <w:bottom w:val="single" w:sz="16" w:space="0" w:color="000000"/>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,487</w:t>
            </w:r>
          </w:p>
        </w:tc>
        <w:tc>
          <w:tcPr>
            <w:tcW w:w="1539" w:type="dxa"/>
            <w:tcBorders>
              <w:top w:val="nil"/>
              <w:bottom w:val="single" w:sz="16" w:space="0" w:color="000000"/>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,074</w:t>
            </w:r>
          </w:p>
        </w:tc>
        <w:tc>
          <w:tcPr>
            <w:tcW w:w="1694" w:type="dxa"/>
            <w:tcBorders>
              <w:top w:val="nil"/>
              <w:bottom w:val="single" w:sz="16" w:space="0" w:color="000000"/>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,562</w:t>
            </w:r>
          </w:p>
        </w:tc>
        <w:tc>
          <w:tcPr>
            <w:tcW w:w="1176" w:type="dxa"/>
            <w:tcBorders>
              <w:top w:val="nil"/>
              <w:bottom w:val="single" w:sz="16" w:space="0" w:color="000000"/>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6,587</w:t>
            </w:r>
          </w:p>
        </w:tc>
        <w:tc>
          <w:tcPr>
            <w:tcW w:w="1176" w:type="dxa"/>
            <w:tcBorders>
              <w:top w:val="nil"/>
              <w:bottom w:val="single" w:sz="16" w:space="0" w:color="000000"/>
              <w:right w:val="single" w:sz="16" w:space="0" w:color="000000"/>
            </w:tcBorders>
            <w:shd w:val="clear" w:color="auto" w:fill="FFFFFF"/>
            <w:vAlign w:val="center"/>
          </w:tcPr>
          <w:p w:rsidR="00FA4EA9" w:rsidRPr="00EC495F" w:rsidRDefault="00FA4EA9" w:rsidP="00EC495F">
            <w:pPr>
              <w:autoSpaceDE w:val="0"/>
              <w:autoSpaceDN w:val="0"/>
              <w:adjustRightInd w:val="0"/>
              <w:ind w:left="60" w:right="60"/>
              <w:jc w:val="right"/>
              <w:rPr>
                <w:szCs w:val="24"/>
                <w:lang w:val="id-ID"/>
              </w:rPr>
            </w:pPr>
            <w:r w:rsidRPr="00EC495F">
              <w:rPr>
                <w:szCs w:val="24"/>
                <w:lang w:val="id-ID"/>
              </w:rPr>
              <w:t>,000</w:t>
            </w:r>
          </w:p>
        </w:tc>
      </w:tr>
      <w:tr w:rsidR="00FA4EA9" w:rsidRPr="00EC495F" w:rsidTr="001622B2">
        <w:tc>
          <w:tcPr>
            <w:tcW w:w="5284" w:type="dxa"/>
            <w:gridSpan w:val="4"/>
            <w:tcBorders>
              <w:top w:val="nil"/>
              <w:left w:val="nil"/>
              <w:bottom w:val="nil"/>
              <w:right w:val="nil"/>
            </w:tcBorders>
            <w:shd w:val="clear" w:color="auto" w:fill="FFFFFF"/>
          </w:tcPr>
          <w:p w:rsidR="00FA4EA9" w:rsidRPr="00EC495F" w:rsidRDefault="00FA4EA9" w:rsidP="00EC495F">
            <w:pPr>
              <w:autoSpaceDE w:val="0"/>
              <w:autoSpaceDN w:val="0"/>
              <w:adjustRightInd w:val="0"/>
              <w:ind w:left="60" w:right="60"/>
              <w:rPr>
                <w:szCs w:val="24"/>
                <w:lang w:val="id-ID"/>
              </w:rPr>
            </w:pPr>
            <w:r w:rsidRPr="00EC495F">
              <w:rPr>
                <w:szCs w:val="24"/>
                <w:lang w:val="id-ID"/>
              </w:rPr>
              <w:t>a. Dependent Variable: TOTAL_Y</w:t>
            </w:r>
          </w:p>
        </w:tc>
        <w:tc>
          <w:tcPr>
            <w:tcW w:w="1694" w:type="dxa"/>
            <w:tcBorders>
              <w:top w:val="nil"/>
              <w:left w:val="nil"/>
              <w:bottom w:val="nil"/>
              <w:right w:val="nil"/>
            </w:tcBorders>
            <w:shd w:val="clear" w:color="auto" w:fill="FFFFFF"/>
            <w:vAlign w:val="center"/>
          </w:tcPr>
          <w:p w:rsidR="00FA4EA9" w:rsidRPr="00EC495F" w:rsidRDefault="00FA4EA9" w:rsidP="00EC495F">
            <w:pPr>
              <w:autoSpaceDE w:val="0"/>
              <w:autoSpaceDN w:val="0"/>
              <w:adjustRightInd w:val="0"/>
              <w:rPr>
                <w:szCs w:val="24"/>
                <w:lang w:val="id-ID"/>
              </w:rPr>
            </w:pPr>
          </w:p>
        </w:tc>
        <w:tc>
          <w:tcPr>
            <w:tcW w:w="1176" w:type="dxa"/>
            <w:tcBorders>
              <w:top w:val="nil"/>
              <w:left w:val="nil"/>
              <w:bottom w:val="nil"/>
              <w:right w:val="nil"/>
            </w:tcBorders>
            <w:shd w:val="clear" w:color="auto" w:fill="FFFFFF"/>
            <w:vAlign w:val="center"/>
          </w:tcPr>
          <w:p w:rsidR="00FA4EA9" w:rsidRPr="00EC495F" w:rsidRDefault="00FA4EA9" w:rsidP="00EC495F">
            <w:pPr>
              <w:autoSpaceDE w:val="0"/>
              <w:autoSpaceDN w:val="0"/>
              <w:adjustRightInd w:val="0"/>
              <w:rPr>
                <w:szCs w:val="24"/>
                <w:lang w:val="id-ID"/>
              </w:rPr>
            </w:pPr>
          </w:p>
        </w:tc>
        <w:tc>
          <w:tcPr>
            <w:tcW w:w="1176" w:type="dxa"/>
            <w:tcBorders>
              <w:top w:val="nil"/>
              <w:left w:val="nil"/>
              <w:bottom w:val="nil"/>
              <w:right w:val="nil"/>
            </w:tcBorders>
            <w:shd w:val="clear" w:color="auto" w:fill="FFFFFF"/>
            <w:vAlign w:val="center"/>
          </w:tcPr>
          <w:p w:rsidR="00FA4EA9" w:rsidRPr="00EC495F" w:rsidRDefault="00FA4EA9" w:rsidP="00EC495F">
            <w:pPr>
              <w:autoSpaceDE w:val="0"/>
              <w:autoSpaceDN w:val="0"/>
              <w:adjustRightInd w:val="0"/>
              <w:rPr>
                <w:szCs w:val="24"/>
                <w:lang w:val="id-ID"/>
              </w:rPr>
            </w:pPr>
          </w:p>
        </w:tc>
      </w:tr>
    </w:tbl>
    <w:p w:rsidR="00B756C1" w:rsidRPr="00EC495F" w:rsidRDefault="00B756C1" w:rsidP="006F4A63">
      <w:pPr>
        <w:pStyle w:val="ListParagraph"/>
        <w:spacing w:line="360" w:lineRule="auto"/>
        <w:ind w:left="360" w:firstLine="633"/>
        <w:jc w:val="both"/>
        <w:rPr>
          <w:szCs w:val="24"/>
          <w:lang w:val="id-ID"/>
        </w:rPr>
        <w:sectPr w:rsidR="00B756C1" w:rsidRPr="00EC495F" w:rsidSect="006F4A63">
          <w:type w:val="continuous"/>
          <w:pgSz w:w="11909" w:h="16834"/>
          <w:pgMar w:top="1247" w:right="1247" w:bottom="1247" w:left="1247" w:header="720" w:footer="720" w:gutter="0"/>
          <w:cols w:space="720"/>
        </w:sectPr>
      </w:pPr>
    </w:p>
    <w:p w:rsidR="00FA4EA9" w:rsidRPr="00EC495F" w:rsidRDefault="00FA4EA9" w:rsidP="00EC495F">
      <w:pPr>
        <w:pStyle w:val="ListParagraph"/>
        <w:spacing w:line="360" w:lineRule="auto"/>
        <w:ind w:left="0" w:firstLine="633"/>
        <w:jc w:val="both"/>
        <w:rPr>
          <w:szCs w:val="24"/>
        </w:rPr>
      </w:pPr>
      <w:r w:rsidRPr="00EC495F">
        <w:rPr>
          <w:szCs w:val="24"/>
          <w:lang w:val="id-ID"/>
        </w:rPr>
        <w:lastRenderedPageBreak/>
        <w:t xml:space="preserve">Berdasarkan </w:t>
      </w:r>
      <w:r w:rsidR="00FF5F21" w:rsidRPr="00EC495F">
        <w:rPr>
          <w:szCs w:val="24"/>
          <w:lang w:val="id-ID"/>
        </w:rPr>
        <w:t>tabel di atas, maka</w:t>
      </w:r>
      <w:r w:rsidRPr="00EC495F">
        <w:rPr>
          <w:szCs w:val="24"/>
          <w:lang w:val="id-ID"/>
        </w:rPr>
        <w:t xml:space="preserve"> persamaan regresi linear adalah Y= 11.099 + 0,487X</w:t>
      </w:r>
      <w:r w:rsidR="00FF5F21" w:rsidRPr="00EC495F">
        <w:rPr>
          <w:szCs w:val="24"/>
        </w:rPr>
        <w:t>. han</w:t>
      </w:r>
      <w:r w:rsidR="001622B2" w:rsidRPr="00EC495F">
        <w:rPr>
          <w:szCs w:val="24"/>
        </w:rPr>
        <w:t xml:space="preserve"> </w:t>
      </w:r>
      <w:r w:rsidR="00FF5F21" w:rsidRPr="00EC495F">
        <w:rPr>
          <w:szCs w:val="24"/>
        </w:rPr>
        <w:t>ini</w:t>
      </w:r>
      <w:r w:rsidR="001622B2" w:rsidRPr="00EC495F">
        <w:rPr>
          <w:szCs w:val="24"/>
        </w:rPr>
        <w:t xml:space="preserve"> </w:t>
      </w:r>
      <w:r w:rsidR="00FF5F21" w:rsidRPr="00EC495F">
        <w:rPr>
          <w:szCs w:val="24"/>
        </w:rPr>
        <w:t>berarti</w:t>
      </w:r>
      <w:r w:rsidR="001622B2" w:rsidRPr="00EC495F">
        <w:rPr>
          <w:szCs w:val="24"/>
        </w:rPr>
        <w:t xml:space="preserve"> </w:t>
      </w:r>
      <w:r w:rsidR="00FF5F21" w:rsidRPr="00EC495F">
        <w:rPr>
          <w:szCs w:val="24"/>
        </w:rPr>
        <w:t>bahwa</w:t>
      </w:r>
      <w:r w:rsidR="001622B2" w:rsidRPr="00EC495F">
        <w:rPr>
          <w:szCs w:val="24"/>
        </w:rPr>
        <w:t xml:space="preserve"> </w:t>
      </w:r>
      <w:r w:rsidR="00FF5F21" w:rsidRPr="00EC495F">
        <w:rPr>
          <w:szCs w:val="24"/>
        </w:rPr>
        <w:t>jika</w:t>
      </w:r>
      <w:r w:rsidR="001622B2" w:rsidRPr="00EC495F">
        <w:rPr>
          <w:szCs w:val="24"/>
        </w:rPr>
        <w:t xml:space="preserve"> </w:t>
      </w:r>
      <w:r w:rsidR="00FF5F21" w:rsidRPr="00EC495F">
        <w:rPr>
          <w:i/>
          <w:szCs w:val="24"/>
        </w:rPr>
        <w:lastRenderedPageBreak/>
        <w:t>Servicescape</w:t>
      </w:r>
      <w:r w:rsidR="001622B2" w:rsidRPr="00EC495F">
        <w:rPr>
          <w:i/>
          <w:szCs w:val="24"/>
        </w:rPr>
        <w:t xml:space="preserve"> </w:t>
      </w:r>
      <w:r w:rsidR="00FF5F21" w:rsidRPr="00EC495F">
        <w:rPr>
          <w:szCs w:val="24"/>
        </w:rPr>
        <w:t>bernilai 0 (nol) maka</w:t>
      </w:r>
      <w:r w:rsidR="001622B2" w:rsidRPr="00EC495F">
        <w:rPr>
          <w:szCs w:val="24"/>
        </w:rPr>
        <w:t xml:space="preserve"> </w:t>
      </w:r>
      <w:r w:rsidR="00FF5F21" w:rsidRPr="00EC495F">
        <w:rPr>
          <w:szCs w:val="24"/>
        </w:rPr>
        <w:t>kepuasan</w:t>
      </w:r>
      <w:r w:rsidR="001622B2" w:rsidRPr="00EC495F">
        <w:rPr>
          <w:szCs w:val="24"/>
        </w:rPr>
        <w:t xml:space="preserve"> </w:t>
      </w:r>
      <w:r w:rsidR="00FF5F21" w:rsidRPr="00EC495F">
        <w:rPr>
          <w:szCs w:val="24"/>
        </w:rPr>
        <w:t>konsumen</w:t>
      </w:r>
      <w:r w:rsidR="001622B2" w:rsidRPr="00EC495F">
        <w:rPr>
          <w:szCs w:val="24"/>
        </w:rPr>
        <w:t xml:space="preserve"> </w:t>
      </w:r>
      <w:r w:rsidR="00FF5F21" w:rsidRPr="00EC495F">
        <w:rPr>
          <w:szCs w:val="24"/>
        </w:rPr>
        <w:t>bernilai 11.099. dan</w:t>
      </w:r>
      <w:r w:rsidR="001622B2" w:rsidRPr="00EC495F">
        <w:rPr>
          <w:szCs w:val="24"/>
        </w:rPr>
        <w:t xml:space="preserve"> </w:t>
      </w:r>
      <w:r w:rsidR="00FF5F21" w:rsidRPr="00EC495F">
        <w:rPr>
          <w:szCs w:val="24"/>
        </w:rPr>
        <w:t>sebaliknya</w:t>
      </w:r>
      <w:r w:rsidR="001622B2" w:rsidRPr="00EC495F">
        <w:rPr>
          <w:szCs w:val="24"/>
        </w:rPr>
        <w:t xml:space="preserve"> </w:t>
      </w:r>
      <w:r w:rsidR="00FF5F21" w:rsidRPr="00EC495F">
        <w:rPr>
          <w:szCs w:val="24"/>
        </w:rPr>
        <w:t>setiap</w:t>
      </w:r>
      <w:r w:rsidR="001622B2" w:rsidRPr="00EC495F">
        <w:rPr>
          <w:szCs w:val="24"/>
        </w:rPr>
        <w:t xml:space="preserve"> </w:t>
      </w:r>
      <w:r w:rsidR="00FF5F21" w:rsidRPr="00EC495F">
        <w:rPr>
          <w:szCs w:val="24"/>
        </w:rPr>
        <w:t>penambambahan</w:t>
      </w:r>
      <w:r w:rsidR="001622B2" w:rsidRPr="00EC495F">
        <w:rPr>
          <w:szCs w:val="24"/>
        </w:rPr>
        <w:t xml:space="preserve"> </w:t>
      </w:r>
      <w:r w:rsidR="00FF5F21" w:rsidRPr="00EC495F">
        <w:rPr>
          <w:i/>
          <w:szCs w:val="24"/>
        </w:rPr>
        <w:t>Servicescapei</w:t>
      </w:r>
      <w:r w:rsidR="001622B2" w:rsidRPr="00EC495F">
        <w:rPr>
          <w:i/>
          <w:szCs w:val="24"/>
        </w:rPr>
        <w:t xml:space="preserve"> </w:t>
      </w:r>
      <w:r w:rsidR="00FF5F21" w:rsidRPr="00EC495F">
        <w:rPr>
          <w:szCs w:val="24"/>
        </w:rPr>
        <w:t>selalu</w:t>
      </w:r>
      <w:r w:rsidR="001622B2" w:rsidRPr="00EC495F">
        <w:rPr>
          <w:szCs w:val="24"/>
        </w:rPr>
        <w:t xml:space="preserve"> </w:t>
      </w:r>
      <w:r w:rsidR="00FF5F21" w:rsidRPr="00EC495F">
        <w:rPr>
          <w:szCs w:val="24"/>
        </w:rPr>
        <w:lastRenderedPageBreak/>
        <w:t>bernilai</w:t>
      </w:r>
      <w:r w:rsidR="001622B2" w:rsidRPr="00EC495F">
        <w:rPr>
          <w:szCs w:val="24"/>
        </w:rPr>
        <w:t xml:space="preserve"> </w:t>
      </w:r>
      <w:r w:rsidR="00FF5F21" w:rsidRPr="00EC495F">
        <w:rPr>
          <w:szCs w:val="24"/>
        </w:rPr>
        <w:t>positif</w:t>
      </w:r>
      <w:r w:rsidR="001622B2" w:rsidRPr="00EC495F">
        <w:rPr>
          <w:szCs w:val="24"/>
        </w:rPr>
        <w:t xml:space="preserve"> </w:t>
      </w:r>
      <w:r w:rsidR="00FF5F21" w:rsidRPr="00EC495F">
        <w:rPr>
          <w:szCs w:val="24"/>
        </w:rPr>
        <w:t>sebesar 0,487. Hal tersebut</w:t>
      </w:r>
      <w:r w:rsidR="001622B2" w:rsidRPr="00EC495F">
        <w:rPr>
          <w:szCs w:val="24"/>
        </w:rPr>
        <w:t xml:space="preserve"> </w:t>
      </w:r>
      <w:r w:rsidR="00FF5F21" w:rsidRPr="00EC495F">
        <w:rPr>
          <w:szCs w:val="24"/>
        </w:rPr>
        <w:t>berlaku linier.</w:t>
      </w:r>
    </w:p>
    <w:p w:rsidR="00FF5F21" w:rsidRPr="00EC495F" w:rsidRDefault="00FF5F21" w:rsidP="00EC495F">
      <w:pPr>
        <w:pStyle w:val="ListParagraph"/>
        <w:spacing w:line="360" w:lineRule="auto"/>
        <w:ind w:left="0" w:firstLine="633"/>
        <w:jc w:val="both"/>
        <w:rPr>
          <w:szCs w:val="24"/>
        </w:rPr>
      </w:pPr>
      <w:r w:rsidRPr="00EC495F">
        <w:rPr>
          <w:szCs w:val="24"/>
          <w:lang w:val="id-ID"/>
        </w:rPr>
        <w:t>Sementara</w:t>
      </w:r>
      <w:r w:rsidR="001622B2" w:rsidRPr="00EC495F">
        <w:rPr>
          <w:szCs w:val="24"/>
        </w:rPr>
        <w:t xml:space="preserve"> </w:t>
      </w:r>
      <w:r w:rsidRPr="00EC495F">
        <w:rPr>
          <w:szCs w:val="24"/>
          <w:lang w:val="id-ID"/>
        </w:rPr>
        <w:t>untuk</w:t>
      </w:r>
      <w:r w:rsidR="001622B2" w:rsidRPr="00EC495F">
        <w:rPr>
          <w:szCs w:val="24"/>
        </w:rPr>
        <w:t xml:space="preserve"> </w:t>
      </w:r>
      <w:r w:rsidRPr="00EC495F">
        <w:rPr>
          <w:szCs w:val="24"/>
        </w:rPr>
        <w:t>melihat</w:t>
      </w:r>
      <w:r w:rsidR="001622B2" w:rsidRPr="00EC495F">
        <w:rPr>
          <w:szCs w:val="24"/>
        </w:rPr>
        <w:t xml:space="preserve"> </w:t>
      </w:r>
      <w:r w:rsidRPr="00EC495F">
        <w:rPr>
          <w:szCs w:val="24"/>
        </w:rPr>
        <w:t>bagaimana</w:t>
      </w:r>
      <w:r w:rsidR="001622B2" w:rsidRPr="00EC495F">
        <w:rPr>
          <w:szCs w:val="24"/>
        </w:rPr>
        <w:t xml:space="preserve"> </w:t>
      </w:r>
      <w:r w:rsidRPr="00EC495F">
        <w:rPr>
          <w:szCs w:val="24"/>
        </w:rPr>
        <w:t>hubungan</w:t>
      </w:r>
      <w:r w:rsidR="001622B2" w:rsidRPr="00EC495F">
        <w:rPr>
          <w:szCs w:val="24"/>
        </w:rPr>
        <w:t xml:space="preserve"> </w:t>
      </w:r>
      <w:r w:rsidRPr="00EC495F">
        <w:rPr>
          <w:szCs w:val="24"/>
        </w:rPr>
        <w:t>dan</w:t>
      </w:r>
      <w:r w:rsidR="001622B2" w:rsidRPr="00EC495F">
        <w:rPr>
          <w:szCs w:val="24"/>
        </w:rPr>
        <w:t xml:space="preserve"> </w:t>
      </w:r>
      <w:r w:rsidRPr="00EC495F">
        <w:rPr>
          <w:szCs w:val="24"/>
        </w:rPr>
        <w:t>be</w:t>
      </w:r>
      <w:r w:rsidR="006F4A63" w:rsidRPr="00EC495F">
        <w:rPr>
          <w:szCs w:val="24"/>
        </w:rPr>
        <w:t xml:space="preserve">sar </w:t>
      </w:r>
      <w:r w:rsidRPr="00EC495F">
        <w:rPr>
          <w:szCs w:val="24"/>
        </w:rPr>
        <w:t>pengaruh</w:t>
      </w:r>
      <w:r w:rsidR="006F4A63" w:rsidRPr="00EC495F">
        <w:rPr>
          <w:szCs w:val="24"/>
        </w:rPr>
        <w:t xml:space="preserve"> </w:t>
      </w:r>
      <w:r w:rsidRPr="00EC495F">
        <w:rPr>
          <w:szCs w:val="24"/>
        </w:rPr>
        <w:t>keduanya</w:t>
      </w:r>
      <w:r w:rsidR="006F4A63" w:rsidRPr="00EC495F">
        <w:rPr>
          <w:szCs w:val="24"/>
        </w:rPr>
        <w:t xml:space="preserve"> </w:t>
      </w:r>
      <w:r w:rsidRPr="00EC495F">
        <w:rPr>
          <w:szCs w:val="24"/>
        </w:rPr>
        <w:lastRenderedPageBreak/>
        <w:t>dilihat</w:t>
      </w:r>
      <w:r w:rsidR="006F4A63" w:rsidRPr="00EC495F">
        <w:rPr>
          <w:szCs w:val="24"/>
        </w:rPr>
        <w:t xml:space="preserve"> </w:t>
      </w:r>
      <w:r w:rsidRPr="00EC495F">
        <w:rPr>
          <w:szCs w:val="24"/>
        </w:rPr>
        <w:t>melalui</w:t>
      </w:r>
      <w:r w:rsidR="006F4A63" w:rsidRPr="00EC495F">
        <w:rPr>
          <w:szCs w:val="24"/>
        </w:rPr>
        <w:t xml:space="preserve"> </w:t>
      </w:r>
      <w:r w:rsidRPr="00EC495F">
        <w:rPr>
          <w:szCs w:val="24"/>
        </w:rPr>
        <w:t>koofisien</w:t>
      </w:r>
      <w:r w:rsidR="006F4A63" w:rsidRPr="00EC495F">
        <w:rPr>
          <w:szCs w:val="24"/>
        </w:rPr>
        <w:t xml:space="preserve"> </w:t>
      </w:r>
      <w:r w:rsidRPr="00EC495F">
        <w:rPr>
          <w:szCs w:val="24"/>
        </w:rPr>
        <w:t>koerlasi</w:t>
      </w:r>
      <w:r w:rsidR="006F4A63" w:rsidRPr="00EC495F">
        <w:rPr>
          <w:szCs w:val="24"/>
        </w:rPr>
        <w:t xml:space="preserve"> </w:t>
      </w:r>
      <w:r w:rsidRPr="00EC495F">
        <w:rPr>
          <w:szCs w:val="24"/>
        </w:rPr>
        <w:t>dan</w:t>
      </w:r>
      <w:r w:rsidR="006F4A63" w:rsidRPr="00EC495F">
        <w:rPr>
          <w:szCs w:val="24"/>
        </w:rPr>
        <w:t xml:space="preserve"> </w:t>
      </w:r>
      <w:r w:rsidRPr="00EC495F">
        <w:rPr>
          <w:szCs w:val="24"/>
        </w:rPr>
        <w:t>determinasi. Adapun</w:t>
      </w:r>
      <w:r w:rsidR="006F4A63" w:rsidRPr="00EC495F">
        <w:rPr>
          <w:szCs w:val="24"/>
        </w:rPr>
        <w:t xml:space="preserve"> </w:t>
      </w:r>
      <w:r w:rsidRPr="00EC495F">
        <w:rPr>
          <w:szCs w:val="24"/>
        </w:rPr>
        <w:t>hasil</w:t>
      </w:r>
      <w:r w:rsidR="006F4A63" w:rsidRPr="00EC495F">
        <w:rPr>
          <w:szCs w:val="24"/>
        </w:rPr>
        <w:t xml:space="preserve"> </w:t>
      </w:r>
      <w:r w:rsidRPr="00EC495F">
        <w:rPr>
          <w:szCs w:val="24"/>
        </w:rPr>
        <w:t>analisisnya</w:t>
      </w:r>
      <w:r w:rsidR="006F4A63" w:rsidRPr="00EC495F">
        <w:rPr>
          <w:szCs w:val="24"/>
        </w:rPr>
        <w:t xml:space="preserve"> </w:t>
      </w:r>
      <w:r w:rsidRPr="00EC495F">
        <w:rPr>
          <w:szCs w:val="24"/>
        </w:rPr>
        <w:t>adalah</w:t>
      </w:r>
      <w:r w:rsidR="006F4A63" w:rsidRPr="00EC495F">
        <w:rPr>
          <w:szCs w:val="24"/>
        </w:rPr>
        <w:t xml:space="preserve"> </w:t>
      </w:r>
      <w:r w:rsidRPr="00EC495F">
        <w:rPr>
          <w:szCs w:val="24"/>
        </w:rPr>
        <w:t>sebagai</w:t>
      </w:r>
      <w:r w:rsidR="006F4A63" w:rsidRPr="00EC495F">
        <w:rPr>
          <w:szCs w:val="24"/>
        </w:rPr>
        <w:t xml:space="preserve"> </w:t>
      </w:r>
      <w:r w:rsidRPr="00EC495F">
        <w:rPr>
          <w:szCs w:val="24"/>
        </w:rPr>
        <w:t>berikut.</w:t>
      </w:r>
    </w:p>
    <w:p w:rsidR="00EC495F" w:rsidRPr="00EC495F" w:rsidRDefault="00EC495F" w:rsidP="006F4A63">
      <w:pPr>
        <w:spacing w:line="360" w:lineRule="auto"/>
        <w:rPr>
          <w:szCs w:val="24"/>
        </w:rPr>
        <w:sectPr w:rsidR="00EC495F" w:rsidRPr="00EC495F" w:rsidSect="00EC495F">
          <w:type w:val="continuous"/>
          <w:pgSz w:w="11909" w:h="16834"/>
          <w:pgMar w:top="1247" w:right="1247" w:bottom="1247" w:left="1247" w:header="720" w:footer="720" w:gutter="0"/>
          <w:cols w:num="2" w:space="569"/>
        </w:sectPr>
      </w:pPr>
    </w:p>
    <w:p w:rsidR="00B756C1" w:rsidRPr="00EC495F" w:rsidRDefault="00B756C1" w:rsidP="006F4A63">
      <w:pPr>
        <w:spacing w:line="360" w:lineRule="auto"/>
        <w:rPr>
          <w:szCs w:val="24"/>
        </w:rPr>
      </w:pPr>
    </w:p>
    <w:p w:rsidR="00FF5F21" w:rsidRPr="00EC495F" w:rsidRDefault="00FF5F21" w:rsidP="006F4A63">
      <w:pPr>
        <w:pStyle w:val="ListParagraph"/>
        <w:spacing w:line="360" w:lineRule="auto"/>
        <w:ind w:left="360" w:firstLine="633"/>
        <w:jc w:val="center"/>
        <w:rPr>
          <w:szCs w:val="24"/>
          <w:lang w:val="id-ID"/>
        </w:rPr>
      </w:pPr>
      <w:r w:rsidRPr="00EC495F">
        <w:rPr>
          <w:szCs w:val="24"/>
        </w:rPr>
        <w:t>Tabel 4</w:t>
      </w:r>
    </w:p>
    <w:p w:rsidR="00620755" w:rsidRPr="00EC495F" w:rsidRDefault="00164FBB" w:rsidP="006F4A63">
      <w:pPr>
        <w:pStyle w:val="ListParagraph"/>
        <w:spacing w:line="360" w:lineRule="auto"/>
        <w:ind w:left="360" w:firstLine="633"/>
        <w:jc w:val="center"/>
        <w:rPr>
          <w:szCs w:val="24"/>
          <w:lang w:val="id-ID"/>
        </w:rPr>
      </w:pPr>
      <w:r w:rsidRPr="00EC495F">
        <w:rPr>
          <w:szCs w:val="24"/>
          <w:lang w:val="id-ID"/>
        </w:rPr>
        <w:t>Nilai Koefisien Korelasi dan Determinasi</w:t>
      </w:r>
    </w:p>
    <w:p w:rsidR="00A038B5" w:rsidRPr="00EC495F" w:rsidRDefault="00A038B5" w:rsidP="006F4A63">
      <w:pPr>
        <w:autoSpaceDE w:val="0"/>
        <w:autoSpaceDN w:val="0"/>
        <w:adjustRightInd w:val="0"/>
        <w:spacing w:line="360" w:lineRule="auto"/>
        <w:rPr>
          <w:szCs w:val="24"/>
          <w:lang w:val="id-ID"/>
        </w:rPr>
      </w:pPr>
    </w:p>
    <w:tbl>
      <w:tblPr>
        <w:tblW w:w="5872" w:type="dxa"/>
        <w:tblInd w:w="1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EC495F" w:rsidRPr="00EC495F" w:rsidTr="00A038B5">
        <w:trPr>
          <w:cantSplit/>
        </w:trPr>
        <w:tc>
          <w:tcPr>
            <w:tcW w:w="5872" w:type="dxa"/>
            <w:gridSpan w:val="5"/>
            <w:tcBorders>
              <w:top w:val="nil"/>
              <w:left w:val="nil"/>
              <w:bottom w:val="nil"/>
              <w:right w:val="nil"/>
            </w:tcBorders>
            <w:shd w:val="clear" w:color="auto" w:fill="FFFFFF"/>
            <w:vAlign w:val="center"/>
          </w:tcPr>
          <w:p w:rsidR="00A038B5" w:rsidRPr="00EC495F" w:rsidRDefault="00A038B5" w:rsidP="006F4A63">
            <w:pPr>
              <w:autoSpaceDE w:val="0"/>
              <w:autoSpaceDN w:val="0"/>
              <w:adjustRightInd w:val="0"/>
              <w:spacing w:line="360" w:lineRule="auto"/>
              <w:ind w:left="60" w:right="60"/>
              <w:jc w:val="center"/>
              <w:rPr>
                <w:rFonts w:ascii="Arial" w:hAnsi="Arial" w:cs="Arial"/>
                <w:szCs w:val="24"/>
                <w:lang w:val="id-ID"/>
              </w:rPr>
            </w:pPr>
            <w:r w:rsidRPr="00EC495F">
              <w:rPr>
                <w:rFonts w:ascii="Arial" w:hAnsi="Arial" w:cs="Arial"/>
                <w:b/>
                <w:bCs/>
                <w:szCs w:val="24"/>
                <w:lang w:val="id-ID"/>
              </w:rPr>
              <w:t>Model Summary</w:t>
            </w:r>
          </w:p>
        </w:tc>
      </w:tr>
      <w:tr w:rsidR="00EC495F" w:rsidRPr="00EC495F" w:rsidTr="00A038B5">
        <w:trPr>
          <w:cantSplit/>
        </w:trPr>
        <w:tc>
          <w:tcPr>
            <w:tcW w:w="798" w:type="dxa"/>
            <w:tcBorders>
              <w:top w:val="nil"/>
              <w:left w:val="nil"/>
              <w:bottom w:val="single" w:sz="8" w:space="0" w:color="152935"/>
              <w:right w:val="nil"/>
            </w:tcBorders>
            <w:shd w:val="clear" w:color="auto" w:fill="FFFFFF"/>
            <w:vAlign w:val="bottom"/>
          </w:tcPr>
          <w:p w:rsidR="00A038B5" w:rsidRPr="00EC495F" w:rsidRDefault="00A038B5" w:rsidP="006F4A63">
            <w:pPr>
              <w:autoSpaceDE w:val="0"/>
              <w:autoSpaceDN w:val="0"/>
              <w:adjustRightInd w:val="0"/>
              <w:spacing w:line="360" w:lineRule="auto"/>
              <w:ind w:left="60" w:right="60"/>
              <w:rPr>
                <w:rFonts w:ascii="Arial" w:hAnsi="Arial" w:cs="Arial"/>
                <w:szCs w:val="24"/>
                <w:lang w:val="id-ID"/>
              </w:rPr>
            </w:pPr>
            <w:r w:rsidRPr="00EC495F">
              <w:rPr>
                <w:rFonts w:ascii="Arial" w:hAnsi="Arial" w:cs="Arial"/>
                <w:szCs w:val="24"/>
                <w:lang w:val="id-ID"/>
              </w:rPr>
              <w:t>Model</w:t>
            </w:r>
          </w:p>
        </w:tc>
        <w:tc>
          <w:tcPr>
            <w:tcW w:w="1030" w:type="dxa"/>
            <w:tcBorders>
              <w:top w:val="nil"/>
              <w:left w:val="nil"/>
              <w:bottom w:val="single" w:sz="8" w:space="0" w:color="152935"/>
              <w:right w:val="single" w:sz="8" w:space="0" w:color="E0E0E0"/>
            </w:tcBorders>
            <w:shd w:val="clear" w:color="auto" w:fill="FFFFFF"/>
            <w:vAlign w:val="bottom"/>
          </w:tcPr>
          <w:p w:rsidR="00A038B5" w:rsidRPr="00EC495F" w:rsidRDefault="00A038B5" w:rsidP="006F4A63">
            <w:pPr>
              <w:autoSpaceDE w:val="0"/>
              <w:autoSpaceDN w:val="0"/>
              <w:adjustRightInd w:val="0"/>
              <w:spacing w:line="360" w:lineRule="auto"/>
              <w:ind w:left="60" w:right="60"/>
              <w:jc w:val="center"/>
              <w:rPr>
                <w:rFonts w:ascii="Arial" w:hAnsi="Arial" w:cs="Arial"/>
                <w:szCs w:val="24"/>
                <w:lang w:val="id-ID"/>
              </w:rPr>
            </w:pPr>
            <w:r w:rsidRPr="00EC495F">
              <w:rPr>
                <w:rFonts w:ascii="Arial" w:hAnsi="Arial" w:cs="Arial"/>
                <w:szCs w:val="24"/>
                <w:lang w:val="id-ID"/>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rsidR="00A038B5" w:rsidRPr="00EC495F" w:rsidRDefault="00A038B5" w:rsidP="006F4A63">
            <w:pPr>
              <w:autoSpaceDE w:val="0"/>
              <w:autoSpaceDN w:val="0"/>
              <w:adjustRightInd w:val="0"/>
              <w:spacing w:line="360" w:lineRule="auto"/>
              <w:ind w:left="60" w:right="60"/>
              <w:jc w:val="center"/>
              <w:rPr>
                <w:rFonts w:ascii="Arial" w:hAnsi="Arial" w:cs="Arial"/>
                <w:szCs w:val="24"/>
                <w:lang w:val="id-ID"/>
              </w:rPr>
            </w:pPr>
            <w:r w:rsidRPr="00EC495F">
              <w:rPr>
                <w:rFonts w:ascii="Arial" w:hAnsi="Arial" w:cs="Arial"/>
                <w:szCs w:val="24"/>
                <w:lang w:val="id-ID"/>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rsidR="00A038B5" w:rsidRPr="00EC495F" w:rsidRDefault="00A038B5" w:rsidP="006F4A63">
            <w:pPr>
              <w:autoSpaceDE w:val="0"/>
              <w:autoSpaceDN w:val="0"/>
              <w:adjustRightInd w:val="0"/>
              <w:spacing w:line="360" w:lineRule="auto"/>
              <w:ind w:left="60" w:right="60"/>
              <w:jc w:val="center"/>
              <w:rPr>
                <w:rFonts w:ascii="Arial" w:hAnsi="Arial" w:cs="Arial"/>
                <w:szCs w:val="24"/>
                <w:lang w:val="id-ID"/>
              </w:rPr>
            </w:pPr>
            <w:r w:rsidRPr="00EC495F">
              <w:rPr>
                <w:rFonts w:ascii="Arial" w:hAnsi="Arial" w:cs="Arial"/>
                <w:szCs w:val="24"/>
                <w:lang w:val="id-ID"/>
              </w:rPr>
              <w:t>Adjusted R Square</w:t>
            </w:r>
          </w:p>
        </w:tc>
        <w:tc>
          <w:tcPr>
            <w:tcW w:w="1476" w:type="dxa"/>
            <w:tcBorders>
              <w:top w:val="nil"/>
              <w:left w:val="single" w:sz="8" w:space="0" w:color="E0E0E0"/>
              <w:bottom w:val="single" w:sz="8" w:space="0" w:color="152935"/>
              <w:right w:val="nil"/>
            </w:tcBorders>
            <w:shd w:val="clear" w:color="auto" w:fill="FFFFFF"/>
            <w:vAlign w:val="bottom"/>
          </w:tcPr>
          <w:p w:rsidR="00A038B5" w:rsidRPr="00EC495F" w:rsidRDefault="00A038B5" w:rsidP="006F4A63">
            <w:pPr>
              <w:autoSpaceDE w:val="0"/>
              <w:autoSpaceDN w:val="0"/>
              <w:adjustRightInd w:val="0"/>
              <w:spacing w:line="360" w:lineRule="auto"/>
              <w:ind w:left="60" w:right="60"/>
              <w:jc w:val="center"/>
              <w:rPr>
                <w:rFonts w:ascii="Arial" w:hAnsi="Arial" w:cs="Arial"/>
                <w:szCs w:val="24"/>
                <w:lang w:val="id-ID"/>
              </w:rPr>
            </w:pPr>
            <w:r w:rsidRPr="00EC495F">
              <w:rPr>
                <w:rFonts w:ascii="Arial" w:hAnsi="Arial" w:cs="Arial"/>
                <w:szCs w:val="24"/>
                <w:lang w:val="id-ID"/>
              </w:rPr>
              <w:t>Std. Error of the Estimate</w:t>
            </w:r>
          </w:p>
        </w:tc>
      </w:tr>
      <w:tr w:rsidR="00EC495F" w:rsidRPr="00EC495F" w:rsidTr="00A038B5">
        <w:trPr>
          <w:cantSplit/>
        </w:trPr>
        <w:tc>
          <w:tcPr>
            <w:tcW w:w="798" w:type="dxa"/>
            <w:tcBorders>
              <w:top w:val="single" w:sz="8" w:space="0" w:color="152935"/>
              <w:left w:val="nil"/>
              <w:bottom w:val="single" w:sz="8" w:space="0" w:color="152935"/>
              <w:right w:val="nil"/>
            </w:tcBorders>
            <w:shd w:val="clear" w:color="auto" w:fill="E0E0E0"/>
          </w:tcPr>
          <w:p w:rsidR="00A038B5" w:rsidRPr="00EC495F" w:rsidRDefault="00A038B5" w:rsidP="006F4A63">
            <w:pPr>
              <w:autoSpaceDE w:val="0"/>
              <w:autoSpaceDN w:val="0"/>
              <w:adjustRightInd w:val="0"/>
              <w:spacing w:line="360" w:lineRule="auto"/>
              <w:ind w:left="60" w:right="60"/>
              <w:rPr>
                <w:rFonts w:ascii="Arial" w:hAnsi="Arial" w:cs="Arial"/>
                <w:szCs w:val="24"/>
                <w:lang w:val="id-ID"/>
              </w:rPr>
            </w:pPr>
            <w:r w:rsidRPr="00EC495F">
              <w:rPr>
                <w:rFonts w:ascii="Arial" w:hAnsi="Arial" w:cs="Arial"/>
                <w:szCs w:val="24"/>
                <w:lang w:val="id-ID"/>
              </w:rPr>
              <w:t>1</w:t>
            </w:r>
          </w:p>
        </w:tc>
        <w:tc>
          <w:tcPr>
            <w:tcW w:w="1030" w:type="dxa"/>
            <w:tcBorders>
              <w:top w:val="single" w:sz="8" w:space="0" w:color="152935"/>
              <w:left w:val="nil"/>
              <w:bottom w:val="single" w:sz="8" w:space="0" w:color="152935"/>
              <w:right w:val="single" w:sz="8" w:space="0" w:color="E0E0E0"/>
            </w:tcBorders>
            <w:shd w:val="clear" w:color="auto" w:fill="FFFFFF"/>
          </w:tcPr>
          <w:p w:rsidR="00A038B5" w:rsidRPr="00EC495F" w:rsidRDefault="00A038B5" w:rsidP="006F4A63">
            <w:pPr>
              <w:autoSpaceDE w:val="0"/>
              <w:autoSpaceDN w:val="0"/>
              <w:adjustRightInd w:val="0"/>
              <w:spacing w:line="360" w:lineRule="auto"/>
              <w:ind w:left="60" w:right="60"/>
              <w:jc w:val="right"/>
              <w:rPr>
                <w:rFonts w:ascii="Arial" w:hAnsi="Arial" w:cs="Arial"/>
                <w:szCs w:val="24"/>
                <w:lang w:val="id-ID"/>
              </w:rPr>
            </w:pPr>
            <w:r w:rsidRPr="00EC495F">
              <w:rPr>
                <w:rFonts w:ascii="Arial" w:hAnsi="Arial" w:cs="Arial"/>
                <w:szCs w:val="24"/>
                <w:lang w:val="id-ID"/>
              </w:rPr>
              <w:t>,562</w:t>
            </w:r>
            <w:r w:rsidRPr="00EC495F">
              <w:rPr>
                <w:rFonts w:ascii="Arial" w:hAnsi="Arial" w:cs="Arial"/>
                <w:szCs w:val="24"/>
                <w:vertAlign w:val="superscript"/>
                <w:lang w:val="id-ID"/>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rsidR="00A038B5" w:rsidRPr="00EC495F" w:rsidRDefault="00A038B5" w:rsidP="006F4A63">
            <w:pPr>
              <w:autoSpaceDE w:val="0"/>
              <w:autoSpaceDN w:val="0"/>
              <w:adjustRightInd w:val="0"/>
              <w:spacing w:line="360" w:lineRule="auto"/>
              <w:ind w:left="60" w:right="60"/>
              <w:jc w:val="right"/>
              <w:rPr>
                <w:rFonts w:ascii="Arial" w:hAnsi="Arial" w:cs="Arial"/>
                <w:szCs w:val="24"/>
                <w:lang w:val="id-ID"/>
              </w:rPr>
            </w:pPr>
            <w:r w:rsidRPr="00EC495F">
              <w:rPr>
                <w:rFonts w:ascii="Arial" w:hAnsi="Arial" w:cs="Arial"/>
                <w:szCs w:val="24"/>
                <w:lang w:val="id-ID"/>
              </w:rPr>
              <w:t>,316</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rsidR="00A038B5" w:rsidRPr="00EC495F" w:rsidRDefault="00A038B5" w:rsidP="006F4A63">
            <w:pPr>
              <w:autoSpaceDE w:val="0"/>
              <w:autoSpaceDN w:val="0"/>
              <w:adjustRightInd w:val="0"/>
              <w:spacing w:line="360" w:lineRule="auto"/>
              <w:ind w:left="60" w:right="60"/>
              <w:jc w:val="right"/>
              <w:rPr>
                <w:rFonts w:ascii="Arial" w:hAnsi="Arial" w:cs="Arial"/>
                <w:szCs w:val="24"/>
                <w:lang w:val="id-ID"/>
              </w:rPr>
            </w:pPr>
            <w:r w:rsidRPr="00EC495F">
              <w:rPr>
                <w:rFonts w:ascii="Arial" w:hAnsi="Arial" w:cs="Arial"/>
                <w:szCs w:val="24"/>
                <w:lang w:val="id-ID"/>
              </w:rPr>
              <w:t>,309</w:t>
            </w:r>
          </w:p>
        </w:tc>
        <w:tc>
          <w:tcPr>
            <w:tcW w:w="1476" w:type="dxa"/>
            <w:tcBorders>
              <w:top w:val="single" w:sz="8" w:space="0" w:color="152935"/>
              <w:left w:val="single" w:sz="8" w:space="0" w:color="E0E0E0"/>
              <w:bottom w:val="single" w:sz="8" w:space="0" w:color="152935"/>
              <w:right w:val="nil"/>
            </w:tcBorders>
            <w:shd w:val="clear" w:color="auto" w:fill="FFFFFF"/>
          </w:tcPr>
          <w:p w:rsidR="00A038B5" w:rsidRPr="00EC495F" w:rsidRDefault="00A038B5" w:rsidP="006F4A63">
            <w:pPr>
              <w:autoSpaceDE w:val="0"/>
              <w:autoSpaceDN w:val="0"/>
              <w:adjustRightInd w:val="0"/>
              <w:spacing w:line="360" w:lineRule="auto"/>
              <w:ind w:left="60" w:right="60"/>
              <w:jc w:val="right"/>
              <w:rPr>
                <w:rFonts w:ascii="Arial" w:hAnsi="Arial" w:cs="Arial"/>
                <w:szCs w:val="24"/>
                <w:lang w:val="id-ID"/>
              </w:rPr>
            </w:pPr>
            <w:r w:rsidRPr="00EC495F">
              <w:rPr>
                <w:rFonts w:ascii="Arial" w:hAnsi="Arial" w:cs="Arial"/>
                <w:szCs w:val="24"/>
                <w:lang w:val="id-ID"/>
              </w:rPr>
              <w:t>2,331</w:t>
            </w:r>
          </w:p>
        </w:tc>
      </w:tr>
    </w:tbl>
    <w:p w:rsidR="00EC495F" w:rsidRPr="00EC495F" w:rsidRDefault="00EC495F" w:rsidP="006F4A63">
      <w:pPr>
        <w:autoSpaceDE w:val="0"/>
        <w:autoSpaceDN w:val="0"/>
        <w:adjustRightInd w:val="0"/>
        <w:spacing w:line="360" w:lineRule="auto"/>
        <w:ind w:left="60" w:right="60"/>
        <w:rPr>
          <w:rFonts w:ascii="Arial" w:hAnsi="Arial" w:cs="Arial"/>
          <w:szCs w:val="24"/>
          <w:lang w:val="id-ID"/>
        </w:rPr>
        <w:sectPr w:rsidR="00EC495F" w:rsidRPr="00EC495F" w:rsidSect="006F4A63">
          <w:type w:val="continuous"/>
          <w:pgSz w:w="11909" w:h="16834"/>
          <w:pgMar w:top="1247" w:right="1247" w:bottom="1247" w:left="1247" w:header="720" w:footer="720" w:gutter="0"/>
          <w:cols w:space="720"/>
        </w:sectPr>
      </w:pPr>
    </w:p>
    <w:tbl>
      <w:tblPr>
        <w:tblW w:w="5872" w:type="dxa"/>
        <w:tblInd w:w="1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872"/>
      </w:tblGrid>
      <w:tr w:rsidR="00EC495F" w:rsidRPr="00EC495F" w:rsidTr="00A038B5">
        <w:trPr>
          <w:cantSplit/>
        </w:trPr>
        <w:tc>
          <w:tcPr>
            <w:tcW w:w="5872" w:type="dxa"/>
            <w:tcBorders>
              <w:top w:val="nil"/>
              <w:left w:val="nil"/>
              <w:bottom w:val="nil"/>
              <w:right w:val="nil"/>
            </w:tcBorders>
            <w:shd w:val="clear" w:color="auto" w:fill="FFFFFF"/>
          </w:tcPr>
          <w:p w:rsidR="00A038B5" w:rsidRPr="00EC495F" w:rsidRDefault="00A038B5" w:rsidP="006F4A63">
            <w:pPr>
              <w:autoSpaceDE w:val="0"/>
              <w:autoSpaceDN w:val="0"/>
              <w:adjustRightInd w:val="0"/>
              <w:spacing w:line="360" w:lineRule="auto"/>
              <w:ind w:left="60" w:right="60"/>
              <w:rPr>
                <w:rFonts w:ascii="Arial" w:hAnsi="Arial" w:cs="Arial"/>
                <w:szCs w:val="24"/>
                <w:lang w:val="id-ID"/>
              </w:rPr>
            </w:pPr>
            <w:r w:rsidRPr="00EC495F">
              <w:rPr>
                <w:rFonts w:ascii="Arial" w:hAnsi="Arial" w:cs="Arial"/>
                <w:szCs w:val="24"/>
                <w:lang w:val="id-ID"/>
              </w:rPr>
              <w:lastRenderedPageBreak/>
              <w:t xml:space="preserve">a. Predictors: (Constant), </w:t>
            </w:r>
            <w:r w:rsidRPr="00EC495F">
              <w:rPr>
                <w:rFonts w:ascii="Arial" w:hAnsi="Arial" w:cs="Arial"/>
                <w:i/>
                <w:szCs w:val="24"/>
                <w:lang w:val="id-ID"/>
              </w:rPr>
              <w:t>Servicescape</w:t>
            </w:r>
          </w:p>
        </w:tc>
      </w:tr>
    </w:tbl>
    <w:p w:rsidR="00A038B5" w:rsidRPr="00EC495F" w:rsidRDefault="00A038B5" w:rsidP="006F4A63">
      <w:pPr>
        <w:autoSpaceDE w:val="0"/>
        <w:autoSpaceDN w:val="0"/>
        <w:adjustRightInd w:val="0"/>
        <w:spacing w:line="360" w:lineRule="auto"/>
        <w:rPr>
          <w:szCs w:val="24"/>
          <w:lang w:val="id-ID"/>
        </w:rPr>
      </w:pPr>
    </w:p>
    <w:p w:rsidR="00FF5F21" w:rsidRPr="00EC495F" w:rsidRDefault="00A038B5" w:rsidP="00EC495F">
      <w:pPr>
        <w:pStyle w:val="ListParagraph"/>
        <w:spacing w:line="360" w:lineRule="auto"/>
        <w:ind w:left="0" w:firstLine="633"/>
        <w:rPr>
          <w:szCs w:val="24"/>
          <w:lang w:val="id-ID"/>
        </w:rPr>
      </w:pPr>
      <w:r w:rsidRPr="00EC495F">
        <w:rPr>
          <w:szCs w:val="24"/>
          <w:lang w:val="id-ID"/>
        </w:rPr>
        <w:t xml:space="preserve">Dari tabel diatas, diperoleh </w:t>
      </w:r>
      <w:r w:rsidR="006F4A63" w:rsidRPr="00EC495F">
        <w:rPr>
          <w:szCs w:val="24"/>
        </w:rPr>
        <w:t xml:space="preserve">bahwa hubungan kedua variable yang diteliti adalah diligar pada nilai R yaitu sebesar 0,562 atau hanya sebesar 56,2% saja. Sementara untu </w:t>
      </w:r>
      <w:r w:rsidRPr="00EC495F">
        <w:rPr>
          <w:szCs w:val="24"/>
          <w:lang w:val="id-ID"/>
        </w:rPr>
        <w:t xml:space="preserve">pengaruh </w:t>
      </w:r>
      <w:r w:rsidRPr="00EC495F">
        <w:rPr>
          <w:i/>
          <w:szCs w:val="24"/>
          <w:lang w:val="id-ID"/>
        </w:rPr>
        <w:t>servicescape</w:t>
      </w:r>
      <w:r w:rsidRPr="00EC495F">
        <w:rPr>
          <w:szCs w:val="24"/>
          <w:lang w:val="id-ID"/>
        </w:rPr>
        <w:t xml:space="preserve"> terhadap kepuasan konsumen adalah sebesar 0,316 atau 31,6%.</w:t>
      </w:r>
      <w:r w:rsidR="00A8239E" w:rsidRPr="00EC495F">
        <w:rPr>
          <w:szCs w:val="24"/>
          <w:lang w:val="id-ID"/>
        </w:rPr>
        <w:t xml:space="preserve"> Sedangkan sisanya sebesar </w:t>
      </w:r>
      <w:r w:rsidR="006F4A63" w:rsidRPr="00EC495F">
        <w:rPr>
          <w:szCs w:val="24"/>
        </w:rPr>
        <w:t>68,4%</w:t>
      </w:r>
      <w:r w:rsidR="00A8239E" w:rsidRPr="00EC495F">
        <w:rPr>
          <w:szCs w:val="24"/>
          <w:lang w:val="id-ID"/>
        </w:rPr>
        <w:t xml:space="preserve"> di pengaruhi oleh faktor lain yang tidak termasuk dalam penelitian ini.</w:t>
      </w:r>
    </w:p>
    <w:p w:rsidR="00FA4EA9" w:rsidRPr="00EC495F" w:rsidRDefault="00FA4EA9" w:rsidP="006F4A63">
      <w:pPr>
        <w:autoSpaceDE w:val="0"/>
        <w:autoSpaceDN w:val="0"/>
        <w:adjustRightInd w:val="0"/>
        <w:spacing w:line="360" w:lineRule="auto"/>
        <w:rPr>
          <w:szCs w:val="24"/>
          <w:lang w:val="id-ID"/>
        </w:rPr>
      </w:pPr>
    </w:p>
    <w:p w:rsidR="00E13163" w:rsidRPr="00EC495F" w:rsidRDefault="00FF5F21" w:rsidP="006F4A63">
      <w:pPr>
        <w:pStyle w:val="ListParagraph"/>
        <w:numPr>
          <w:ilvl w:val="1"/>
          <w:numId w:val="2"/>
        </w:numPr>
        <w:spacing w:line="360" w:lineRule="auto"/>
        <w:ind w:left="360"/>
        <w:jc w:val="both"/>
        <w:rPr>
          <w:szCs w:val="24"/>
        </w:rPr>
      </w:pPr>
      <w:r w:rsidRPr="00EC495F">
        <w:rPr>
          <w:szCs w:val="24"/>
        </w:rPr>
        <w:t>Uji t.</w:t>
      </w:r>
    </w:p>
    <w:p w:rsidR="00FF5F21" w:rsidRPr="00EC495F" w:rsidRDefault="00FF5F21" w:rsidP="006F4A63">
      <w:pPr>
        <w:pStyle w:val="ListParagraph"/>
        <w:spacing w:line="360" w:lineRule="auto"/>
        <w:ind w:left="0" w:firstLine="633"/>
        <w:jc w:val="both"/>
        <w:rPr>
          <w:szCs w:val="24"/>
        </w:rPr>
      </w:pPr>
      <w:r w:rsidRPr="00EC495F">
        <w:rPr>
          <w:szCs w:val="24"/>
        </w:rPr>
        <w:t>Dari hasil</w:t>
      </w:r>
      <w:r w:rsidR="00A038B5" w:rsidRPr="00EC495F">
        <w:rPr>
          <w:szCs w:val="24"/>
          <w:lang w:val="id-ID"/>
        </w:rPr>
        <w:t xml:space="preserve"> </w:t>
      </w:r>
      <w:r w:rsidRPr="00EC495F">
        <w:rPr>
          <w:szCs w:val="24"/>
        </w:rPr>
        <w:t>analisis yang dilakukan, dan</w:t>
      </w:r>
      <w:r w:rsidR="0008081E" w:rsidRPr="00EC495F">
        <w:rPr>
          <w:szCs w:val="24"/>
          <w:lang w:val="id-ID"/>
        </w:rPr>
        <w:t xml:space="preserve"> </w:t>
      </w:r>
      <w:r w:rsidRPr="00EC495F">
        <w:rPr>
          <w:szCs w:val="24"/>
        </w:rPr>
        <w:t>terlihat</w:t>
      </w:r>
      <w:r w:rsidR="0008081E" w:rsidRPr="00EC495F">
        <w:rPr>
          <w:szCs w:val="24"/>
          <w:lang w:val="id-ID"/>
        </w:rPr>
        <w:t xml:space="preserve"> </w:t>
      </w:r>
      <w:r w:rsidR="0008081E" w:rsidRPr="00EC495F">
        <w:rPr>
          <w:szCs w:val="24"/>
        </w:rPr>
        <w:t xml:space="preserve">pada table </w:t>
      </w:r>
      <w:r w:rsidR="0008081E" w:rsidRPr="00EC495F">
        <w:rPr>
          <w:szCs w:val="24"/>
          <w:lang w:val="id-ID"/>
        </w:rPr>
        <w:t>4</w:t>
      </w:r>
      <w:r w:rsidRPr="00EC495F">
        <w:rPr>
          <w:szCs w:val="24"/>
        </w:rPr>
        <w:t>.</w:t>
      </w:r>
      <w:r w:rsidR="006F4A63" w:rsidRPr="00EC495F">
        <w:rPr>
          <w:szCs w:val="24"/>
        </w:rPr>
        <w:t xml:space="preserve"> </w:t>
      </w:r>
      <w:r w:rsidRPr="00EC495F">
        <w:rPr>
          <w:szCs w:val="24"/>
        </w:rPr>
        <w:t>Bahwa</w:t>
      </w:r>
      <w:r w:rsidR="0008081E" w:rsidRPr="00EC495F">
        <w:rPr>
          <w:szCs w:val="24"/>
          <w:lang w:val="id-ID"/>
        </w:rPr>
        <w:t xml:space="preserve">  </w:t>
      </w:r>
      <w:r w:rsidRPr="00EC495F">
        <w:rPr>
          <w:szCs w:val="24"/>
        </w:rPr>
        <w:t>dari</w:t>
      </w:r>
      <w:r w:rsidR="0008081E" w:rsidRPr="00EC495F">
        <w:rPr>
          <w:szCs w:val="24"/>
          <w:lang w:val="id-ID"/>
        </w:rPr>
        <w:t xml:space="preserve"> </w:t>
      </w:r>
      <w:r w:rsidRPr="00EC495F">
        <w:rPr>
          <w:szCs w:val="24"/>
        </w:rPr>
        <w:t>hasil</w:t>
      </w:r>
      <w:r w:rsidR="0008081E" w:rsidRPr="00EC495F">
        <w:rPr>
          <w:szCs w:val="24"/>
          <w:lang w:val="id-ID"/>
        </w:rPr>
        <w:t xml:space="preserve"> </w:t>
      </w:r>
      <w:r w:rsidRPr="00EC495F">
        <w:rPr>
          <w:szCs w:val="24"/>
        </w:rPr>
        <w:t>analisis</w:t>
      </w:r>
      <w:r w:rsidR="0008081E" w:rsidRPr="00EC495F">
        <w:rPr>
          <w:szCs w:val="24"/>
          <w:lang w:val="id-ID"/>
        </w:rPr>
        <w:t xml:space="preserve"> </w:t>
      </w:r>
      <w:r w:rsidRPr="00EC495F">
        <w:rPr>
          <w:szCs w:val="24"/>
        </w:rPr>
        <w:t>menggunakan SPSS Versi 20 tersebut</w:t>
      </w:r>
      <w:r w:rsidR="0008081E" w:rsidRPr="00EC495F">
        <w:rPr>
          <w:szCs w:val="24"/>
          <w:lang w:val="id-ID"/>
        </w:rPr>
        <w:t xml:space="preserve"> </w:t>
      </w:r>
      <w:r w:rsidRPr="00EC495F">
        <w:rPr>
          <w:szCs w:val="24"/>
        </w:rPr>
        <w:t>diperolehnilait</w:t>
      </w:r>
      <w:r w:rsidRPr="00EC495F">
        <w:rPr>
          <w:szCs w:val="24"/>
          <w:vertAlign w:val="subscript"/>
        </w:rPr>
        <w:t>hitung</w:t>
      </w:r>
      <w:r w:rsidRPr="00EC495F">
        <w:rPr>
          <w:szCs w:val="24"/>
        </w:rPr>
        <w:t xml:space="preserve"> = 6,1</w:t>
      </w:r>
      <w:r w:rsidR="000925E0" w:rsidRPr="00EC495F">
        <w:rPr>
          <w:szCs w:val="24"/>
        </w:rPr>
        <w:t>54. Sementara</w:t>
      </w:r>
      <w:r w:rsidR="0008081E" w:rsidRPr="00EC495F">
        <w:rPr>
          <w:szCs w:val="24"/>
          <w:lang w:val="id-ID"/>
        </w:rPr>
        <w:t xml:space="preserve"> </w:t>
      </w:r>
      <w:r w:rsidR="000925E0" w:rsidRPr="00EC495F">
        <w:rPr>
          <w:szCs w:val="24"/>
        </w:rPr>
        <w:t>nilai</w:t>
      </w:r>
      <w:r w:rsidR="006F4A63" w:rsidRPr="00EC495F">
        <w:rPr>
          <w:szCs w:val="24"/>
        </w:rPr>
        <w:t xml:space="preserve"> </w:t>
      </w:r>
      <w:r w:rsidR="000925E0" w:rsidRPr="00EC495F">
        <w:rPr>
          <w:szCs w:val="24"/>
        </w:rPr>
        <w:t>t</w:t>
      </w:r>
      <w:r w:rsidR="000925E0" w:rsidRPr="00EC495F">
        <w:rPr>
          <w:szCs w:val="24"/>
          <w:vertAlign w:val="subscript"/>
        </w:rPr>
        <w:t>tabel</w:t>
      </w:r>
      <w:r w:rsidR="006F4A63" w:rsidRPr="00EC495F">
        <w:rPr>
          <w:szCs w:val="24"/>
          <w:vertAlign w:val="subscript"/>
        </w:rPr>
        <w:t xml:space="preserve"> </w:t>
      </w:r>
      <w:r w:rsidR="000925E0" w:rsidRPr="00EC495F">
        <w:rPr>
          <w:szCs w:val="24"/>
        </w:rPr>
        <w:t>adalah</w:t>
      </w:r>
      <w:r w:rsidR="006F4A63" w:rsidRPr="00EC495F">
        <w:rPr>
          <w:szCs w:val="24"/>
        </w:rPr>
        <w:t xml:space="preserve"> </w:t>
      </w:r>
      <w:r w:rsidR="000925E0" w:rsidRPr="00EC495F">
        <w:rPr>
          <w:szCs w:val="24"/>
        </w:rPr>
        <w:t xml:space="preserve">sebesar 1,984. </w:t>
      </w:r>
      <w:r w:rsidR="000925E0" w:rsidRPr="00EC495F">
        <w:rPr>
          <w:szCs w:val="24"/>
        </w:rPr>
        <w:lastRenderedPageBreak/>
        <w:t>Hal ini</w:t>
      </w:r>
      <w:r w:rsidR="0008081E" w:rsidRPr="00EC495F">
        <w:rPr>
          <w:szCs w:val="24"/>
          <w:lang w:val="id-ID"/>
        </w:rPr>
        <w:t xml:space="preserve"> </w:t>
      </w:r>
      <w:r w:rsidR="000925E0" w:rsidRPr="00EC495F">
        <w:rPr>
          <w:szCs w:val="24"/>
        </w:rPr>
        <w:t>bera</w:t>
      </w:r>
      <w:r w:rsidR="0008081E" w:rsidRPr="00EC495F">
        <w:rPr>
          <w:szCs w:val="24"/>
          <w:lang w:val="id-ID"/>
        </w:rPr>
        <w:t>r</w:t>
      </w:r>
      <w:r w:rsidR="000925E0" w:rsidRPr="00EC495F">
        <w:rPr>
          <w:szCs w:val="24"/>
        </w:rPr>
        <w:t>ti</w:t>
      </w:r>
      <w:r w:rsidR="0008081E" w:rsidRPr="00EC495F">
        <w:rPr>
          <w:szCs w:val="24"/>
          <w:lang w:val="id-ID"/>
        </w:rPr>
        <w:t xml:space="preserve"> </w:t>
      </w:r>
      <w:r w:rsidR="000925E0" w:rsidRPr="00EC495F">
        <w:rPr>
          <w:szCs w:val="24"/>
        </w:rPr>
        <w:t>bahwa</w:t>
      </w:r>
      <w:r w:rsidR="006F4A63" w:rsidRPr="00EC495F">
        <w:rPr>
          <w:szCs w:val="24"/>
        </w:rPr>
        <w:t xml:space="preserve"> </w:t>
      </w:r>
      <w:r w:rsidR="000925E0" w:rsidRPr="00EC495F">
        <w:rPr>
          <w:szCs w:val="24"/>
        </w:rPr>
        <w:t>t</w:t>
      </w:r>
      <w:r w:rsidR="000925E0" w:rsidRPr="00EC495F">
        <w:rPr>
          <w:szCs w:val="24"/>
          <w:vertAlign w:val="subscript"/>
        </w:rPr>
        <w:t>hitung</w:t>
      </w:r>
      <w:r w:rsidR="000925E0" w:rsidRPr="00EC495F">
        <w:rPr>
          <w:szCs w:val="24"/>
        </w:rPr>
        <w:t>&gt;t</w:t>
      </w:r>
      <w:r w:rsidR="000925E0" w:rsidRPr="00EC495F">
        <w:rPr>
          <w:szCs w:val="24"/>
          <w:vertAlign w:val="subscript"/>
        </w:rPr>
        <w:t>tabel</w:t>
      </w:r>
      <w:r w:rsidR="006F4A63" w:rsidRPr="00EC495F">
        <w:rPr>
          <w:szCs w:val="24"/>
          <w:vertAlign w:val="subscript"/>
        </w:rPr>
        <w:t xml:space="preserve"> </w:t>
      </w:r>
      <w:r w:rsidR="000925E0" w:rsidRPr="00EC495F">
        <w:rPr>
          <w:szCs w:val="24"/>
        </w:rPr>
        <w:t>atau</w:t>
      </w:r>
      <w:r w:rsidR="006F4A63" w:rsidRPr="00EC495F">
        <w:rPr>
          <w:szCs w:val="24"/>
        </w:rPr>
        <w:t xml:space="preserve"> </w:t>
      </w:r>
      <w:r w:rsidR="000925E0" w:rsidRPr="00EC495F">
        <w:rPr>
          <w:szCs w:val="24"/>
        </w:rPr>
        <w:t>dilihat</w:t>
      </w:r>
      <w:r w:rsidR="006F4A63" w:rsidRPr="00EC495F">
        <w:rPr>
          <w:szCs w:val="24"/>
        </w:rPr>
        <w:t xml:space="preserve"> </w:t>
      </w:r>
      <w:r w:rsidR="000925E0" w:rsidRPr="00EC495F">
        <w:rPr>
          <w:szCs w:val="24"/>
        </w:rPr>
        <w:t>dari</w:t>
      </w:r>
      <w:r w:rsidR="006F4A63" w:rsidRPr="00EC495F">
        <w:rPr>
          <w:szCs w:val="24"/>
        </w:rPr>
        <w:t xml:space="preserve"> </w:t>
      </w:r>
      <w:r w:rsidR="000925E0" w:rsidRPr="00EC495F">
        <w:rPr>
          <w:szCs w:val="24"/>
        </w:rPr>
        <w:t>nilai sig maka</w:t>
      </w:r>
      <w:r w:rsidR="006F4A63" w:rsidRPr="00EC495F">
        <w:rPr>
          <w:szCs w:val="24"/>
        </w:rPr>
        <w:t xml:space="preserve"> </w:t>
      </w:r>
      <w:r w:rsidR="000925E0" w:rsidRPr="00EC495F">
        <w:rPr>
          <w:szCs w:val="24"/>
        </w:rPr>
        <w:t>diperoleh</w:t>
      </w:r>
      <w:r w:rsidR="006F4A63" w:rsidRPr="00EC495F">
        <w:rPr>
          <w:szCs w:val="24"/>
        </w:rPr>
        <w:t xml:space="preserve"> </w:t>
      </w:r>
      <w:r w:rsidR="000925E0" w:rsidRPr="00EC495F">
        <w:rPr>
          <w:szCs w:val="24"/>
        </w:rPr>
        <w:t>nilai</w:t>
      </w:r>
      <w:r w:rsidR="006F4A63" w:rsidRPr="00EC495F">
        <w:rPr>
          <w:szCs w:val="24"/>
        </w:rPr>
        <w:t xml:space="preserve"> </w:t>
      </w:r>
      <w:r w:rsidR="000925E0" w:rsidRPr="00EC495F">
        <w:rPr>
          <w:szCs w:val="24"/>
        </w:rPr>
        <w:t>Sig = 0,00 &lt; α = 0,05. Hal ini</w:t>
      </w:r>
      <w:r w:rsidR="0008081E" w:rsidRPr="00EC495F">
        <w:rPr>
          <w:szCs w:val="24"/>
          <w:lang w:val="id-ID"/>
        </w:rPr>
        <w:t xml:space="preserve"> </w:t>
      </w:r>
      <w:r w:rsidR="000925E0" w:rsidRPr="00EC495F">
        <w:rPr>
          <w:szCs w:val="24"/>
        </w:rPr>
        <w:t>berarti</w:t>
      </w:r>
      <w:r w:rsidR="0008081E" w:rsidRPr="00EC495F">
        <w:rPr>
          <w:szCs w:val="24"/>
          <w:lang w:val="id-ID"/>
        </w:rPr>
        <w:t xml:space="preserve"> </w:t>
      </w:r>
      <w:r w:rsidR="000925E0" w:rsidRPr="00EC495F">
        <w:rPr>
          <w:szCs w:val="24"/>
        </w:rPr>
        <w:t>bahwa</w:t>
      </w:r>
      <w:r w:rsidR="0008081E" w:rsidRPr="00EC495F">
        <w:rPr>
          <w:szCs w:val="24"/>
          <w:lang w:val="id-ID"/>
        </w:rPr>
        <w:t xml:space="preserve"> </w:t>
      </w:r>
      <w:r w:rsidR="000925E0" w:rsidRPr="00EC495F">
        <w:rPr>
          <w:i/>
          <w:szCs w:val="24"/>
        </w:rPr>
        <w:t>Servicescape</w:t>
      </w:r>
      <w:r w:rsidR="0008081E" w:rsidRPr="00EC495F">
        <w:rPr>
          <w:i/>
          <w:szCs w:val="24"/>
          <w:lang w:val="id-ID"/>
        </w:rPr>
        <w:t xml:space="preserve"> </w:t>
      </w:r>
      <w:r w:rsidR="000925E0" w:rsidRPr="00EC495F">
        <w:rPr>
          <w:szCs w:val="24"/>
        </w:rPr>
        <w:t>berpengaruh</w:t>
      </w:r>
      <w:r w:rsidR="0008081E" w:rsidRPr="00EC495F">
        <w:rPr>
          <w:szCs w:val="24"/>
          <w:lang w:val="id-ID"/>
        </w:rPr>
        <w:t xml:space="preserve"> </w:t>
      </w:r>
      <w:r w:rsidR="000925E0" w:rsidRPr="00EC495F">
        <w:rPr>
          <w:szCs w:val="24"/>
        </w:rPr>
        <w:t>signifikan</w:t>
      </w:r>
      <w:r w:rsidR="0008081E" w:rsidRPr="00EC495F">
        <w:rPr>
          <w:szCs w:val="24"/>
          <w:lang w:val="id-ID"/>
        </w:rPr>
        <w:t xml:space="preserve"> </w:t>
      </w:r>
      <w:r w:rsidR="000925E0" w:rsidRPr="00EC495F">
        <w:rPr>
          <w:szCs w:val="24"/>
        </w:rPr>
        <w:t>terhada</w:t>
      </w:r>
      <w:r w:rsidR="000925E0" w:rsidRPr="00EC495F">
        <w:rPr>
          <w:szCs w:val="24"/>
          <w:lang w:val="id-ID"/>
        </w:rPr>
        <w:t xml:space="preserve">p Kepuasan Konsumen pada PT. Pegadaian (persero) Cabang </w:t>
      </w:r>
      <w:r w:rsidR="000925E0" w:rsidRPr="00EC495F">
        <w:rPr>
          <w:szCs w:val="24"/>
        </w:rPr>
        <w:t>Bima.</w:t>
      </w:r>
    </w:p>
    <w:p w:rsidR="005B0503" w:rsidRPr="00EC495F" w:rsidRDefault="005B0503" w:rsidP="006F4A63">
      <w:pPr>
        <w:pStyle w:val="ListParagraph"/>
        <w:spacing w:line="360" w:lineRule="auto"/>
        <w:ind w:left="2160"/>
        <w:jc w:val="both"/>
        <w:rPr>
          <w:szCs w:val="24"/>
          <w:lang w:val="id-ID"/>
        </w:rPr>
      </w:pPr>
    </w:p>
    <w:p w:rsidR="008251DA" w:rsidRPr="00EC495F" w:rsidRDefault="00BF6AEA" w:rsidP="006F4A63">
      <w:pPr>
        <w:pStyle w:val="Heading1"/>
        <w:numPr>
          <w:ilvl w:val="0"/>
          <w:numId w:val="2"/>
        </w:numPr>
        <w:spacing w:line="360" w:lineRule="auto"/>
        <w:ind w:left="270" w:hanging="270"/>
        <w:rPr>
          <w:i w:val="0"/>
          <w:sz w:val="24"/>
          <w:szCs w:val="24"/>
          <w:lang w:val="id-ID"/>
        </w:rPr>
      </w:pPr>
      <w:r w:rsidRPr="00EC495F">
        <w:rPr>
          <w:i w:val="0"/>
          <w:sz w:val="24"/>
          <w:szCs w:val="24"/>
        </w:rPr>
        <w:t>KESIMPULAN</w:t>
      </w:r>
    </w:p>
    <w:p w:rsidR="00B756C1" w:rsidRPr="00EC495F" w:rsidRDefault="000925E0" w:rsidP="006F4A63">
      <w:pPr>
        <w:pStyle w:val="ListParagraph"/>
        <w:spacing w:line="360" w:lineRule="auto"/>
        <w:ind w:left="0" w:firstLine="633"/>
        <w:jc w:val="both"/>
        <w:rPr>
          <w:szCs w:val="24"/>
          <w:lang w:val="id-ID"/>
        </w:rPr>
        <w:sectPr w:rsidR="00B756C1" w:rsidRPr="00EC495F" w:rsidSect="00EC495F">
          <w:type w:val="continuous"/>
          <w:pgSz w:w="11909" w:h="16834"/>
          <w:pgMar w:top="1247" w:right="1247" w:bottom="1247" w:left="1247" w:header="720" w:footer="720" w:gutter="0"/>
          <w:cols w:num="2" w:space="720"/>
        </w:sectPr>
      </w:pPr>
      <w:r w:rsidRPr="00EC495F">
        <w:rPr>
          <w:szCs w:val="24"/>
        </w:rPr>
        <w:t>Dari hasil</w:t>
      </w:r>
      <w:r w:rsidR="00A8239E" w:rsidRPr="00EC495F">
        <w:rPr>
          <w:szCs w:val="24"/>
          <w:lang w:val="id-ID"/>
        </w:rPr>
        <w:t xml:space="preserve"> </w:t>
      </w:r>
      <w:r w:rsidRPr="00EC495F">
        <w:rPr>
          <w:szCs w:val="24"/>
        </w:rPr>
        <w:t>penelitian yang dilakukan di PT. Pegadian (Persero) Cabang</w:t>
      </w:r>
      <w:r w:rsidR="00A8239E" w:rsidRPr="00EC495F">
        <w:rPr>
          <w:szCs w:val="24"/>
          <w:lang w:val="id-ID"/>
        </w:rPr>
        <w:t xml:space="preserve"> </w:t>
      </w:r>
      <w:r w:rsidRPr="00EC495F">
        <w:rPr>
          <w:szCs w:val="24"/>
        </w:rPr>
        <w:t>Bima, diperoleh</w:t>
      </w:r>
      <w:r w:rsidR="00C25549" w:rsidRPr="00EC495F">
        <w:rPr>
          <w:szCs w:val="24"/>
          <w:lang w:val="id-ID"/>
        </w:rPr>
        <w:t xml:space="preserve"> </w:t>
      </w:r>
      <w:r w:rsidRPr="00EC495F">
        <w:rPr>
          <w:szCs w:val="24"/>
        </w:rPr>
        <w:t>bahwa</w:t>
      </w:r>
      <w:r w:rsidR="00C25549" w:rsidRPr="00EC495F">
        <w:rPr>
          <w:szCs w:val="24"/>
          <w:lang w:val="id-ID"/>
        </w:rPr>
        <w:t xml:space="preserve"> </w:t>
      </w:r>
      <w:r w:rsidRPr="00EC495F">
        <w:rPr>
          <w:i/>
          <w:szCs w:val="24"/>
        </w:rPr>
        <w:t>Servicescape</w:t>
      </w:r>
      <w:r w:rsidR="00C25549" w:rsidRPr="00EC495F">
        <w:rPr>
          <w:i/>
          <w:szCs w:val="24"/>
          <w:lang w:val="id-ID"/>
        </w:rPr>
        <w:t xml:space="preserve"> </w:t>
      </w:r>
      <w:r w:rsidRPr="00EC495F">
        <w:rPr>
          <w:szCs w:val="24"/>
        </w:rPr>
        <w:t>secara</w:t>
      </w:r>
      <w:r w:rsidR="00C25549" w:rsidRPr="00EC495F">
        <w:rPr>
          <w:szCs w:val="24"/>
          <w:lang w:val="id-ID"/>
        </w:rPr>
        <w:t xml:space="preserve"> </w:t>
      </w:r>
      <w:r w:rsidRPr="00EC495F">
        <w:rPr>
          <w:szCs w:val="24"/>
        </w:rPr>
        <w:t>parsial</w:t>
      </w:r>
      <w:r w:rsidR="00C25549" w:rsidRPr="00EC495F">
        <w:rPr>
          <w:szCs w:val="24"/>
          <w:lang w:val="id-ID"/>
        </w:rPr>
        <w:t xml:space="preserve"> </w:t>
      </w:r>
      <w:r w:rsidRPr="00EC495F">
        <w:rPr>
          <w:szCs w:val="24"/>
        </w:rPr>
        <w:t>berpengaruh</w:t>
      </w:r>
      <w:r w:rsidR="00C25549" w:rsidRPr="00EC495F">
        <w:rPr>
          <w:szCs w:val="24"/>
          <w:lang w:val="id-ID"/>
        </w:rPr>
        <w:t xml:space="preserve"> </w:t>
      </w:r>
      <w:r w:rsidRPr="00EC495F">
        <w:rPr>
          <w:szCs w:val="24"/>
        </w:rPr>
        <w:t>signifikan</w:t>
      </w:r>
      <w:r w:rsidR="00C25549" w:rsidRPr="00EC495F">
        <w:rPr>
          <w:szCs w:val="24"/>
          <w:lang w:val="id-ID"/>
        </w:rPr>
        <w:t xml:space="preserve"> </w:t>
      </w:r>
      <w:r w:rsidRPr="00EC495F">
        <w:rPr>
          <w:szCs w:val="24"/>
        </w:rPr>
        <w:t>terhada</w:t>
      </w:r>
      <w:r w:rsidRPr="00EC495F">
        <w:rPr>
          <w:szCs w:val="24"/>
          <w:lang w:val="id-ID"/>
        </w:rPr>
        <w:t xml:space="preserve">p Kepuasan Konsumen pada PT. Pegadaian (persero) Cabang </w:t>
      </w:r>
      <w:r w:rsidRPr="00EC495F">
        <w:rPr>
          <w:szCs w:val="24"/>
        </w:rPr>
        <w:t>Bima. Hal itu</w:t>
      </w:r>
      <w:r w:rsidR="00C25549" w:rsidRPr="00EC495F">
        <w:rPr>
          <w:szCs w:val="24"/>
          <w:lang w:val="id-ID"/>
        </w:rPr>
        <w:t xml:space="preserve"> </w:t>
      </w:r>
      <w:r w:rsidRPr="00EC495F">
        <w:rPr>
          <w:szCs w:val="24"/>
        </w:rPr>
        <w:t>juga</w:t>
      </w:r>
      <w:r w:rsidR="00C25549" w:rsidRPr="00EC495F">
        <w:rPr>
          <w:szCs w:val="24"/>
          <w:lang w:val="id-ID"/>
        </w:rPr>
        <w:t xml:space="preserve"> </w:t>
      </w:r>
      <w:bookmarkStart w:id="0" w:name="_GoBack"/>
      <w:bookmarkEnd w:id="0"/>
      <w:r w:rsidRPr="00EC495F">
        <w:rPr>
          <w:szCs w:val="24"/>
        </w:rPr>
        <w:t>ditandai</w:t>
      </w:r>
      <w:r w:rsidR="00C25549" w:rsidRPr="00EC495F">
        <w:rPr>
          <w:szCs w:val="24"/>
          <w:lang w:val="id-ID"/>
        </w:rPr>
        <w:t xml:space="preserve"> </w:t>
      </w:r>
      <w:r w:rsidRPr="00EC495F">
        <w:rPr>
          <w:szCs w:val="24"/>
        </w:rPr>
        <w:t>dengan</w:t>
      </w:r>
      <w:r w:rsidR="00C25549" w:rsidRPr="00EC495F">
        <w:rPr>
          <w:szCs w:val="24"/>
          <w:lang w:val="id-ID"/>
        </w:rPr>
        <w:t xml:space="preserve"> </w:t>
      </w:r>
      <w:r w:rsidRPr="00EC495F">
        <w:rPr>
          <w:szCs w:val="24"/>
        </w:rPr>
        <w:t>korelasi</w:t>
      </w:r>
      <w:r w:rsidR="00C25549" w:rsidRPr="00EC495F">
        <w:rPr>
          <w:szCs w:val="24"/>
          <w:lang w:val="id-ID"/>
        </w:rPr>
        <w:t xml:space="preserve"> </w:t>
      </w:r>
      <w:r w:rsidRPr="00EC495F">
        <w:rPr>
          <w:szCs w:val="24"/>
        </w:rPr>
        <w:t>keduanya</w:t>
      </w:r>
      <w:r w:rsidR="00C25549" w:rsidRPr="00EC495F">
        <w:rPr>
          <w:szCs w:val="24"/>
          <w:lang w:val="id-ID"/>
        </w:rPr>
        <w:t xml:space="preserve"> </w:t>
      </w:r>
      <w:r w:rsidR="00A8239E" w:rsidRPr="00EC495F">
        <w:rPr>
          <w:szCs w:val="24"/>
        </w:rPr>
        <w:t>mencapai</w:t>
      </w:r>
      <w:r w:rsidR="00EA6C86" w:rsidRPr="00EC495F">
        <w:rPr>
          <w:szCs w:val="24"/>
          <w:lang w:val="id-ID"/>
        </w:rPr>
        <w:t xml:space="preserve"> 0,562 atau 56,2%</w:t>
      </w:r>
      <w:r w:rsidR="00A8239E" w:rsidRPr="00EC495F">
        <w:rPr>
          <w:szCs w:val="24"/>
          <w:lang w:val="id-ID"/>
        </w:rPr>
        <w:t xml:space="preserve"> </w:t>
      </w:r>
      <w:r w:rsidRPr="00EC495F">
        <w:rPr>
          <w:szCs w:val="24"/>
        </w:rPr>
        <w:t xml:space="preserve"> dengan</w:t>
      </w:r>
      <w:r w:rsidR="00C25549" w:rsidRPr="00EC495F">
        <w:rPr>
          <w:szCs w:val="24"/>
          <w:lang w:val="id-ID"/>
        </w:rPr>
        <w:t xml:space="preserve"> </w:t>
      </w:r>
      <w:r w:rsidRPr="00EC495F">
        <w:rPr>
          <w:szCs w:val="24"/>
        </w:rPr>
        <w:t>tingkat</w:t>
      </w:r>
      <w:r w:rsidR="00C25549" w:rsidRPr="00EC495F">
        <w:rPr>
          <w:szCs w:val="24"/>
          <w:lang w:val="id-ID"/>
        </w:rPr>
        <w:t xml:space="preserve"> </w:t>
      </w:r>
      <w:r w:rsidRPr="00EC495F">
        <w:rPr>
          <w:szCs w:val="24"/>
        </w:rPr>
        <w:t>pengaruhny</w:t>
      </w:r>
      <w:r w:rsidR="0008081E" w:rsidRPr="00EC495F">
        <w:rPr>
          <w:szCs w:val="24"/>
          <w:lang w:val="id-ID"/>
        </w:rPr>
        <w:t xml:space="preserve">a </w:t>
      </w:r>
      <w:r w:rsidRPr="00EC495F">
        <w:rPr>
          <w:szCs w:val="24"/>
        </w:rPr>
        <w:t xml:space="preserve">mencapai </w:t>
      </w:r>
      <w:r w:rsidR="00EA6C86" w:rsidRPr="00EC495F">
        <w:rPr>
          <w:szCs w:val="24"/>
          <w:lang w:val="id-ID"/>
        </w:rPr>
        <w:t>0,361 atau 31,6%.</w:t>
      </w:r>
    </w:p>
    <w:p w:rsidR="005B0503" w:rsidRPr="00EC495F" w:rsidRDefault="005B0503" w:rsidP="006F4A63">
      <w:pPr>
        <w:pStyle w:val="ListParagraph"/>
        <w:spacing w:line="360" w:lineRule="auto"/>
        <w:ind w:left="763" w:right="420"/>
        <w:jc w:val="both"/>
        <w:rPr>
          <w:szCs w:val="24"/>
        </w:rPr>
      </w:pPr>
    </w:p>
    <w:p w:rsidR="00A64F22" w:rsidRPr="00EC495F" w:rsidRDefault="00A64F22" w:rsidP="006F4A63">
      <w:pPr>
        <w:pStyle w:val="Heading1"/>
        <w:numPr>
          <w:ilvl w:val="0"/>
          <w:numId w:val="2"/>
        </w:numPr>
        <w:spacing w:line="360" w:lineRule="auto"/>
        <w:ind w:left="270" w:hanging="270"/>
        <w:rPr>
          <w:b w:val="0"/>
          <w:sz w:val="24"/>
          <w:szCs w:val="24"/>
          <w:lang w:val="id-ID"/>
        </w:rPr>
      </w:pPr>
      <w:r w:rsidRPr="00EC495F">
        <w:rPr>
          <w:i w:val="0"/>
          <w:sz w:val="24"/>
          <w:szCs w:val="24"/>
        </w:rPr>
        <w:t>SARAN</w:t>
      </w:r>
    </w:p>
    <w:p w:rsidR="00B756C1" w:rsidRPr="00EC495F" w:rsidRDefault="00B756C1" w:rsidP="006F4A63">
      <w:pPr>
        <w:autoSpaceDE w:val="0"/>
        <w:autoSpaceDN w:val="0"/>
        <w:adjustRightInd w:val="0"/>
        <w:spacing w:line="360" w:lineRule="auto"/>
        <w:ind w:firstLine="709"/>
        <w:jc w:val="both"/>
        <w:rPr>
          <w:szCs w:val="24"/>
          <w:lang w:val="id-ID"/>
        </w:rPr>
      </w:pPr>
      <w:r w:rsidRPr="00EC495F">
        <w:rPr>
          <w:szCs w:val="24"/>
        </w:rPr>
        <w:t>Ada beberapa saran yang sekiranya</w:t>
      </w:r>
      <w:r w:rsidR="006F4A63" w:rsidRPr="00EC495F">
        <w:rPr>
          <w:szCs w:val="24"/>
        </w:rPr>
        <w:t xml:space="preserve"> </w:t>
      </w:r>
      <w:r w:rsidRPr="00EC495F">
        <w:rPr>
          <w:szCs w:val="24"/>
        </w:rPr>
        <w:t>dapat</w:t>
      </w:r>
      <w:r w:rsidR="006F4A63" w:rsidRPr="00EC495F">
        <w:rPr>
          <w:szCs w:val="24"/>
        </w:rPr>
        <w:t xml:space="preserve"> </w:t>
      </w:r>
      <w:r w:rsidRPr="00EC495F">
        <w:rPr>
          <w:szCs w:val="24"/>
        </w:rPr>
        <w:t>dilakukan</w:t>
      </w:r>
      <w:r w:rsidR="006F4A63" w:rsidRPr="00EC495F">
        <w:rPr>
          <w:szCs w:val="24"/>
        </w:rPr>
        <w:t xml:space="preserve"> </w:t>
      </w:r>
      <w:r w:rsidRPr="00EC495F">
        <w:rPr>
          <w:szCs w:val="24"/>
        </w:rPr>
        <w:t>diantaranya</w:t>
      </w:r>
      <w:r w:rsidR="006F4A63" w:rsidRPr="00EC495F">
        <w:rPr>
          <w:szCs w:val="24"/>
        </w:rPr>
        <w:t xml:space="preserve"> </w:t>
      </w:r>
      <w:r w:rsidRPr="00EC495F">
        <w:rPr>
          <w:szCs w:val="24"/>
        </w:rPr>
        <w:t>adalah;</w:t>
      </w:r>
    </w:p>
    <w:p w:rsidR="006F4A63" w:rsidRPr="00EC495F" w:rsidRDefault="00C25549" w:rsidP="006F4A63">
      <w:pPr>
        <w:pStyle w:val="ListParagraph"/>
        <w:numPr>
          <w:ilvl w:val="0"/>
          <w:numId w:val="19"/>
        </w:numPr>
        <w:autoSpaceDE w:val="0"/>
        <w:autoSpaceDN w:val="0"/>
        <w:adjustRightInd w:val="0"/>
        <w:spacing w:line="360" w:lineRule="auto"/>
        <w:ind w:left="360"/>
        <w:jc w:val="both"/>
        <w:rPr>
          <w:i/>
          <w:szCs w:val="24"/>
        </w:rPr>
      </w:pPr>
      <w:r w:rsidRPr="00EC495F">
        <w:rPr>
          <w:szCs w:val="24"/>
        </w:rPr>
        <w:lastRenderedPageBreak/>
        <w:t>Peneliti</w:t>
      </w:r>
      <w:r w:rsidRPr="00EC495F">
        <w:rPr>
          <w:szCs w:val="24"/>
          <w:lang w:val="id-ID"/>
        </w:rPr>
        <w:t xml:space="preserve"> </w:t>
      </w:r>
      <w:r w:rsidRPr="00EC495F">
        <w:rPr>
          <w:szCs w:val="24"/>
        </w:rPr>
        <w:t>selanjutnya</w:t>
      </w:r>
      <w:r w:rsidRPr="00EC495F">
        <w:rPr>
          <w:szCs w:val="24"/>
          <w:lang w:val="id-ID"/>
        </w:rPr>
        <w:t xml:space="preserve"> </w:t>
      </w:r>
      <w:r w:rsidRPr="00EC495F">
        <w:rPr>
          <w:szCs w:val="24"/>
        </w:rPr>
        <w:t>dapat</w:t>
      </w:r>
      <w:r w:rsidRPr="00EC495F">
        <w:rPr>
          <w:szCs w:val="24"/>
          <w:lang w:val="id-ID"/>
        </w:rPr>
        <w:t xml:space="preserve"> </w:t>
      </w:r>
      <w:r w:rsidRPr="00EC495F">
        <w:rPr>
          <w:szCs w:val="24"/>
        </w:rPr>
        <w:t>mengambangkan</w:t>
      </w:r>
      <w:r w:rsidRPr="00EC495F">
        <w:rPr>
          <w:szCs w:val="24"/>
          <w:lang w:val="id-ID"/>
        </w:rPr>
        <w:t xml:space="preserve"> </w:t>
      </w:r>
      <w:r w:rsidRPr="00EC495F">
        <w:rPr>
          <w:szCs w:val="24"/>
        </w:rPr>
        <w:t>lagi</w:t>
      </w:r>
      <w:r w:rsidRPr="00EC495F">
        <w:rPr>
          <w:szCs w:val="24"/>
          <w:lang w:val="id-ID"/>
        </w:rPr>
        <w:t xml:space="preserve"> </w:t>
      </w:r>
      <w:r w:rsidRPr="00EC495F">
        <w:rPr>
          <w:szCs w:val="24"/>
        </w:rPr>
        <w:t>penelitian</w:t>
      </w:r>
      <w:r w:rsidRPr="00EC495F">
        <w:rPr>
          <w:szCs w:val="24"/>
          <w:lang w:val="id-ID"/>
        </w:rPr>
        <w:t xml:space="preserve"> </w:t>
      </w:r>
      <w:r w:rsidRPr="00EC495F">
        <w:rPr>
          <w:szCs w:val="24"/>
        </w:rPr>
        <w:t>dengan</w:t>
      </w:r>
      <w:r w:rsidRPr="00EC495F">
        <w:rPr>
          <w:szCs w:val="24"/>
          <w:lang w:val="id-ID"/>
        </w:rPr>
        <w:t xml:space="preserve"> </w:t>
      </w:r>
      <w:r w:rsidRPr="00EC495F">
        <w:rPr>
          <w:szCs w:val="24"/>
        </w:rPr>
        <w:t>menambah</w:t>
      </w:r>
      <w:r w:rsidRPr="00EC495F">
        <w:rPr>
          <w:szCs w:val="24"/>
          <w:lang w:val="id-ID"/>
        </w:rPr>
        <w:t xml:space="preserve"> </w:t>
      </w:r>
      <w:r w:rsidRPr="00EC495F">
        <w:rPr>
          <w:szCs w:val="24"/>
        </w:rPr>
        <w:t>atau</w:t>
      </w:r>
      <w:r w:rsidRPr="00EC495F">
        <w:rPr>
          <w:szCs w:val="24"/>
          <w:lang w:val="id-ID"/>
        </w:rPr>
        <w:t xml:space="preserve"> </w:t>
      </w:r>
      <w:r w:rsidRPr="00EC495F">
        <w:rPr>
          <w:szCs w:val="24"/>
        </w:rPr>
        <w:t>melihat variable lain.</w:t>
      </w:r>
      <w:r w:rsidR="006F4A63" w:rsidRPr="00EC495F">
        <w:rPr>
          <w:szCs w:val="24"/>
        </w:rPr>
        <w:t xml:space="preserve"> </w:t>
      </w:r>
    </w:p>
    <w:p w:rsidR="006F4A63" w:rsidRPr="00EC495F" w:rsidRDefault="00C25549" w:rsidP="006F4A63">
      <w:pPr>
        <w:pStyle w:val="ListParagraph"/>
        <w:numPr>
          <w:ilvl w:val="0"/>
          <w:numId w:val="19"/>
        </w:numPr>
        <w:autoSpaceDE w:val="0"/>
        <w:autoSpaceDN w:val="0"/>
        <w:adjustRightInd w:val="0"/>
        <w:spacing w:line="360" w:lineRule="auto"/>
        <w:ind w:left="360"/>
        <w:jc w:val="both"/>
        <w:rPr>
          <w:szCs w:val="24"/>
          <w:lang w:val="id-ID"/>
        </w:rPr>
      </w:pPr>
      <w:r w:rsidRPr="00EC495F">
        <w:rPr>
          <w:szCs w:val="24"/>
        </w:rPr>
        <w:lastRenderedPageBreak/>
        <w:t>Mungkin</w:t>
      </w:r>
      <w:r w:rsidRPr="00EC495F">
        <w:rPr>
          <w:szCs w:val="24"/>
          <w:lang w:val="id-ID"/>
        </w:rPr>
        <w:t xml:space="preserve"> </w:t>
      </w:r>
      <w:r w:rsidRPr="00EC495F">
        <w:rPr>
          <w:szCs w:val="24"/>
        </w:rPr>
        <w:t>penelitian</w:t>
      </w:r>
      <w:r w:rsidRPr="00EC495F">
        <w:rPr>
          <w:szCs w:val="24"/>
          <w:lang w:val="id-ID"/>
        </w:rPr>
        <w:t xml:space="preserve"> </w:t>
      </w:r>
      <w:r w:rsidRPr="00EC495F">
        <w:rPr>
          <w:szCs w:val="24"/>
        </w:rPr>
        <w:t>tidak</w:t>
      </w:r>
      <w:r w:rsidRPr="00EC495F">
        <w:rPr>
          <w:szCs w:val="24"/>
          <w:lang w:val="id-ID"/>
        </w:rPr>
        <w:t xml:space="preserve"> </w:t>
      </w:r>
      <w:r w:rsidRPr="00EC495F">
        <w:rPr>
          <w:szCs w:val="24"/>
        </w:rPr>
        <w:t>hanya</w:t>
      </w:r>
      <w:r w:rsidR="006F4A63" w:rsidRPr="00EC495F">
        <w:rPr>
          <w:szCs w:val="24"/>
        </w:rPr>
        <w:t xml:space="preserve"> </w:t>
      </w:r>
      <w:r w:rsidRPr="00EC495F">
        <w:rPr>
          <w:szCs w:val="24"/>
        </w:rPr>
        <w:t>menggunakan</w:t>
      </w:r>
      <w:r w:rsidRPr="00EC495F">
        <w:rPr>
          <w:szCs w:val="24"/>
          <w:lang w:val="id-ID"/>
        </w:rPr>
        <w:t xml:space="preserve"> </w:t>
      </w:r>
      <w:r w:rsidRPr="00EC495F">
        <w:rPr>
          <w:szCs w:val="24"/>
        </w:rPr>
        <w:t>aplikasi statistic saja</w:t>
      </w:r>
      <w:r w:rsidRPr="00EC495F">
        <w:rPr>
          <w:szCs w:val="24"/>
          <w:lang w:val="id-ID"/>
        </w:rPr>
        <w:t>,</w:t>
      </w:r>
      <w:r w:rsidRPr="00EC495F">
        <w:rPr>
          <w:szCs w:val="24"/>
        </w:rPr>
        <w:t xml:space="preserve"> </w:t>
      </w:r>
    </w:p>
    <w:p w:rsidR="006F4A63" w:rsidRPr="00EC495F" w:rsidRDefault="006F4A63" w:rsidP="006F4A63">
      <w:pPr>
        <w:pStyle w:val="ListParagraph"/>
        <w:autoSpaceDE w:val="0"/>
        <w:autoSpaceDN w:val="0"/>
        <w:adjustRightInd w:val="0"/>
        <w:spacing w:line="360" w:lineRule="auto"/>
        <w:ind w:left="360"/>
        <w:jc w:val="both"/>
        <w:rPr>
          <w:szCs w:val="24"/>
          <w:lang w:val="id-ID"/>
        </w:rPr>
      </w:pPr>
    </w:p>
    <w:p w:rsidR="008251DA" w:rsidRPr="00EC495F" w:rsidRDefault="00BF6AEA" w:rsidP="006F4A63">
      <w:pPr>
        <w:pStyle w:val="Heading1"/>
        <w:numPr>
          <w:ilvl w:val="0"/>
          <w:numId w:val="16"/>
        </w:numPr>
        <w:spacing w:line="360" w:lineRule="auto"/>
        <w:ind w:left="360"/>
        <w:jc w:val="both"/>
        <w:rPr>
          <w:i w:val="0"/>
          <w:sz w:val="24"/>
          <w:szCs w:val="24"/>
          <w:lang w:val="id-ID"/>
        </w:rPr>
      </w:pPr>
      <w:r w:rsidRPr="00EC495F">
        <w:rPr>
          <w:i w:val="0"/>
          <w:sz w:val="24"/>
          <w:szCs w:val="24"/>
        </w:rPr>
        <w:t>REFERENSI</w:t>
      </w:r>
    </w:p>
    <w:p w:rsidR="00EA4008" w:rsidRPr="00EC495F" w:rsidRDefault="00EA4008" w:rsidP="006F4A63">
      <w:pPr>
        <w:spacing w:line="360" w:lineRule="auto"/>
        <w:ind w:left="709" w:hanging="709"/>
        <w:jc w:val="both"/>
        <w:rPr>
          <w:szCs w:val="24"/>
        </w:rPr>
      </w:pPr>
      <w:r w:rsidRPr="00EC495F">
        <w:rPr>
          <w:szCs w:val="24"/>
        </w:rPr>
        <w:t>Cynthia Vanessa Djodjobo, Hendra N Tawas. 2014. Pengaruh</w:t>
      </w:r>
      <w:r w:rsidR="00EC495F" w:rsidRPr="00EC495F">
        <w:rPr>
          <w:szCs w:val="24"/>
        </w:rPr>
        <w:t xml:space="preserve"> </w:t>
      </w:r>
      <w:r w:rsidRPr="00EC495F">
        <w:rPr>
          <w:szCs w:val="24"/>
        </w:rPr>
        <w:t>Orientasi</w:t>
      </w:r>
      <w:r w:rsidR="00EC495F" w:rsidRPr="00EC495F">
        <w:rPr>
          <w:szCs w:val="24"/>
        </w:rPr>
        <w:t xml:space="preserve"> </w:t>
      </w:r>
      <w:r w:rsidRPr="00EC495F">
        <w:rPr>
          <w:szCs w:val="24"/>
        </w:rPr>
        <w:t>Kewirausahaan, Inovasi</w:t>
      </w:r>
      <w:r w:rsidR="00EC495F" w:rsidRPr="00EC495F">
        <w:rPr>
          <w:szCs w:val="24"/>
        </w:rPr>
        <w:t xml:space="preserve"> </w:t>
      </w:r>
      <w:r w:rsidRPr="00EC495F">
        <w:rPr>
          <w:szCs w:val="24"/>
        </w:rPr>
        <w:t>Produk, dan</w:t>
      </w:r>
      <w:r w:rsidR="00EC495F" w:rsidRPr="00EC495F">
        <w:rPr>
          <w:szCs w:val="24"/>
        </w:rPr>
        <w:t xml:space="preserve"> </w:t>
      </w:r>
      <w:r w:rsidRPr="00EC495F">
        <w:rPr>
          <w:szCs w:val="24"/>
        </w:rPr>
        <w:t>Keunggulan</w:t>
      </w:r>
      <w:r w:rsidR="00EC495F" w:rsidRPr="00EC495F">
        <w:rPr>
          <w:szCs w:val="24"/>
        </w:rPr>
        <w:t xml:space="preserve"> </w:t>
      </w:r>
      <w:r w:rsidRPr="00EC495F">
        <w:rPr>
          <w:szCs w:val="24"/>
        </w:rPr>
        <w:t>Bersaing</w:t>
      </w:r>
      <w:r w:rsidR="00EC495F" w:rsidRPr="00EC495F">
        <w:rPr>
          <w:szCs w:val="24"/>
        </w:rPr>
        <w:t xml:space="preserve"> </w:t>
      </w:r>
      <w:r w:rsidRPr="00EC495F">
        <w:rPr>
          <w:szCs w:val="24"/>
        </w:rPr>
        <w:t>Terhadap</w:t>
      </w:r>
      <w:r w:rsidR="00EC495F" w:rsidRPr="00EC495F">
        <w:rPr>
          <w:szCs w:val="24"/>
        </w:rPr>
        <w:t xml:space="preserve"> </w:t>
      </w:r>
      <w:r w:rsidRPr="00EC495F">
        <w:rPr>
          <w:szCs w:val="24"/>
        </w:rPr>
        <w:t>Kinerja</w:t>
      </w:r>
      <w:r w:rsidR="00EC495F" w:rsidRPr="00EC495F">
        <w:rPr>
          <w:szCs w:val="24"/>
        </w:rPr>
        <w:t xml:space="preserve"> </w:t>
      </w:r>
      <w:r w:rsidRPr="00EC495F">
        <w:rPr>
          <w:szCs w:val="24"/>
        </w:rPr>
        <w:t xml:space="preserve">Pemasaran Usaha </w:t>
      </w:r>
      <w:r w:rsidRPr="00EC495F">
        <w:rPr>
          <w:szCs w:val="24"/>
        </w:rPr>
        <w:tab/>
        <w:t>Nasi</w:t>
      </w:r>
      <w:r w:rsidR="00EC495F" w:rsidRPr="00EC495F">
        <w:rPr>
          <w:szCs w:val="24"/>
        </w:rPr>
        <w:t xml:space="preserve"> </w:t>
      </w:r>
      <w:r w:rsidRPr="00EC495F">
        <w:rPr>
          <w:szCs w:val="24"/>
        </w:rPr>
        <w:t>Kuning di Kota Manado. Jurna</w:t>
      </w:r>
      <w:r w:rsidR="00EC495F" w:rsidRPr="00EC495F">
        <w:rPr>
          <w:szCs w:val="24"/>
        </w:rPr>
        <w:t xml:space="preserve"> </w:t>
      </w:r>
      <w:r w:rsidRPr="00EC495F">
        <w:rPr>
          <w:szCs w:val="24"/>
        </w:rPr>
        <w:t>lEMBA, Vol.2 No.3, September. Hal. 1214-</w:t>
      </w:r>
      <w:r w:rsidRPr="00EC495F">
        <w:rPr>
          <w:szCs w:val="24"/>
        </w:rPr>
        <w:tab/>
        <w:t>1224.  ISSN 2303-1174 .</w:t>
      </w:r>
    </w:p>
    <w:p w:rsidR="00EA4008" w:rsidRPr="00EC495F" w:rsidRDefault="00EA4008" w:rsidP="006F4A63">
      <w:pPr>
        <w:spacing w:line="360" w:lineRule="auto"/>
        <w:ind w:left="709" w:hanging="709"/>
        <w:jc w:val="both"/>
        <w:rPr>
          <w:szCs w:val="24"/>
        </w:rPr>
      </w:pPr>
      <w:r w:rsidRPr="00EC495F">
        <w:rPr>
          <w:szCs w:val="24"/>
        </w:rPr>
        <w:t>Ghozali, I.(2013). Aplikasi</w:t>
      </w:r>
      <w:r w:rsidR="00EC495F" w:rsidRPr="00EC495F">
        <w:rPr>
          <w:szCs w:val="24"/>
        </w:rPr>
        <w:t xml:space="preserve"> </w:t>
      </w:r>
      <w:r w:rsidRPr="00EC495F">
        <w:rPr>
          <w:szCs w:val="24"/>
        </w:rPr>
        <w:t>Analisis</w:t>
      </w:r>
      <w:r w:rsidR="00EC495F" w:rsidRPr="00EC495F">
        <w:rPr>
          <w:szCs w:val="24"/>
        </w:rPr>
        <w:t xml:space="preserve"> </w:t>
      </w:r>
      <w:r w:rsidRPr="00EC495F">
        <w:rPr>
          <w:szCs w:val="24"/>
        </w:rPr>
        <w:t>Multiuni</w:t>
      </w:r>
      <w:r w:rsidR="00EC495F" w:rsidRPr="00EC495F">
        <w:rPr>
          <w:szCs w:val="24"/>
        </w:rPr>
        <w:t xml:space="preserve"> </w:t>
      </w:r>
      <w:r w:rsidRPr="00EC495F">
        <w:rPr>
          <w:szCs w:val="24"/>
        </w:rPr>
        <w:t>variate</w:t>
      </w:r>
      <w:r w:rsidR="00EC495F" w:rsidRPr="00EC495F">
        <w:rPr>
          <w:szCs w:val="24"/>
        </w:rPr>
        <w:t xml:space="preserve"> </w:t>
      </w:r>
      <w:r w:rsidRPr="00EC495F">
        <w:rPr>
          <w:szCs w:val="24"/>
        </w:rPr>
        <w:t>dengan Program SPSS. Semarang:                 Badan</w:t>
      </w:r>
      <w:r w:rsidR="00EC495F" w:rsidRPr="00EC495F">
        <w:rPr>
          <w:szCs w:val="24"/>
        </w:rPr>
        <w:t xml:space="preserve"> </w:t>
      </w:r>
      <w:r w:rsidRPr="00EC495F">
        <w:rPr>
          <w:szCs w:val="24"/>
        </w:rPr>
        <w:t>Universitas</w:t>
      </w:r>
      <w:r w:rsidR="00EC495F" w:rsidRPr="00EC495F">
        <w:rPr>
          <w:szCs w:val="24"/>
        </w:rPr>
        <w:t xml:space="preserve"> </w:t>
      </w:r>
      <w:r w:rsidRPr="00EC495F">
        <w:rPr>
          <w:szCs w:val="24"/>
        </w:rPr>
        <w:t>Diponegoro.</w:t>
      </w:r>
    </w:p>
    <w:p w:rsidR="00EA4008" w:rsidRPr="00EC495F" w:rsidRDefault="00EA4008" w:rsidP="006F4A63">
      <w:pPr>
        <w:spacing w:line="360" w:lineRule="auto"/>
        <w:ind w:left="709" w:hanging="709"/>
        <w:jc w:val="both"/>
        <w:rPr>
          <w:szCs w:val="24"/>
        </w:rPr>
      </w:pPr>
      <w:r w:rsidRPr="00EC495F">
        <w:rPr>
          <w:szCs w:val="24"/>
        </w:rPr>
        <w:t>Hightower, R. Jr, danShariat M. 2009. “Servicescape’s Hierarchical Factor Structure Mode”. Global Review and Economic Research, Vol. 5 No. 2 Spring: 375-398)</w:t>
      </w:r>
    </w:p>
    <w:p w:rsidR="00EA4008" w:rsidRPr="00EC495F" w:rsidRDefault="00EA4008" w:rsidP="006F4A63">
      <w:pPr>
        <w:spacing w:line="360" w:lineRule="auto"/>
        <w:ind w:left="709" w:hanging="709"/>
        <w:jc w:val="both"/>
        <w:rPr>
          <w:szCs w:val="24"/>
        </w:rPr>
      </w:pPr>
      <w:r w:rsidRPr="00EC495F">
        <w:rPr>
          <w:szCs w:val="24"/>
        </w:rPr>
        <w:t>Kotler, P., dan K. L., Keller.(2009). Manajemen</w:t>
      </w:r>
      <w:r w:rsidR="00EC495F" w:rsidRPr="00EC495F">
        <w:rPr>
          <w:szCs w:val="24"/>
        </w:rPr>
        <w:t xml:space="preserve"> </w:t>
      </w:r>
      <w:r w:rsidRPr="00EC495F">
        <w:rPr>
          <w:szCs w:val="24"/>
        </w:rPr>
        <w:t>Pemasaran</w:t>
      </w:r>
      <w:r w:rsidR="00EC495F" w:rsidRPr="00EC495F">
        <w:rPr>
          <w:szCs w:val="24"/>
        </w:rPr>
        <w:t xml:space="preserve"> </w:t>
      </w:r>
      <w:r w:rsidRPr="00EC495F">
        <w:rPr>
          <w:szCs w:val="24"/>
        </w:rPr>
        <w:t>Jilid 2, Edisi</w:t>
      </w:r>
      <w:r w:rsidR="00EC495F" w:rsidRPr="00EC495F">
        <w:rPr>
          <w:szCs w:val="24"/>
        </w:rPr>
        <w:t xml:space="preserve"> </w:t>
      </w:r>
      <w:r w:rsidRPr="00EC495F">
        <w:rPr>
          <w:szCs w:val="24"/>
        </w:rPr>
        <w:t>Ketiga</w:t>
      </w:r>
      <w:r w:rsidR="00EC495F" w:rsidRPr="00EC495F">
        <w:rPr>
          <w:szCs w:val="24"/>
        </w:rPr>
        <w:t xml:space="preserve"> </w:t>
      </w:r>
      <w:r w:rsidRPr="00EC495F">
        <w:rPr>
          <w:szCs w:val="24"/>
        </w:rPr>
        <w:t>Belas</w:t>
      </w:r>
      <w:r w:rsidR="00EC495F" w:rsidRPr="00EC495F">
        <w:rPr>
          <w:szCs w:val="24"/>
        </w:rPr>
        <w:t xml:space="preserve"> </w:t>
      </w:r>
      <w:r w:rsidRPr="00EC495F">
        <w:rPr>
          <w:szCs w:val="24"/>
        </w:rPr>
        <w:t>Terjemahan Bob Sabran, MM. Erlangga, Jakarta.</w:t>
      </w:r>
    </w:p>
    <w:p w:rsidR="00EA4008" w:rsidRPr="00EC495F" w:rsidRDefault="00EA4008" w:rsidP="006F4A63">
      <w:pPr>
        <w:spacing w:line="360" w:lineRule="auto"/>
        <w:ind w:left="709" w:hanging="709"/>
        <w:jc w:val="both"/>
        <w:rPr>
          <w:szCs w:val="24"/>
        </w:rPr>
      </w:pPr>
      <w:r w:rsidRPr="00EC495F">
        <w:rPr>
          <w:szCs w:val="24"/>
        </w:rPr>
        <w:t>Kotler, P., dan K. L., Keller.(2012). Marketing Management.Edisi 14 Erlangga : Jakarta.</w:t>
      </w:r>
    </w:p>
    <w:p w:rsidR="00EA4008" w:rsidRPr="00EC495F" w:rsidRDefault="00EA4008" w:rsidP="006F4A63">
      <w:pPr>
        <w:spacing w:line="360" w:lineRule="auto"/>
        <w:ind w:left="709" w:hanging="709"/>
        <w:jc w:val="both"/>
        <w:rPr>
          <w:szCs w:val="24"/>
        </w:rPr>
      </w:pPr>
      <w:r w:rsidRPr="00EC495F">
        <w:rPr>
          <w:szCs w:val="24"/>
        </w:rPr>
        <w:t>Kotler, P., dan K. L., Keller.(2012). Marketing Management.Edisi 14 Erlangga : Jakarta.</w:t>
      </w:r>
    </w:p>
    <w:p w:rsidR="00EA4008" w:rsidRPr="00EC495F" w:rsidRDefault="00EA4008" w:rsidP="006F4A63">
      <w:pPr>
        <w:spacing w:line="360" w:lineRule="auto"/>
        <w:ind w:left="709" w:hanging="709"/>
        <w:jc w:val="both"/>
        <w:rPr>
          <w:szCs w:val="24"/>
        </w:rPr>
      </w:pPr>
      <w:r w:rsidRPr="00EC495F">
        <w:rPr>
          <w:szCs w:val="24"/>
        </w:rPr>
        <w:t xml:space="preserve">Kotler, P., dan K. L., Keller. 2009. ManajemenPemasaran. Jilid 1, </w:t>
      </w:r>
      <w:r w:rsidRPr="00EC495F">
        <w:rPr>
          <w:szCs w:val="24"/>
        </w:rPr>
        <w:lastRenderedPageBreak/>
        <w:t xml:space="preserve">EdisiKetigaBelas, Terjemahan Bob Sabran, MM. Erlangga, Jakarta. </w:t>
      </w:r>
    </w:p>
    <w:p w:rsidR="00EA4008" w:rsidRPr="00EC495F" w:rsidRDefault="00EA4008" w:rsidP="006F4A63">
      <w:pPr>
        <w:spacing w:line="360" w:lineRule="auto"/>
        <w:ind w:left="709" w:hanging="709"/>
        <w:jc w:val="both"/>
        <w:rPr>
          <w:szCs w:val="24"/>
        </w:rPr>
      </w:pPr>
      <w:r w:rsidRPr="00EC495F">
        <w:rPr>
          <w:szCs w:val="24"/>
        </w:rPr>
        <w:t>Kotler, Philip and Keller, Kevin Lane. (2012). Marketing Management, 14th Edition.New Jersey: Prentice Hall Published.</w:t>
      </w:r>
    </w:p>
    <w:p w:rsidR="00EA4008" w:rsidRPr="00EC495F" w:rsidRDefault="00EA4008" w:rsidP="006F4A63">
      <w:pPr>
        <w:spacing w:line="360" w:lineRule="auto"/>
        <w:ind w:left="709" w:hanging="709"/>
        <w:jc w:val="both"/>
        <w:rPr>
          <w:iCs/>
          <w:szCs w:val="24"/>
        </w:rPr>
      </w:pPr>
      <w:r w:rsidRPr="00EC495F">
        <w:rPr>
          <w:szCs w:val="24"/>
        </w:rPr>
        <w:t xml:space="preserve">Lovelock, Christiopher and JochenWirtz. 2011. </w:t>
      </w:r>
      <w:r w:rsidRPr="00EC495F">
        <w:rPr>
          <w:iCs/>
          <w:szCs w:val="24"/>
        </w:rPr>
        <w:t>Service Marketing People, Technology, Strategy. 7th edition. Upper Saddle River, New Jersey: Pearson Hall.</w:t>
      </w:r>
    </w:p>
    <w:p w:rsidR="00EA4008" w:rsidRPr="00EC495F" w:rsidRDefault="001622B2" w:rsidP="006F4A63">
      <w:pPr>
        <w:spacing w:line="360" w:lineRule="auto"/>
        <w:ind w:left="709" w:hanging="709"/>
        <w:jc w:val="both"/>
        <w:rPr>
          <w:szCs w:val="24"/>
        </w:rPr>
      </w:pPr>
      <w:bookmarkStart w:id="1" w:name="_heading=h.xah5ufdne58j" w:colFirst="0" w:colLast="0"/>
      <w:bookmarkEnd w:id="1"/>
      <w:r w:rsidRPr="00EC495F">
        <w:rPr>
          <w:noProof/>
          <w:szCs w:val="24"/>
          <w:lang w:eastAsia="en-US"/>
        </w:rPr>
        <w:pict>
          <v:rect id="Rectangle 6" o:spid="_x0000_s1044" style="position:absolute;left:0;text-align:left;margin-left:181pt;margin-top:698pt;width:113.25pt;height:3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" fillcolor="white [3201]">
            <v:stroke startarrowwidth="narrow" startarrowlength="short" endarrowwidth="narrow" endarrowlength="short" joinstyle="round"/>
            <v:textbox style="mso-next-textbox:#Rectangle 6" inset="2.53958mm,1.2694mm,2.53958mm,1.2694mm">
              <w:txbxContent>
                <w:p w:rsidR="001622B2" w:rsidRDefault="001622B2" w:rsidP="00EA4008">
                  <w:pPr>
                    <w:jc w:val="center"/>
                    <w:textDirection w:val="btLr"/>
                  </w:pPr>
                  <w:r>
                    <w:rPr>
                      <w:color w:val="000000"/>
                    </w:rPr>
                    <w:t>2 cm</w:t>
                  </w:r>
                </w:p>
              </w:txbxContent>
            </v:textbox>
          </v:rect>
        </w:pict>
      </w:r>
      <w:r w:rsidR="00EA4008" w:rsidRPr="00EC495F">
        <w:rPr>
          <w:szCs w:val="24"/>
        </w:rPr>
        <w:t>Pratama, M.P., danSetyoroni. Retno.2015. Pengaruh</w:t>
      </w:r>
      <w:r w:rsidR="00EA4008" w:rsidRPr="00EC495F">
        <w:rPr>
          <w:i/>
          <w:iCs/>
          <w:szCs w:val="24"/>
          <w:lang w:val="id-ID"/>
        </w:rPr>
        <w:t>Servicescape</w:t>
      </w:r>
      <w:r w:rsidR="00EA4008" w:rsidRPr="00EC495F">
        <w:rPr>
          <w:iCs/>
          <w:szCs w:val="24"/>
        </w:rPr>
        <w:t>terhadapkepuasanKonsumenKAfeRoriGempoldan Kopi AnjisCabangJalanBencanaBengawan Bandung.E-Proceeding of Managemant.Vol.2, No. 1. Pp. 749-756</w:t>
      </w:r>
    </w:p>
    <w:p w:rsidR="00EA4008" w:rsidRPr="00EC495F" w:rsidRDefault="00EA4008" w:rsidP="006F4A63">
      <w:pPr>
        <w:spacing w:line="360" w:lineRule="auto"/>
        <w:ind w:left="709" w:hanging="709"/>
        <w:jc w:val="both"/>
        <w:rPr>
          <w:szCs w:val="24"/>
        </w:rPr>
      </w:pPr>
      <w:r w:rsidRPr="00EC495F">
        <w:rPr>
          <w:szCs w:val="24"/>
        </w:rPr>
        <w:t>Sugiono, (2010).Metode</w:t>
      </w:r>
      <w:r w:rsidR="00EC495F" w:rsidRPr="00EC495F">
        <w:rPr>
          <w:szCs w:val="24"/>
        </w:rPr>
        <w:t xml:space="preserve"> </w:t>
      </w:r>
      <w:r w:rsidRPr="00EC495F">
        <w:rPr>
          <w:szCs w:val="24"/>
        </w:rPr>
        <w:t>Penelitian</w:t>
      </w:r>
      <w:r w:rsidR="00EC495F" w:rsidRPr="00EC495F">
        <w:rPr>
          <w:szCs w:val="24"/>
        </w:rPr>
        <w:t xml:space="preserve"> </w:t>
      </w:r>
      <w:r w:rsidRPr="00EC495F">
        <w:rPr>
          <w:szCs w:val="24"/>
        </w:rPr>
        <w:t>Pendidikan</w:t>
      </w:r>
      <w:r w:rsidR="00EC495F" w:rsidRPr="00EC495F">
        <w:rPr>
          <w:szCs w:val="24"/>
        </w:rPr>
        <w:t xml:space="preserve"> </w:t>
      </w:r>
      <w:r w:rsidRPr="00EC495F">
        <w:rPr>
          <w:szCs w:val="24"/>
        </w:rPr>
        <w:t>Pendekatan</w:t>
      </w:r>
      <w:r w:rsidR="00EC495F" w:rsidRPr="00EC495F">
        <w:rPr>
          <w:szCs w:val="24"/>
        </w:rPr>
        <w:t xml:space="preserve"> </w:t>
      </w:r>
      <w:r w:rsidRPr="00EC495F">
        <w:rPr>
          <w:szCs w:val="24"/>
        </w:rPr>
        <w:t xml:space="preserve">Kuantitatif, kualitatif, dan R&amp;D ;Bandung: Alfabeta. </w:t>
      </w:r>
    </w:p>
    <w:p w:rsidR="00EA4008" w:rsidRPr="00EC495F" w:rsidRDefault="00EA4008" w:rsidP="006F4A63">
      <w:pPr>
        <w:spacing w:line="360" w:lineRule="auto"/>
        <w:ind w:left="709" w:hanging="709"/>
        <w:jc w:val="both"/>
        <w:rPr>
          <w:szCs w:val="24"/>
        </w:rPr>
      </w:pPr>
      <w:r w:rsidRPr="00EC495F">
        <w:rPr>
          <w:szCs w:val="24"/>
        </w:rPr>
        <w:t>Sugiyono 2012.MetodePenelitian</w:t>
      </w:r>
      <w:r w:rsidR="00EC495F" w:rsidRPr="00EC495F">
        <w:rPr>
          <w:szCs w:val="24"/>
        </w:rPr>
        <w:t xml:space="preserve"> </w:t>
      </w:r>
      <w:r w:rsidRPr="00EC495F">
        <w:rPr>
          <w:szCs w:val="24"/>
        </w:rPr>
        <w:t>Bisnis. (Pendekatan</w:t>
      </w:r>
      <w:r w:rsidR="00EC495F" w:rsidRPr="00EC495F">
        <w:rPr>
          <w:szCs w:val="24"/>
        </w:rPr>
        <w:t xml:space="preserve"> </w:t>
      </w:r>
      <w:r w:rsidRPr="00EC495F">
        <w:rPr>
          <w:szCs w:val="24"/>
        </w:rPr>
        <w:t xml:space="preserve">Kuantitatif, </w:t>
      </w:r>
      <w:r w:rsidR="00EC495F" w:rsidRPr="00EC495F">
        <w:rPr>
          <w:szCs w:val="24"/>
        </w:rPr>
        <w:t xml:space="preserve"> </w:t>
      </w:r>
      <w:r w:rsidRPr="00EC495F">
        <w:rPr>
          <w:szCs w:val="24"/>
        </w:rPr>
        <w:t>Kualitatif</w:t>
      </w:r>
      <w:r w:rsidR="00EC495F" w:rsidRPr="00EC495F">
        <w:rPr>
          <w:szCs w:val="24"/>
        </w:rPr>
        <w:t xml:space="preserve"> </w:t>
      </w:r>
      <w:r w:rsidRPr="00EC495F">
        <w:rPr>
          <w:szCs w:val="24"/>
        </w:rPr>
        <w:t>dan R&amp;D) Bandung: CV.</w:t>
      </w:r>
      <w:r w:rsidR="00EC495F" w:rsidRPr="00EC495F">
        <w:rPr>
          <w:szCs w:val="24"/>
        </w:rPr>
        <w:t xml:space="preserve"> </w:t>
      </w:r>
      <w:r w:rsidRPr="00EC495F">
        <w:rPr>
          <w:szCs w:val="24"/>
        </w:rPr>
        <w:t>Alfabeta</w:t>
      </w:r>
    </w:p>
    <w:p w:rsidR="00EA4008" w:rsidRPr="00EC495F" w:rsidRDefault="00EA4008" w:rsidP="006F4A63">
      <w:pPr>
        <w:spacing w:line="360" w:lineRule="auto"/>
        <w:ind w:left="709" w:hanging="709"/>
        <w:jc w:val="both"/>
        <w:rPr>
          <w:szCs w:val="24"/>
        </w:rPr>
      </w:pPr>
      <w:r w:rsidRPr="00EC495F">
        <w:rPr>
          <w:szCs w:val="24"/>
        </w:rPr>
        <w:t>Tjiptono, Fandydan</w:t>
      </w:r>
      <w:r w:rsidR="00EC495F" w:rsidRPr="00EC495F">
        <w:rPr>
          <w:szCs w:val="24"/>
        </w:rPr>
        <w:t xml:space="preserve"> </w:t>
      </w:r>
      <w:r w:rsidRPr="00EC495F">
        <w:rPr>
          <w:szCs w:val="24"/>
        </w:rPr>
        <w:t xml:space="preserve">Chandra, Gregorius. 2011. </w:t>
      </w:r>
      <w:r w:rsidRPr="00EC495F">
        <w:rPr>
          <w:iCs/>
          <w:szCs w:val="24"/>
        </w:rPr>
        <w:t>Service, Quality &amp;</w:t>
      </w:r>
      <w:r w:rsidR="00EC495F" w:rsidRPr="00EC495F">
        <w:rPr>
          <w:iCs/>
          <w:szCs w:val="24"/>
        </w:rPr>
        <w:t xml:space="preserve"> </w:t>
      </w:r>
      <w:r w:rsidRPr="00EC495F">
        <w:rPr>
          <w:iCs/>
          <w:szCs w:val="24"/>
        </w:rPr>
        <w:t>Satisfaction</w:t>
      </w:r>
      <w:r w:rsidRPr="00EC495F">
        <w:rPr>
          <w:szCs w:val="24"/>
        </w:rPr>
        <w:t>.</w:t>
      </w:r>
      <w:r w:rsidR="00EC495F" w:rsidRPr="00EC495F">
        <w:rPr>
          <w:szCs w:val="24"/>
        </w:rPr>
        <w:t xml:space="preserve"> </w:t>
      </w:r>
      <w:r w:rsidRPr="00EC495F">
        <w:rPr>
          <w:szCs w:val="24"/>
        </w:rPr>
        <w:t>Edisit.</w:t>
      </w:r>
    </w:p>
    <w:p w:rsidR="006F4A63" w:rsidRPr="00EC495F" w:rsidRDefault="00EA4008" w:rsidP="006F4A63">
      <w:pPr>
        <w:spacing w:line="360" w:lineRule="auto"/>
        <w:ind w:left="709" w:hanging="709"/>
        <w:jc w:val="both"/>
        <w:rPr>
          <w:szCs w:val="24"/>
        </w:rPr>
        <w:sectPr w:rsidR="006F4A63" w:rsidRPr="00EC495F" w:rsidSect="00EC495F">
          <w:type w:val="continuous"/>
          <w:pgSz w:w="11909" w:h="16834"/>
          <w:pgMar w:top="1247" w:right="1247" w:bottom="1247" w:left="1247" w:header="720" w:footer="720" w:gutter="0"/>
          <w:cols w:num="2" w:space="569"/>
        </w:sectPr>
      </w:pPr>
      <w:r w:rsidRPr="00EC495F">
        <w:rPr>
          <w:szCs w:val="24"/>
        </w:rPr>
        <w:t>Tjiptono, Fandy. 2004. Manajemen</w:t>
      </w:r>
      <w:r w:rsidR="00EC495F" w:rsidRPr="00EC495F">
        <w:rPr>
          <w:szCs w:val="24"/>
        </w:rPr>
        <w:t xml:space="preserve"> </w:t>
      </w:r>
      <w:r w:rsidRPr="00EC495F">
        <w:rPr>
          <w:szCs w:val="24"/>
        </w:rPr>
        <w:t>Jasa. Edisi</w:t>
      </w:r>
      <w:r w:rsidR="00EC495F" w:rsidRPr="00EC495F">
        <w:rPr>
          <w:szCs w:val="24"/>
        </w:rPr>
        <w:t xml:space="preserve"> </w:t>
      </w:r>
      <w:r w:rsidRPr="00EC495F">
        <w:rPr>
          <w:szCs w:val="24"/>
        </w:rPr>
        <w:t>Pertama. Yogyakarta: CV Andi Offset</w:t>
      </w:r>
    </w:p>
    <w:p w:rsidR="00EA4008" w:rsidRPr="00EC495F" w:rsidRDefault="00EA4008" w:rsidP="006F4A63">
      <w:pPr>
        <w:spacing w:line="360" w:lineRule="auto"/>
        <w:jc w:val="both"/>
        <w:rPr>
          <w:szCs w:val="24"/>
        </w:rPr>
      </w:pPr>
    </w:p>
    <w:sectPr w:rsidR="00EA4008" w:rsidRPr="00EC495F" w:rsidSect="00EC495F">
      <w:type w:val="continuous"/>
      <w:pgSz w:w="11909" w:h="16834"/>
      <w:pgMar w:top="1247" w:right="1247" w:bottom="1247" w:left="1247"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D25" w:rsidRDefault="00A03D25">
      <w:r>
        <w:separator/>
      </w:r>
    </w:p>
  </w:endnote>
  <w:endnote w:type="continuationSeparator" w:id="0">
    <w:p w:rsidR="00A03D25" w:rsidRDefault="00A0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B2" w:rsidRDefault="001622B2">
    <w:pPr>
      <w:pBdr>
        <w:top w:val="nil"/>
        <w:left w:val="nil"/>
        <w:bottom w:val="nil"/>
        <w:right w:val="nil"/>
        <w:between w:val="nil"/>
      </w:pBdr>
      <w:tabs>
        <w:tab w:val="center" w:pos="4320"/>
        <w:tab w:val="right" w:pos="8640"/>
      </w:tabs>
      <w:jc w:val="both"/>
      <w:rPr>
        <w:color w:val="000000"/>
        <w:szCs w:val="24"/>
      </w:rPr>
    </w:pPr>
    <w:r w:rsidRPr="00D846DF">
      <w:rPr>
        <w:i/>
        <w:color w:val="000000"/>
        <w:szCs w:val="24"/>
      </w:rPr>
      <w:t>Jurnal Ilmiah Mandala Education</w:t>
    </w:r>
    <w:r>
      <w:rPr>
        <w:color w:val="000000"/>
        <w:szCs w:val="24"/>
      </w:rPr>
      <w:t xml:space="preserve"> </w:t>
    </w:r>
    <w:r>
      <w:rPr>
        <w:color w:val="000000"/>
        <w:szCs w:val="24"/>
      </w:rPr>
      <w:tab/>
    </w:r>
    <w:r>
      <w:rPr>
        <w:color w:val="000000"/>
        <w:szCs w:val="24"/>
      </w:rPr>
      <w:tab/>
    </w:r>
    <w:r>
      <w:rPr>
        <w:color w:val="000000"/>
        <w:szCs w:val="24"/>
      </w:rPr>
      <w:fldChar w:fldCharType="begin"/>
    </w:r>
    <w:r>
      <w:rPr>
        <w:color w:val="000000"/>
        <w:szCs w:val="24"/>
      </w:rPr>
      <w:instrText>PAGE</w:instrText>
    </w:r>
    <w:r>
      <w:rPr>
        <w:color w:val="000000"/>
        <w:szCs w:val="24"/>
      </w:rPr>
      <w:fldChar w:fldCharType="separate"/>
    </w:r>
    <w:r w:rsidR="00EC495F">
      <w:rPr>
        <w:noProof/>
        <w:color w:val="000000"/>
        <w:szCs w:val="24"/>
      </w:rPr>
      <w:t>6</w:t>
    </w:r>
    <w:r>
      <w:rPr>
        <w:color w:val="000000"/>
        <w:szCs w:val="24"/>
      </w:rPr>
      <w:fldChar w:fldCharType="end"/>
    </w:r>
  </w:p>
  <w:p w:rsidR="001622B2" w:rsidRDefault="001622B2">
    <w:pPr>
      <w:pBdr>
        <w:top w:val="nil"/>
        <w:left w:val="nil"/>
        <w:bottom w:val="nil"/>
        <w:right w:val="nil"/>
        <w:between w:val="nil"/>
      </w:pBdr>
      <w:tabs>
        <w:tab w:val="center" w:pos="4320"/>
        <w:tab w:val="right" w:pos="8640"/>
      </w:tabs>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D25" w:rsidRDefault="00A03D25">
      <w:r>
        <w:separator/>
      </w:r>
    </w:p>
  </w:footnote>
  <w:footnote w:type="continuationSeparator" w:id="0">
    <w:p w:rsidR="00A03D25" w:rsidRDefault="00A03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2B84"/>
    <w:multiLevelType w:val="hybridMultilevel"/>
    <w:tmpl w:val="4CF847F0"/>
    <w:lvl w:ilvl="0" w:tplc="2F0A0A72">
      <w:start w:val="2"/>
      <w:numFmt w:val="decimal"/>
      <w:lvlText w:val="%1."/>
      <w:lvlJc w:val="left"/>
      <w:pPr>
        <w:tabs>
          <w:tab w:val="num" w:pos="720"/>
        </w:tabs>
        <w:ind w:left="720" w:hanging="360"/>
      </w:pPr>
    </w:lvl>
    <w:lvl w:ilvl="1" w:tplc="390A8312" w:tentative="1">
      <w:start w:val="1"/>
      <w:numFmt w:val="decimal"/>
      <w:lvlText w:val="%2."/>
      <w:lvlJc w:val="left"/>
      <w:pPr>
        <w:tabs>
          <w:tab w:val="num" w:pos="1440"/>
        </w:tabs>
        <w:ind w:left="1440" w:hanging="360"/>
      </w:pPr>
    </w:lvl>
    <w:lvl w:ilvl="2" w:tplc="DF0A2B24" w:tentative="1">
      <w:start w:val="1"/>
      <w:numFmt w:val="decimal"/>
      <w:lvlText w:val="%3."/>
      <w:lvlJc w:val="left"/>
      <w:pPr>
        <w:tabs>
          <w:tab w:val="num" w:pos="2160"/>
        </w:tabs>
        <w:ind w:left="2160" w:hanging="360"/>
      </w:pPr>
    </w:lvl>
    <w:lvl w:ilvl="3" w:tplc="899C89DE" w:tentative="1">
      <w:start w:val="1"/>
      <w:numFmt w:val="decimal"/>
      <w:lvlText w:val="%4."/>
      <w:lvlJc w:val="left"/>
      <w:pPr>
        <w:tabs>
          <w:tab w:val="num" w:pos="2880"/>
        </w:tabs>
        <w:ind w:left="2880" w:hanging="360"/>
      </w:pPr>
    </w:lvl>
    <w:lvl w:ilvl="4" w:tplc="968E2E88" w:tentative="1">
      <w:start w:val="1"/>
      <w:numFmt w:val="decimal"/>
      <w:lvlText w:val="%5."/>
      <w:lvlJc w:val="left"/>
      <w:pPr>
        <w:tabs>
          <w:tab w:val="num" w:pos="3600"/>
        </w:tabs>
        <w:ind w:left="3600" w:hanging="360"/>
      </w:pPr>
    </w:lvl>
    <w:lvl w:ilvl="5" w:tplc="6EE266FC" w:tentative="1">
      <w:start w:val="1"/>
      <w:numFmt w:val="decimal"/>
      <w:lvlText w:val="%6."/>
      <w:lvlJc w:val="left"/>
      <w:pPr>
        <w:tabs>
          <w:tab w:val="num" w:pos="4320"/>
        </w:tabs>
        <w:ind w:left="4320" w:hanging="360"/>
      </w:pPr>
    </w:lvl>
    <w:lvl w:ilvl="6" w:tplc="6D3062FC" w:tentative="1">
      <w:start w:val="1"/>
      <w:numFmt w:val="decimal"/>
      <w:lvlText w:val="%7."/>
      <w:lvlJc w:val="left"/>
      <w:pPr>
        <w:tabs>
          <w:tab w:val="num" w:pos="5040"/>
        </w:tabs>
        <w:ind w:left="5040" w:hanging="360"/>
      </w:pPr>
    </w:lvl>
    <w:lvl w:ilvl="7" w:tplc="C486C1A0" w:tentative="1">
      <w:start w:val="1"/>
      <w:numFmt w:val="decimal"/>
      <w:lvlText w:val="%8."/>
      <w:lvlJc w:val="left"/>
      <w:pPr>
        <w:tabs>
          <w:tab w:val="num" w:pos="5760"/>
        </w:tabs>
        <w:ind w:left="5760" w:hanging="360"/>
      </w:pPr>
    </w:lvl>
    <w:lvl w:ilvl="8" w:tplc="9C6C8B56" w:tentative="1">
      <w:start w:val="1"/>
      <w:numFmt w:val="decimal"/>
      <w:lvlText w:val="%9."/>
      <w:lvlJc w:val="left"/>
      <w:pPr>
        <w:tabs>
          <w:tab w:val="num" w:pos="6480"/>
        </w:tabs>
        <w:ind w:left="6480" w:hanging="360"/>
      </w:pPr>
    </w:lvl>
  </w:abstractNum>
  <w:abstractNum w:abstractNumId="1">
    <w:nsid w:val="0E080C0F"/>
    <w:multiLevelType w:val="hybridMultilevel"/>
    <w:tmpl w:val="84843FFC"/>
    <w:lvl w:ilvl="0" w:tplc="D3CA9C64">
      <w:start w:val="6"/>
      <w:numFmt w:val="lowerLetter"/>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90F49"/>
    <w:multiLevelType w:val="hybridMultilevel"/>
    <w:tmpl w:val="8F36B24E"/>
    <w:lvl w:ilvl="0" w:tplc="12D85DA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14507701"/>
    <w:multiLevelType w:val="hybridMultilevel"/>
    <w:tmpl w:val="391A0074"/>
    <w:lvl w:ilvl="0" w:tplc="9C20F060">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4">
    <w:nsid w:val="17803168"/>
    <w:multiLevelType w:val="hybridMultilevel"/>
    <w:tmpl w:val="118A5B04"/>
    <w:lvl w:ilvl="0" w:tplc="2E7EECC0">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nsid w:val="19394520"/>
    <w:multiLevelType w:val="hybridMultilevel"/>
    <w:tmpl w:val="414C81BA"/>
    <w:lvl w:ilvl="0" w:tplc="32A66CA4">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470A0"/>
    <w:multiLevelType w:val="hybridMultilevel"/>
    <w:tmpl w:val="8B2A2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C135A"/>
    <w:multiLevelType w:val="multilevel"/>
    <w:tmpl w:val="16449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CBA64CD"/>
    <w:multiLevelType w:val="hybridMultilevel"/>
    <w:tmpl w:val="C16AB3AE"/>
    <w:lvl w:ilvl="0" w:tplc="48E84D6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D17625B"/>
    <w:multiLevelType w:val="hybridMultilevel"/>
    <w:tmpl w:val="03727ADA"/>
    <w:lvl w:ilvl="0" w:tplc="9FA29C08">
      <w:start w:val="1"/>
      <w:numFmt w:val="bullet"/>
      <w:lvlText w:val="•"/>
      <w:lvlJc w:val="left"/>
      <w:pPr>
        <w:tabs>
          <w:tab w:val="num" w:pos="720"/>
        </w:tabs>
        <w:ind w:left="720" w:hanging="360"/>
      </w:pPr>
      <w:rPr>
        <w:rFonts w:ascii="Arial" w:hAnsi="Arial" w:hint="default"/>
      </w:rPr>
    </w:lvl>
    <w:lvl w:ilvl="1" w:tplc="7ED29CCC">
      <w:start w:val="1"/>
      <w:numFmt w:val="decimal"/>
      <w:lvlText w:val="%2."/>
      <w:lvlJc w:val="left"/>
      <w:pPr>
        <w:tabs>
          <w:tab w:val="num" w:pos="1440"/>
        </w:tabs>
        <w:ind w:left="1440" w:hanging="360"/>
      </w:pPr>
    </w:lvl>
    <w:lvl w:ilvl="2" w:tplc="B35E9D9C" w:tentative="1">
      <w:start w:val="1"/>
      <w:numFmt w:val="bullet"/>
      <w:lvlText w:val="•"/>
      <w:lvlJc w:val="left"/>
      <w:pPr>
        <w:tabs>
          <w:tab w:val="num" w:pos="2160"/>
        </w:tabs>
        <w:ind w:left="2160" w:hanging="360"/>
      </w:pPr>
      <w:rPr>
        <w:rFonts w:ascii="Arial" w:hAnsi="Arial" w:hint="default"/>
      </w:rPr>
    </w:lvl>
    <w:lvl w:ilvl="3" w:tplc="D8D640C8" w:tentative="1">
      <w:start w:val="1"/>
      <w:numFmt w:val="bullet"/>
      <w:lvlText w:val="•"/>
      <w:lvlJc w:val="left"/>
      <w:pPr>
        <w:tabs>
          <w:tab w:val="num" w:pos="2880"/>
        </w:tabs>
        <w:ind w:left="2880" w:hanging="360"/>
      </w:pPr>
      <w:rPr>
        <w:rFonts w:ascii="Arial" w:hAnsi="Arial" w:hint="default"/>
      </w:rPr>
    </w:lvl>
    <w:lvl w:ilvl="4" w:tplc="98601BD0" w:tentative="1">
      <w:start w:val="1"/>
      <w:numFmt w:val="bullet"/>
      <w:lvlText w:val="•"/>
      <w:lvlJc w:val="left"/>
      <w:pPr>
        <w:tabs>
          <w:tab w:val="num" w:pos="3600"/>
        </w:tabs>
        <w:ind w:left="3600" w:hanging="360"/>
      </w:pPr>
      <w:rPr>
        <w:rFonts w:ascii="Arial" w:hAnsi="Arial" w:hint="default"/>
      </w:rPr>
    </w:lvl>
    <w:lvl w:ilvl="5" w:tplc="5B08C2D8" w:tentative="1">
      <w:start w:val="1"/>
      <w:numFmt w:val="bullet"/>
      <w:lvlText w:val="•"/>
      <w:lvlJc w:val="left"/>
      <w:pPr>
        <w:tabs>
          <w:tab w:val="num" w:pos="4320"/>
        </w:tabs>
        <w:ind w:left="4320" w:hanging="360"/>
      </w:pPr>
      <w:rPr>
        <w:rFonts w:ascii="Arial" w:hAnsi="Arial" w:hint="default"/>
      </w:rPr>
    </w:lvl>
    <w:lvl w:ilvl="6" w:tplc="89D4059E" w:tentative="1">
      <w:start w:val="1"/>
      <w:numFmt w:val="bullet"/>
      <w:lvlText w:val="•"/>
      <w:lvlJc w:val="left"/>
      <w:pPr>
        <w:tabs>
          <w:tab w:val="num" w:pos="5040"/>
        </w:tabs>
        <w:ind w:left="5040" w:hanging="360"/>
      </w:pPr>
      <w:rPr>
        <w:rFonts w:ascii="Arial" w:hAnsi="Arial" w:hint="default"/>
      </w:rPr>
    </w:lvl>
    <w:lvl w:ilvl="7" w:tplc="DC7C2152" w:tentative="1">
      <w:start w:val="1"/>
      <w:numFmt w:val="bullet"/>
      <w:lvlText w:val="•"/>
      <w:lvlJc w:val="left"/>
      <w:pPr>
        <w:tabs>
          <w:tab w:val="num" w:pos="5760"/>
        </w:tabs>
        <w:ind w:left="5760" w:hanging="360"/>
      </w:pPr>
      <w:rPr>
        <w:rFonts w:ascii="Arial" w:hAnsi="Arial" w:hint="default"/>
      </w:rPr>
    </w:lvl>
    <w:lvl w:ilvl="8" w:tplc="BC988BF4" w:tentative="1">
      <w:start w:val="1"/>
      <w:numFmt w:val="bullet"/>
      <w:lvlText w:val="•"/>
      <w:lvlJc w:val="left"/>
      <w:pPr>
        <w:tabs>
          <w:tab w:val="num" w:pos="6480"/>
        </w:tabs>
        <w:ind w:left="6480" w:hanging="360"/>
      </w:pPr>
      <w:rPr>
        <w:rFonts w:ascii="Arial" w:hAnsi="Arial" w:hint="default"/>
      </w:rPr>
    </w:lvl>
  </w:abstractNum>
  <w:abstractNum w:abstractNumId="10">
    <w:nsid w:val="4CC03073"/>
    <w:multiLevelType w:val="hybridMultilevel"/>
    <w:tmpl w:val="6ED2D170"/>
    <w:lvl w:ilvl="0" w:tplc="7DCC81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341488"/>
    <w:multiLevelType w:val="hybridMultilevel"/>
    <w:tmpl w:val="DF649D16"/>
    <w:lvl w:ilvl="0" w:tplc="E6026458">
      <w:start w:val="1"/>
      <w:numFmt w:val="lowerLetter"/>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0620DF0"/>
    <w:multiLevelType w:val="hybridMultilevel"/>
    <w:tmpl w:val="B712AD0C"/>
    <w:lvl w:ilvl="0" w:tplc="13C6FA6E">
      <w:start w:val="1"/>
      <w:numFmt w:val="bullet"/>
      <w:lvlText w:val="•"/>
      <w:lvlJc w:val="left"/>
      <w:pPr>
        <w:tabs>
          <w:tab w:val="num" w:pos="720"/>
        </w:tabs>
        <w:ind w:left="720" w:hanging="360"/>
      </w:pPr>
      <w:rPr>
        <w:rFonts w:ascii="Arial" w:hAnsi="Arial" w:hint="default"/>
      </w:rPr>
    </w:lvl>
    <w:lvl w:ilvl="1" w:tplc="16004FD6" w:tentative="1">
      <w:start w:val="1"/>
      <w:numFmt w:val="bullet"/>
      <w:lvlText w:val="•"/>
      <w:lvlJc w:val="left"/>
      <w:pPr>
        <w:tabs>
          <w:tab w:val="num" w:pos="1440"/>
        </w:tabs>
        <w:ind w:left="1440" w:hanging="360"/>
      </w:pPr>
      <w:rPr>
        <w:rFonts w:ascii="Arial" w:hAnsi="Arial" w:hint="default"/>
      </w:rPr>
    </w:lvl>
    <w:lvl w:ilvl="2" w:tplc="22E4DBCE" w:tentative="1">
      <w:start w:val="1"/>
      <w:numFmt w:val="bullet"/>
      <w:lvlText w:val="•"/>
      <w:lvlJc w:val="left"/>
      <w:pPr>
        <w:tabs>
          <w:tab w:val="num" w:pos="2160"/>
        </w:tabs>
        <w:ind w:left="2160" w:hanging="360"/>
      </w:pPr>
      <w:rPr>
        <w:rFonts w:ascii="Arial" w:hAnsi="Arial" w:hint="default"/>
      </w:rPr>
    </w:lvl>
    <w:lvl w:ilvl="3" w:tplc="F432D0A2" w:tentative="1">
      <w:start w:val="1"/>
      <w:numFmt w:val="bullet"/>
      <w:lvlText w:val="•"/>
      <w:lvlJc w:val="left"/>
      <w:pPr>
        <w:tabs>
          <w:tab w:val="num" w:pos="2880"/>
        </w:tabs>
        <w:ind w:left="2880" w:hanging="360"/>
      </w:pPr>
      <w:rPr>
        <w:rFonts w:ascii="Arial" w:hAnsi="Arial" w:hint="default"/>
      </w:rPr>
    </w:lvl>
    <w:lvl w:ilvl="4" w:tplc="63A893E2" w:tentative="1">
      <w:start w:val="1"/>
      <w:numFmt w:val="bullet"/>
      <w:lvlText w:val="•"/>
      <w:lvlJc w:val="left"/>
      <w:pPr>
        <w:tabs>
          <w:tab w:val="num" w:pos="3600"/>
        </w:tabs>
        <w:ind w:left="3600" w:hanging="360"/>
      </w:pPr>
      <w:rPr>
        <w:rFonts w:ascii="Arial" w:hAnsi="Arial" w:hint="default"/>
      </w:rPr>
    </w:lvl>
    <w:lvl w:ilvl="5" w:tplc="D89C87EC" w:tentative="1">
      <w:start w:val="1"/>
      <w:numFmt w:val="bullet"/>
      <w:lvlText w:val="•"/>
      <w:lvlJc w:val="left"/>
      <w:pPr>
        <w:tabs>
          <w:tab w:val="num" w:pos="4320"/>
        </w:tabs>
        <w:ind w:left="4320" w:hanging="360"/>
      </w:pPr>
      <w:rPr>
        <w:rFonts w:ascii="Arial" w:hAnsi="Arial" w:hint="default"/>
      </w:rPr>
    </w:lvl>
    <w:lvl w:ilvl="6" w:tplc="CFBE2580" w:tentative="1">
      <w:start w:val="1"/>
      <w:numFmt w:val="bullet"/>
      <w:lvlText w:val="•"/>
      <w:lvlJc w:val="left"/>
      <w:pPr>
        <w:tabs>
          <w:tab w:val="num" w:pos="5040"/>
        </w:tabs>
        <w:ind w:left="5040" w:hanging="360"/>
      </w:pPr>
      <w:rPr>
        <w:rFonts w:ascii="Arial" w:hAnsi="Arial" w:hint="default"/>
      </w:rPr>
    </w:lvl>
    <w:lvl w:ilvl="7" w:tplc="18140138" w:tentative="1">
      <w:start w:val="1"/>
      <w:numFmt w:val="bullet"/>
      <w:lvlText w:val="•"/>
      <w:lvlJc w:val="left"/>
      <w:pPr>
        <w:tabs>
          <w:tab w:val="num" w:pos="5760"/>
        </w:tabs>
        <w:ind w:left="5760" w:hanging="360"/>
      </w:pPr>
      <w:rPr>
        <w:rFonts w:ascii="Arial" w:hAnsi="Arial" w:hint="default"/>
      </w:rPr>
    </w:lvl>
    <w:lvl w:ilvl="8" w:tplc="3E2EF874" w:tentative="1">
      <w:start w:val="1"/>
      <w:numFmt w:val="bullet"/>
      <w:lvlText w:val="•"/>
      <w:lvlJc w:val="left"/>
      <w:pPr>
        <w:tabs>
          <w:tab w:val="num" w:pos="6480"/>
        </w:tabs>
        <w:ind w:left="6480" w:hanging="360"/>
      </w:pPr>
      <w:rPr>
        <w:rFonts w:ascii="Arial" w:hAnsi="Arial" w:hint="default"/>
      </w:rPr>
    </w:lvl>
  </w:abstractNum>
  <w:abstractNum w:abstractNumId="13">
    <w:nsid w:val="559915B8"/>
    <w:multiLevelType w:val="hybridMultilevel"/>
    <w:tmpl w:val="3F4A4972"/>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10077A"/>
    <w:multiLevelType w:val="hybridMultilevel"/>
    <w:tmpl w:val="3DECDC36"/>
    <w:lvl w:ilvl="0" w:tplc="38DCCC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66E94BAF"/>
    <w:multiLevelType w:val="hybridMultilevel"/>
    <w:tmpl w:val="ECB0BCA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75C01062"/>
    <w:multiLevelType w:val="hybridMultilevel"/>
    <w:tmpl w:val="9594FB14"/>
    <w:lvl w:ilvl="0" w:tplc="693475F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7752557F"/>
    <w:multiLevelType w:val="multilevel"/>
    <w:tmpl w:val="889E9A7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76107F0"/>
    <w:multiLevelType w:val="hybridMultilevel"/>
    <w:tmpl w:val="81B2F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2"/>
  </w:num>
  <w:num w:numId="4">
    <w:abstractNumId w:val="8"/>
  </w:num>
  <w:num w:numId="5">
    <w:abstractNumId w:val="11"/>
  </w:num>
  <w:num w:numId="6">
    <w:abstractNumId w:val="14"/>
  </w:num>
  <w:num w:numId="7">
    <w:abstractNumId w:val="4"/>
  </w:num>
  <w:num w:numId="8">
    <w:abstractNumId w:val="5"/>
  </w:num>
  <w:num w:numId="9">
    <w:abstractNumId w:val="1"/>
  </w:num>
  <w:num w:numId="10">
    <w:abstractNumId w:val="16"/>
  </w:num>
  <w:num w:numId="11">
    <w:abstractNumId w:val="12"/>
  </w:num>
  <w:num w:numId="12">
    <w:abstractNumId w:val="0"/>
  </w:num>
  <w:num w:numId="13">
    <w:abstractNumId w:val="9"/>
  </w:num>
  <w:num w:numId="14">
    <w:abstractNumId w:val="15"/>
  </w:num>
  <w:num w:numId="15">
    <w:abstractNumId w:val="3"/>
  </w:num>
  <w:num w:numId="16">
    <w:abstractNumId w:val="13"/>
  </w:num>
  <w:num w:numId="17">
    <w:abstractNumId w:val="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51DA"/>
    <w:rsid w:val="00062598"/>
    <w:rsid w:val="000736A2"/>
    <w:rsid w:val="0008081E"/>
    <w:rsid w:val="000925E0"/>
    <w:rsid w:val="0012000C"/>
    <w:rsid w:val="001622B2"/>
    <w:rsid w:val="00164FBB"/>
    <w:rsid w:val="002C01C1"/>
    <w:rsid w:val="003A2DCB"/>
    <w:rsid w:val="003E541A"/>
    <w:rsid w:val="00401200"/>
    <w:rsid w:val="004345BB"/>
    <w:rsid w:val="00446DC1"/>
    <w:rsid w:val="00473F19"/>
    <w:rsid w:val="00510594"/>
    <w:rsid w:val="005A73FC"/>
    <w:rsid w:val="005B0503"/>
    <w:rsid w:val="00620755"/>
    <w:rsid w:val="00621F71"/>
    <w:rsid w:val="00682CD9"/>
    <w:rsid w:val="00683F01"/>
    <w:rsid w:val="00694162"/>
    <w:rsid w:val="006B13EF"/>
    <w:rsid w:val="006F4A63"/>
    <w:rsid w:val="007900CB"/>
    <w:rsid w:val="007D6869"/>
    <w:rsid w:val="007F2D8E"/>
    <w:rsid w:val="00820E7F"/>
    <w:rsid w:val="008251DA"/>
    <w:rsid w:val="008A29A6"/>
    <w:rsid w:val="008C7688"/>
    <w:rsid w:val="008E0D65"/>
    <w:rsid w:val="008F045D"/>
    <w:rsid w:val="0090136D"/>
    <w:rsid w:val="00965D6F"/>
    <w:rsid w:val="009E5E36"/>
    <w:rsid w:val="00A038B5"/>
    <w:rsid w:val="00A03D25"/>
    <w:rsid w:val="00A60BAE"/>
    <w:rsid w:val="00A64F22"/>
    <w:rsid w:val="00A8239E"/>
    <w:rsid w:val="00B121B7"/>
    <w:rsid w:val="00B2281A"/>
    <w:rsid w:val="00B3698F"/>
    <w:rsid w:val="00B56E65"/>
    <w:rsid w:val="00B756C1"/>
    <w:rsid w:val="00BF6AEA"/>
    <w:rsid w:val="00C16CA9"/>
    <w:rsid w:val="00C25549"/>
    <w:rsid w:val="00CA75F8"/>
    <w:rsid w:val="00D13619"/>
    <w:rsid w:val="00D13FD9"/>
    <w:rsid w:val="00D20B02"/>
    <w:rsid w:val="00D846DF"/>
    <w:rsid w:val="00E13163"/>
    <w:rsid w:val="00E55427"/>
    <w:rsid w:val="00EA4008"/>
    <w:rsid w:val="00EA6C86"/>
    <w:rsid w:val="00EB0E45"/>
    <w:rsid w:val="00EC495F"/>
    <w:rsid w:val="00EE0AE3"/>
    <w:rsid w:val="00F943A6"/>
    <w:rsid w:val="00FA4EA9"/>
    <w:rsid w:val="00FE51BE"/>
    <w:rsid w:val="00FF5F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rPr>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rsid w:val="00694162"/>
    <w:pPr>
      <w:keepNext/>
      <w:keepLines/>
      <w:spacing w:before="240" w:after="40"/>
      <w:outlineLvl w:val="3"/>
    </w:pPr>
    <w:rPr>
      <w:b/>
      <w:szCs w:val="24"/>
    </w:rPr>
  </w:style>
  <w:style w:type="paragraph" w:styleId="Heading5">
    <w:name w:val="heading 5"/>
    <w:basedOn w:val="Normal"/>
    <w:next w:val="Normal"/>
    <w:rsid w:val="00694162"/>
    <w:pPr>
      <w:keepNext/>
      <w:keepLines/>
      <w:spacing w:before="220" w:after="40"/>
      <w:outlineLvl w:val="4"/>
    </w:pPr>
    <w:rPr>
      <w:b/>
      <w:sz w:val="22"/>
      <w:szCs w:val="22"/>
    </w:rPr>
  </w:style>
  <w:style w:type="paragraph" w:styleId="Heading6">
    <w:name w:val="heading 6"/>
    <w:basedOn w:val="Normal"/>
    <w:next w:val="Normal"/>
    <w:rsid w:val="00694162"/>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Normal1,Body of text,Normal11,Normal2,Normal3,Normal4"/>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Subtitle">
    <w:name w:val="Subtitle"/>
    <w:basedOn w:val="Normal"/>
    <w:next w:val="Normal"/>
    <w:rsid w:val="00694162"/>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B3698F"/>
    <w:rPr>
      <w:rFonts w:asciiTheme="minorHAnsi" w:eastAsiaTheme="minorHAnsi" w:hAnsiTheme="minorHAnsi" w:cstheme="minorBidi"/>
      <w:sz w:val="22"/>
      <w:szCs w:val="22"/>
      <w:lang w:val="en-GB" w:eastAsia="en-US"/>
    </w:rPr>
  </w:style>
  <w:style w:type="paragraph" w:styleId="BalloonText">
    <w:name w:val="Balloon Text"/>
    <w:basedOn w:val="Normal"/>
    <w:link w:val="BalloonTextChar"/>
    <w:uiPriority w:val="99"/>
    <w:semiHidden/>
    <w:unhideWhenUsed/>
    <w:rsid w:val="00B3698F"/>
    <w:rPr>
      <w:rFonts w:ascii="Tahoma" w:hAnsi="Tahoma" w:cs="Tahoma"/>
      <w:sz w:val="16"/>
      <w:szCs w:val="16"/>
    </w:rPr>
  </w:style>
  <w:style w:type="character" w:customStyle="1" w:styleId="BalloonTextChar">
    <w:name w:val="Balloon Text Char"/>
    <w:basedOn w:val="DefaultParagraphFont"/>
    <w:link w:val="BalloonText"/>
    <w:uiPriority w:val="99"/>
    <w:semiHidden/>
    <w:rsid w:val="00B3698F"/>
    <w:rPr>
      <w:rFonts w:ascii="Tahoma" w:hAnsi="Tahoma" w:cs="Tahoma"/>
      <w:sz w:val="16"/>
      <w:szCs w:val="16"/>
    </w:rPr>
  </w:style>
  <w:style w:type="character" w:customStyle="1" w:styleId="ListParagraphChar">
    <w:name w:val="List Paragraph Char"/>
    <w:aliases w:val="Normal1 Char,Body of text Char,Normal11 Char,Normal2 Char,Normal3 Char,Normal4 Char"/>
    <w:link w:val="ListParagraph"/>
    <w:uiPriority w:val="34"/>
    <w:locked/>
    <w:rsid w:val="00B756C1"/>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328776">
      <w:bodyDiv w:val="1"/>
      <w:marLeft w:val="0"/>
      <w:marRight w:val="0"/>
      <w:marTop w:val="0"/>
      <w:marBottom w:val="0"/>
      <w:divBdr>
        <w:top w:val="none" w:sz="0" w:space="0" w:color="auto"/>
        <w:left w:val="none" w:sz="0" w:space="0" w:color="auto"/>
        <w:bottom w:val="none" w:sz="0" w:space="0" w:color="auto"/>
        <w:right w:val="none" w:sz="0" w:space="0" w:color="auto"/>
      </w:divBdr>
      <w:divsChild>
        <w:div w:id="1891762670">
          <w:marLeft w:val="806"/>
          <w:marRight w:val="0"/>
          <w:marTop w:val="96"/>
          <w:marBottom w:val="0"/>
          <w:divBdr>
            <w:top w:val="none" w:sz="0" w:space="0" w:color="auto"/>
            <w:left w:val="none" w:sz="0" w:space="0" w:color="auto"/>
            <w:bottom w:val="none" w:sz="0" w:space="0" w:color="auto"/>
            <w:right w:val="none" w:sz="0" w:space="0" w:color="auto"/>
          </w:divBdr>
        </w:div>
      </w:divsChild>
    </w:div>
    <w:div w:id="623270984">
      <w:bodyDiv w:val="1"/>
      <w:marLeft w:val="0"/>
      <w:marRight w:val="0"/>
      <w:marTop w:val="0"/>
      <w:marBottom w:val="0"/>
      <w:divBdr>
        <w:top w:val="none" w:sz="0" w:space="0" w:color="auto"/>
        <w:left w:val="none" w:sz="0" w:space="0" w:color="auto"/>
        <w:bottom w:val="none" w:sz="0" w:space="0" w:color="auto"/>
        <w:right w:val="none" w:sz="0" w:space="0" w:color="auto"/>
      </w:divBdr>
      <w:divsChild>
        <w:div w:id="283195007">
          <w:marLeft w:val="547"/>
          <w:marRight w:val="0"/>
          <w:marTop w:val="77"/>
          <w:marBottom w:val="0"/>
          <w:divBdr>
            <w:top w:val="none" w:sz="0" w:space="0" w:color="auto"/>
            <w:left w:val="none" w:sz="0" w:space="0" w:color="auto"/>
            <w:bottom w:val="none" w:sz="0" w:space="0" w:color="auto"/>
            <w:right w:val="none" w:sz="0" w:space="0" w:color="auto"/>
          </w:divBdr>
        </w:div>
        <w:div w:id="1143347003">
          <w:marLeft w:val="547"/>
          <w:marRight w:val="0"/>
          <w:marTop w:val="77"/>
          <w:marBottom w:val="0"/>
          <w:divBdr>
            <w:top w:val="none" w:sz="0" w:space="0" w:color="auto"/>
            <w:left w:val="none" w:sz="0" w:space="0" w:color="auto"/>
            <w:bottom w:val="none" w:sz="0" w:space="0" w:color="auto"/>
            <w:right w:val="none" w:sz="0" w:space="0" w:color="auto"/>
          </w:divBdr>
        </w:div>
        <w:div w:id="1091897996">
          <w:marLeft w:val="547"/>
          <w:marRight w:val="0"/>
          <w:marTop w:val="77"/>
          <w:marBottom w:val="0"/>
          <w:divBdr>
            <w:top w:val="none" w:sz="0" w:space="0" w:color="auto"/>
            <w:left w:val="none" w:sz="0" w:space="0" w:color="auto"/>
            <w:bottom w:val="none" w:sz="0" w:space="0" w:color="auto"/>
            <w:right w:val="none" w:sz="0" w:space="0" w:color="auto"/>
          </w:divBdr>
        </w:div>
        <w:div w:id="779952081">
          <w:marLeft w:val="547"/>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amirul.stiebima@gmail.com" TargetMode="External"/><Relationship Id="rId4" Type="http://schemas.microsoft.com/office/2007/relationships/stylesWithEffects" Target="stylesWithEffects.xml"/><Relationship Id="rId9" Type="http://schemas.openxmlformats.org/officeDocument/2006/relationships/hyperlink" Target="mailto:1remitamiranty16sti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66M7NOmZXgIRgzF9nG7ANznt/g==">AMUW2mVyrarLJqZ9KaqIFxjpFGe+AIYpXhd2s8bTuf4E6U0zRq1w7iGjEtdy5TePV32mCQbIQkse83iXuMRsKtd5pF2w3rmEcr4ELPLlAAqrQHgev3vWeSsH8wi+NknxQ+BhVDGGAsGvoUulpFdWOw2uRwvgheixCg==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6</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18</cp:revision>
  <dcterms:created xsi:type="dcterms:W3CDTF">2009-01-09T16:27:00Z</dcterms:created>
  <dcterms:modified xsi:type="dcterms:W3CDTF">2020-08-01T12:35:00Z</dcterms:modified>
</cp:coreProperties>
</file>