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9B" w:rsidRPr="00E45F9F" w:rsidRDefault="00A17D9B" w:rsidP="00E30B01">
      <w:pPr>
        <w:spacing w:line="360" w:lineRule="auto"/>
        <w:jc w:val="center"/>
        <w:rPr>
          <w:rFonts w:asciiTheme="majorBidi" w:hAnsiTheme="majorBidi" w:cstheme="majorBidi"/>
          <w:b/>
          <w:bCs/>
          <w:sz w:val="24"/>
          <w:szCs w:val="24"/>
        </w:rPr>
      </w:pPr>
      <w:r w:rsidRPr="00E45F9F">
        <w:rPr>
          <w:rFonts w:asciiTheme="majorBidi" w:hAnsiTheme="majorBidi" w:cstheme="majorBidi"/>
          <w:b/>
          <w:bCs/>
          <w:sz w:val="24"/>
          <w:szCs w:val="24"/>
        </w:rPr>
        <w:t xml:space="preserve">Covid 19 dan Angka Kriminalitas di </w:t>
      </w:r>
      <w:proofErr w:type="gramStart"/>
      <w:r w:rsidRPr="00E45F9F">
        <w:rPr>
          <w:rFonts w:asciiTheme="majorBidi" w:hAnsiTheme="majorBidi" w:cstheme="majorBidi"/>
          <w:b/>
          <w:bCs/>
          <w:sz w:val="24"/>
          <w:szCs w:val="24"/>
        </w:rPr>
        <w:t>Indonesia</w:t>
      </w:r>
      <w:bookmarkStart w:id="0" w:name="_GoBack"/>
      <w:bookmarkEnd w:id="0"/>
      <w:r w:rsidRPr="00E45F9F">
        <w:rPr>
          <w:rFonts w:asciiTheme="majorBidi" w:hAnsiTheme="majorBidi" w:cstheme="majorBidi"/>
          <w:b/>
          <w:bCs/>
          <w:sz w:val="24"/>
          <w:szCs w:val="24"/>
        </w:rPr>
        <w:t xml:space="preserve"> :</w:t>
      </w:r>
      <w:proofErr w:type="gramEnd"/>
      <w:r w:rsidRPr="00E45F9F">
        <w:rPr>
          <w:rFonts w:asciiTheme="majorBidi" w:hAnsiTheme="majorBidi" w:cstheme="majorBidi"/>
          <w:b/>
          <w:bCs/>
          <w:sz w:val="24"/>
          <w:szCs w:val="24"/>
        </w:rPr>
        <w:t xml:space="preserve"> Penerapan Teori-Teori Kriminologi</w:t>
      </w:r>
    </w:p>
    <w:p w:rsidR="00EC3334" w:rsidRPr="00E45F9F" w:rsidRDefault="00EC3334" w:rsidP="00E30B01">
      <w:pPr>
        <w:spacing w:line="360" w:lineRule="auto"/>
        <w:jc w:val="center"/>
        <w:rPr>
          <w:rFonts w:asciiTheme="majorBidi" w:hAnsiTheme="majorBidi" w:cstheme="majorBidi"/>
          <w:b/>
          <w:bCs/>
          <w:sz w:val="24"/>
          <w:szCs w:val="24"/>
        </w:rPr>
      </w:pPr>
      <w:r w:rsidRPr="00E45F9F">
        <w:rPr>
          <w:rFonts w:asciiTheme="majorBidi" w:hAnsiTheme="majorBidi" w:cstheme="majorBidi"/>
          <w:b/>
          <w:bCs/>
          <w:sz w:val="24"/>
          <w:szCs w:val="24"/>
        </w:rPr>
        <w:t>Zahrati Fadhilah Taufiq</w:t>
      </w:r>
    </w:p>
    <w:p w:rsidR="00EC3334" w:rsidRPr="00E45F9F" w:rsidRDefault="009D01C9" w:rsidP="00C726BE">
      <w:pPr>
        <w:spacing w:line="360" w:lineRule="auto"/>
        <w:jc w:val="center"/>
        <w:rPr>
          <w:rFonts w:asciiTheme="majorBidi" w:hAnsiTheme="majorBidi" w:cstheme="majorBidi"/>
          <w:b/>
          <w:bCs/>
          <w:sz w:val="24"/>
          <w:szCs w:val="24"/>
        </w:rPr>
      </w:pPr>
      <w:r w:rsidRPr="009D01C9">
        <w:rPr>
          <w:rFonts w:asciiTheme="majorBidi" w:hAnsiTheme="majorBidi" w:cstheme="majorBidi"/>
          <w:b/>
          <w:bCs/>
          <w:sz w:val="24"/>
          <w:szCs w:val="24"/>
        </w:rPr>
        <w:t xml:space="preserve">Mahasiswa Pasca Sarjana, Magister Ilmu Hukum, </w:t>
      </w:r>
      <w:r w:rsidR="00EC3334" w:rsidRPr="009D01C9">
        <w:rPr>
          <w:rFonts w:asciiTheme="majorBidi" w:hAnsiTheme="majorBidi" w:cstheme="majorBidi"/>
          <w:b/>
          <w:bCs/>
          <w:sz w:val="24"/>
          <w:szCs w:val="24"/>
        </w:rPr>
        <w:t>Universitas Indonesia</w:t>
      </w:r>
    </w:p>
    <w:p w:rsidR="009D01C9" w:rsidRPr="009D01C9" w:rsidRDefault="009D01C9" w:rsidP="009D01C9">
      <w:pPr>
        <w:spacing w:line="360" w:lineRule="auto"/>
        <w:jc w:val="center"/>
        <w:rPr>
          <w:rFonts w:asciiTheme="majorBidi" w:hAnsiTheme="majorBidi" w:cstheme="majorBidi"/>
          <w:b/>
          <w:bCs/>
          <w:sz w:val="20"/>
          <w:szCs w:val="20"/>
        </w:rPr>
      </w:pPr>
      <w:r w:rsidRPr="009D01C9">
        <w:rPr>
          <w:rFonts w:asciiTheme="majorBidi" w:hAnsiTheme="majorBidi" w:cstheme="majorBidi"/>
          <w:b/>
          <w:bCs/>
          <w:i/>
          <w:iCs/>
          <w:sz w:val="20"/>
          <w:szCs w:val="20"/>
        </w:rPr>
        <w:t>Abstract</w:t>
      </w:r>
    </w:p>
    <w:p w:rsidR="009D01C9" w:rsidRPr="009D01C9" w:rsidRDefault="009D01C9" w:rsidP="009D01C9">
      <w:pPr>
        <w:spacing w:line="360" w:lineRule="auto"/>
        <w:ind w:left="851"/>
        <w:jc w:val="both"/>
        <w:rPr>
          <w:rFonts w:asciiTheme="majorBidi" w:hAnsiTheme="majorBidi" w:cstheme="majorBidi"/>
          <w:sz w:val="20"/>
          <w:szCs w:val="20"/>
        </w:rPr>
      </w:pPr>
      <w:r w:rsidRPr="009D01C9">
        <w:rPr>
          <w:rFonts w:asciiTheme="majorBidi" w:hAnsiTheme="majorBidi" w:cstheme="majorBidi"/>
          <w:i/>
          <w:iCs/>
          <w:sz w:val="20"/>
          <w:szCs w:val="20"/>
        </w:rPr>
        <w:t xml:space="preserve">This article discusses </w:t>
      </w:r>
      <w:proofErr w:type="gramStart"/>
      <w:r w:rsidRPr="009D01C9">
        <w:rPr>
          <w:rFonts w:asciiTheme="majorBidi" w:hAnsiTheme="majorBidi" w:cstheme="majorBidi"/>
          <w:i/>
          <w:iCs/>
          <w:sz w:val="20"/>
          <w:szCs w:val="20"/>
        </w:rPr>
        <w:t>about  crime</w:t>
      </w:r>
      <w:proofErr w:type="gramEnd"/>
      <w:r w:rsidRPr="009D01C9">
        <w:rPr>
          <w:rFonts w:asciiTheme="majorBidi" w:hAnsiTheme="majorBidi" w:cstheme="majorBidi"/>
          <w:i/>
          <w:iCs/>
          <w:sz w:val="20"/>
          <w:szCs w:val="20"/>
        </w:rPr>
        <w:t xml:space="preserve"> rate in Indonesia during the Covid 19 pandemic by analyzing several criminological theories. The research method used is an empirical juridical. The result show that there are three theories that can be used to </w:t>
      </w:r>
      <w:proofErr w:type="gramStart"/>
      <w:r w:rsidRPr="009D01C9">
        <w:rPr>
          <w:rFonts w:asciiTheme="majorBidi" w:hAnsiTheme="majorBidi" w:cstheme="majorBidi"/>
          <w:i/>
          <w:iCs/>
          <w:sz w:val="20"/>
          <w:szCs w:val="20"/>
        </w:rPr>
        <w:t>analyzed</w:t>
      </w:r>
      <w:proofErr w:type="gramEnd"/>
      <w:r w:rsidRPr="009D01C9">
        <w:rPr>
          <w:rFonts w:asciiTheme="majorBidi" w:hAnsiTheme="majorBidi" w:cstheme="majorBidi"/>
          <w:i/>
          <w:iCs/>
          <w:sz w:val="20"/>
          <w:szCs w:val="20"/>
        </w:rPr>
        <w:t xml:space="preserve"> crime rate during covid 19 pandemic, namely opportunity theory, social control theory, and routine activity theory. This theory can be used to determine the causes of crime during a pandemic, and finally to consider the policies that will be taken for the future.</w:t>
      </w:r>
    </w:p>
    <w:p w:rsidR="009D01C9" w:rsidRDefault="009D01C9" w:rsidP="009D01C9">
      <w:pPr>
        <w:spacing w:line="360" w:lineRule="auto"/>
        <w:ind w:left="284" w:firstLine="567"/>
        <w:rPr>
          <w:rFonts w:asciiTheme="majorBidi" w:hAnsiTheme="majorBidi" w:cstheme="majorBidi"/>
          <w:b/>
          <w:bCs/>
          <w:sz w:val="20"/>
          <w:szCs w:val="20"/>
        </w:rPr>
      </w:pPr>
      <w:proofErr w:type="gramStart"/>
      <w:r w:rsidRPr="009D01C9">
        <w:rPr>
          <w:rFonts w:asciiTheme="majorBidi" w:hAnsiTheme="majorBidi" w:cstheme="majorBidi"/>
          <w:b/>
          <w:bCs/>
          <w:sz w:val="20"/>
          <w:szCs w:val="20"/>
        </w:rPr>
        <w:t>Keyword :</w:t>
      </w:r>
      <w:proofErr w:type="gramEnd"/>
      <w:r w:rsidRPr="009D01C9">
        <w:rPr>
          <w:rFonts w:asciiTheme="majorBidi" w:hAnsiTheme="majorBidi" w:cstheme="majorBidi"/>
          <w:b/>
          <w:bCs/>
          <w:sz w:val="20"/>
          <w:szCs w:val="20"/>
        </w:rPr>
        <w:t xml:space="preserve"> Covid 19, Crime Rate, Criminology Theory.</w:t>
      </w:r>
    </w:p>
    <w:p w:rsidR="00C726BE" w:rsidRPr="009D01C9" w:rsidRDefault="00C726BE" w:rsidP="009D01C9">
      <w:pPr>
        <w:spacing w:line="360" w:lineRule="auto"/>
        <w:ind w:left="284" w:firstLine="567"/>
        <w:rPr>
          <w:rFonts w:asciiTheme="majorBidi" w:hAnsiTheme="majorBidi" w:cstheme="majorBidi"/>
          <w:b/>
          <w:bCs/>
          <w:sz w:val="20"/>
          <w:szCs w:val="20"/>
        </w:rPr>
      </w:pPr>
    </w:p>
    <w:p w:rsidR="00A17D9B" w:rsidRPr="009D01C9" w:rsidRDefault="00A17D9B" w:rsidP="00E30B01">
      <w:pPr>
        <w:spacing w:line="360" w:lineRule="auto"/>
        <w:jc w:val="center"/>
        <w:rPr>
          <w:rFonts w:asciiTheme="majorBidi" w:hAnsiTheme="majorBidi" w:cstheme="majorBidi"/>
          <w:b/>
          <w:bCs/>
          <w:sz w:val="20"/>
          <w:szCs w:val="20"/>
        </w:rPr>
      </w:pPr>
      <w:r w:rsidRPr="009D01C9">
        <w:rPr>
          <w:rFonts w:asciiTheme="majorBidi" w:hAnsiTheme="majorBidi" w:cstheme="majorBidi"/>
          <w:b/>
          <w:bCs/>
          <w:sz w:val="20"/>
          <w:szCs w:val="20"/>
        </w:rPr>
        <w:t>Abstrak</w:t>
      </w:r>
    </w:p>
    <w:p w:rsidR="00E30B01" w:rsidRDefault="00F06A38" w:rsidP="00E30B01">
      <w:pPr>
        <w:spacing w:line="360" w:lineRule="auto"/>
        <w:ind w:left="851"/>
        <w:jc w:val="both"/>
        <w:rPr>
          <w:rFonts w:asciiTheme="majorBidi" w:hAnsiTheme="majorBidi" w:cstheme="majorBidi"/>
          <w:sz w:val="20"/>
          <w:szCs w:val="20"/>
        </w:rPr>
      </w:pPr>
      <w:r w:rsidRPr="009D01C9">
        <w:rPr>
          <w:rFonts w:asciiTheme="majorBidi" w:hAnsiTheme="majorBidi" w:cstheme="majorBidi"/>
          <w:sz w:val="20"/>
          <w:szCs w:val="20"/>
        </w:rPr>
        <w:t>A</w:t>
      </w:r>
      <w:r w:rsidR="00A17D9B" w:rsidRPr="009D01C9">
        <w:rPr>
          <w:rFonts w:asciiTheme="majorBidi" w:hAnsiTheme="majorBidi" w:cstheme="majorBidi"/>
          <w:sz w:val="20"/>
          <w:szCs w:val="20"/>
        </w:rPr>
        <w:t>rtikel ini membahas tentang angka kriminalitas di Indonesia pada masa pandemic Covid</w:t>
      </w:r>
      <w:r w:rsidR="0031373F" w:rsidRPr="009D01C9">
        <w:rPr>
          <w:rFonts w:asciiTheme="majorBidi" w:hAnsiTheme="majorBidi" w:cstheme="majorBidi"/>
          <w:sz w:val="20"/>
          <w:szCs w:val="20"/>
        </w:rPr>
        <w:t xml:space="preserve"> 19 dengan meng</w:t>
      </w:r>
      <w:r w:rsidR="00A17D9B" w:rsidRPr="009D01C9">
        <w:rPr>
          <w:rFonts w:asciiTheme="majorBidi" w:hAnsiTheme="majorBidi" w:cstheme="majorBidi"/>
          <w:sz w:val="20"/>
          <w:szCs w:val="20"/>
        </w:rPr>
        <w:t xml:space="preserve">analisis </w:t>
      </w:r>
      <w:r w:rsidR="00F4405F" w:rsidRPr="009D01C9">
        <w:rPr>
          <w:rFonts w:asciiTheme="majorBidi" w:hAnsiTheme="majorBidi" w:cstheme="majorBidi"/>
          <w:sz w:val="20"/>
          <w:szCs w:val="20"/>
        </w:rPr>
        <w:t xml:space="preserve">beberapa </w:t>
      </w:r>
      <w:r w:rsidR="00A17D9B" w:rsidRPr="009D01C9">
        <w:rPr>
          <w:rFonts w:asciiTheme="majorBidi" w:hAnsiTheme="majorBidi" w:cstheme="majorBidi"/>
          <w:sz w:val="20"/>
          <w:szCs w:val="20"/>
        </w:rPr>
        <w:t>teori-teori kriminologi</w:t>
      </w:r>
      <w:r w:rsidR="00F4405F" w:rsidRPr="009D01C9">
        <w:rPr>
          <w:rFonts w:asciiTheme="majorBidi" w:hAnsiTheme="majorBidi" w:cstheme="majorBidi"/>
          <w:sz w:val="20"/>
          <w:szCs w:val="20"/>
        </w:rPr>
        <w:t xml:space="preserve">. Metode penelitian yang digunakan adalah metode </w:t>
      </w:r>
      <w:proofErr w:type="gramStart"/>
      <w:r w:rsidR="00F4405F" w:rsidRPr="009D01C9">
        <w:rPr>
          <w:rFonts w:asciiTheme="majorBidi" w:hAnsiTheme="majorBidi" w:cstheme="majorBidi"/>
          <w:sz w:val="20"/>
          <w:szCs w:val="20"/>
        </w:rPr>
        <w:t>penelitian  yuridis</w:t>
      </w:r>
      <w:proofErr w:type="gramEnd"/>
      <w:r w:rsidR="00F4405F" w:rsidRPr="009D01C9">
        <w:rPr>
          <w:rFonts w:asciiTheme="majorBidi" w:hAnsiTheme="majorBidi" w:cstheme="majorBidi"/>
          <w:sz w:val="20"/>
          <w:szCs w:val="20"/>
        </w:rPr>
        <w:t xml:space="preserve"> empiris</w:t>
      </w:r>
      <w:r w:rsidR="003B0224" w:rsidRPr="009D01C9">
        <w:rPr>
          <w:rFonts w:asciiTheme="majorBidi" w:hAnsiTheme="majorBidi" w:cstheme="majorBidi"/>
          <w:sz w:val="20"/>
          <w:szCs w:val="20"/>
        </w:rPr>
        <w:t>. H</w:t>
      </w:r>
      <w:r w:rsidR="00F4405F" w:rsidRPr="009D01C9">
        <w:rPr>
          <w:rFonts w:asciiTheme="majorBidi" w:hAnsiTheme="majorBidi" w:cstheme="majorBidi"/>
          <w:sz w:val="20"/>
          <w:szCs w:val="20"/>
        </w:rPr>
        <w:t xml:space="preserve">asil penelitian ini adalah terdapat (3) teori yang digunakan sebagai alat untuk menganalisis adanya kejahatan pada masa </w:t>
      </w:r>
      <w:r w:rsidR="00196F83" w:rsidRPr="009D01C9">
        <w:rPr>
          <w:rFonts w:asciiTheme="majorBidi" w:hAnsiTheme="majorBidi" w:cstheme="majorBidi"/>
          <w:sz w:val="20"/>
          <w:szCs w:val="20"/>
        </w:rPr>
        <w:t xml:space="preserve">pandemic, yaitu </w:t>
      </w:r>
      <w:r w:rsidR="00196F83" w:rsidRPr="009D01C9">
        <w:rPr>
          <w:rFonts w:asciiTheme="majorBidi" w:hAnsiTheme="majorBidi" w:cstheme="majorBidi"/>
          <w:i/>
          <w:iCs/>
          <w:sz w:val="20"/>
          <w:szCs w:val="20"/>
        </w:rPr>
        <w:t xml:space="preserve">Opportunity Theory, </w:t>
      </w:r>
      <w:r w:rsidR="00196F83" w:rsidRPr="009D01C9">
        <w:rPr>
          <w:rFonts w:asciiTheme="majorBidi" w:hAnsiTheme="majorBidi" w:cstheme="majorBidi"/>
          <w:sz w:val="20"/>
          <w:szCs w:val="20"/>
        </w:rPr>
        <w:t xml:space="preserve">Teori Kontrol Sosial, </w:t>
      </w:r>
      <w:r w:rsidR="00196F83" w:rsidRPr="009D01C9">
        <w:rPr>
          <w:rFonts w:asciiTheme="majorBidi" w:hAnsiTheme="majorBidi" w:cstheme="majorBidi"/>
          <w:i/>
          <w:iCs/>
          <w:sz w:val="20"/>
          <w:szCs w:val="20"/>
        </w:rPr>
        <w:t>Routine Activity Theory</w:t>
      </w:r>
      <w:r w:rsidR="00196F83" w:rsidRPr="009D01C9">
        <w:rPr>
          <w:rFonts w:asciiTheme="majorBidi" w:hAnsiTheme="majorBidi" w:cstheme="majorBidi"/>
          <w:sz w:val="20"/>
          <w:szCs w:val="20"/>
        </w:rPr>
        <w:t xml:space="preserve">. Teori ini dapat digunakan untuk mengetahui penyebab terjadinya kejahatan selama pandemi, dan akhirnya memperhitungkan kebijakan-kebijakan yang </w:t>
      </w:r>
      <w:proofErr w:type="gramStart"/>
      <w:r w:rsidR="00196F83" w:rsidRPr="009D01C9">
        <w:rPr>
          <w:rFonts w:asciiTheme="majorBidi" w:hAnsiTheme="majorBidi" w:cstheme="majorBidi"/>
          <w:sz w:val="20"/>
          <w:szCs w:val="20"/>
        </w:rPr>
        <w:t>akan</w:t>
      </w:r>
      <w:proofErr w:type="gramEnd"/>
      <w:r w:rsidR="00196F83" w:rsidRPr="009D01C9">
        <w:rPr>
          <w:rFonts w:asciiTheme="majorBidi" w:hAnsiTheme="majorBidi" w:cstheme="majorBidi"/>
          <w:sz w:val="20"/>
          <w:szCs w:val="20"/>
        </w:rPr>
        <w:t xml:space="preserve"> diambil untuk kedepannya. </w:t>
      </w:r>
      <w:r w:rsidR="00F4405F" w:rsidRPr="009D01C9">
        <w:rPr>
          <w:rFonts w:asciiTheme="majorBidi" w:hAnsiTheme="majorBidi" w:cstheme="majorBidi"/>
          <w:sz w:val="20"/>
          <w:szCs w:val="20"/>
        </w:rPr>
        <w:t xml:space="preserve"> </w:t>
      </w:r>
    </w:p>
    <w:p w:rsidR="009D01C9" w:rsidRPr="009D01C9" w:rsidRDefault="009D01C9" w:rsidP="00E30B01">
      <w:pPr>
        <w:spacing w:line="360" w:lineRule="auto"/>
        <w:ind w:left="851"/>
        <w:jc w:val="both"/>
        <w:rPr>
          <w:rFonts w:asciiTheme="majorBidi" w:hAnsiTheme="majorBidi" w:cstheme="majorBidi"/>
          <w:b/>
          <w:bCs/>
          <w:sz w:val="20"/>
          <w:szCs w:val="20"/>
        </w:rPr>
      </w:pPr>
      <w:r>
        <w:rPr>
          <w:rFonts w:asciiTheme="majorBidi" w:hAnsiTheme="majorBidi" w:cstheme="majorBidi"/>
          <w:b/>
          <w:bCs/>
          <w:sz w:val="20"/>
          <w:szCs w:val="20"/>
        </w:rPr>
        <w:t xml:space="preserve">Kata </w:t>
      </w:r>
      <w:proofErr w:type="gramStart"/>
      <w:r>
        <w:rPr>
          <w:rFonts w:asciiTheme="majorBidi" w:hAnsiTheme="majorBidi" w:cstheme="majorBidi"/>
          <w:b/>
          <w:bCs/>
          <w:sz w:val="20"/>
          <w:szCs w:val="20"/>
        </w:rPr>
        <w:t>Kunci :</w:t>
      </w:r>
      <w:proofErr w:type="gramEnd"/>
      <w:r>
        <w:rPr>
          <w:rFonts w:asciiTheme="majorBidi" w:hAnsiTheme="majorBidi" w:cstheme="majorBidi"/>
          <w:b/>
          <w:bCs/>
          <w:sz w:val="20"/>
          <w:szCs w:val="20"/>
        </w:rPr>
        <w:t xml:space="preserve"> Covid 19, Angka Kejahatan, Teori Kriminologi.</w:t>
      </w:r>
    </w:p>
    <w:p w:rsidR="009D01C9" w:rsidRPr="009D01C9" w:rsidRDefault="009D01C9" w:rsidP="00E30B01">
      <w:pPr>
        <w:spacing w:line="360" w:lineRule="auto"/>
        <w:ind w:left="851"/>
        <w:jc w:val="both"/>
        <w:rPr>
          <w:rFonts w:asciiTheme="majorBidi" w:hAnsiTheme="majorBidi" w:cstheme="majorBidi"/>
          <w:sz w:val="20"/>
          <w:szCs w:val="20"/>
        </w:rPr>
      </w:pPr>
    </w:p>
    <w:p w:rsidR="00A17D9B" w:rsidRDefault="00A17D9B" w:rsidP="0098622D">
      <w:pPr>
        <w:spacing w:line="360" w:lineRule="auto"/>
        <w:ind w:left="284" w:firstLine="567"/>
        <w:jc w:val="center"/>
        <w:rPr>
          <w:rFonts w:asciiTheme="majorBidi" w:hAnsiTheme="majorBidi" w:cstheme="majorBidi"/>
          <w:sz w:val="24"/>
          <w:szCs w:val="24"/>
        </w:rPr>
      </w:pPr>
    </w:p>
    <w:p w:rsidR="009D01C9" w:rsidRDefault="009D01C9" w:rsidP="0098622D">
      <w:pPr>
        <w:spacing w:line="360" w:lineRule="auto"/>
        <w:ind w:left="284" w:firstLine="567"/>
        <w:jc w:val="center"/>
        <w:rPr>
          <w:rFonts w:asciiTheme="majorBidi" w:hAnsiTheme="majorBidi" w:cstheme="majorBidi"/>
          <w:sz w:val="24"/>
          <w:szCs w:val="24"/>
        </w:rPr>
      </w:pPr>
    </w:p>
    <w:p w:rsidR="009D01C9" w:rsidRDefault="009D01C9" w:rsidP="0098622D">
      <w:pPr>
        <w:spacing w:line="360" w:lineRule="auto"/>
        <w:ind w:left="284" w:firstLine="567"/>
        <w:jc w:val="center"/>
        <w:rPr>
          <w:rFonts w:asciiTheme="majorBidi" w:hAnsiTheme="majorBidi" w:cstheme="majorBidi"/>
          <w:sz w:val="24"/>
          <w:szCs w:val="24"/>
        </w:rPr>
      </w:pPr>
    </w:p>
    <w:p w:rsidR="009D01C9" w:rsidRDefault="009D01C9" w:rsidP="0098622D">
      <w:pPr>
        <w:spacing w:line="360" w:lineRule="auto"/>
        <w:ind w:left="284" w:firstLine="567"/>
        <w:jc w:val="center"/>
        <w:rPr>
          <w:rFonts w:asciiTheme="majorBidi" w:hAnsiTheme="majorBidi" w:cstheme="majorBidi"/>
          <w:sz w:val="24"/>
          <w:szCs w:val="24"/>
        </w:rPr>
      </w:pPr>
    </w:p>
    <w:p w:rsidR="00DB68D1" w:rsidRDefault="00DB68D1" w:rsidP="0098622D">
      <w:pPr>
        <w:spacing w:line="360" w:lineRule="auto"/>
        <w:ind w:left="284" w:firstLine="567"/>
        <w:jc w:val="center"/>
        <w:rPr>
          <w:rFonts w:asciiTheme="majorBidi" w:hAnsiTheme="majorBidi" w:cstheme="majorBidi"/>
          <w:sz w:val="24"/>
          <w:szCs w:val="24"/>
        </w:rPr>
      </w:pPr>
    </w:p>
    <w:p w:rsidR="00885F8A" w:rsidRPr="00E45F9F" w:rsidRDefault="00885F8A" w:rsidP="0098622D">
      <w:pPr>
        <w:spacing w:line="360" w:lineRule="auto"/>
        <w:ind w:left="284" w:firstLine="567"/>
        <w:jc w:val="center"/>
        <w:rPr>
          <w:rFonts w:asciiTheme="majorBidi" w:hAnsiTheme="majorBidi" w:cstheme="majorBidi"/>
          <w:sz w:val="24"/>
          <w:szCs w:val="24"/>
        </w:rPr>
      </w:pPr>
    </w:p>
    <w:p w:rsidR="001E7F9D" w:rsidRDefault="001E7F9D" w:rsidP="009D01C9">
      <w:pPr>
        <w:pStyle w:val="ListParagraph"/>
        <w:spacing w:line="360" w:lineRule="auto"/>
        <w:ind w:left="426"/>
        <w:jc w:val="both"/>
        <w:rPr>
          <w:rFonts w:asciiTheme="majorBidi" w:hAnsiTheme="majorBidi" w:cstheme="majorBidi"/>
          <w:b/>
          <w:bCs/>
          <w:sz w:val="24"/>
          <w:szCs w:val="24"/>
        </w:rPr>
        <w:sectPr w:rsidR="001E7F9D" w:rsidSect="006F4C48">
          <w:pgSz w:w="11907" w:h="16839" w:code="9"/>
          <w:pgMar w:top="1701" w:right="1701" w:bottom="1701" w:left="1701" w:header="720" w:footer="720" w:gutter="0"/>
          <w:cols w:space="720"/>
          <w:docGrid w:linePitch="360"/>
        </w:sectPr>
      </w:pPr>
    </w:p>
    <w:p w:rsidR="004871BA" w:rsidRDefault="009D01C9" w:rsidP="009D01C9">
      <w:pPr>
        <w:pStyle w:val="ListParagraph"/>
        <w:spacing w:line="360" w:lineRule="auto"/>
        <w:ind w:left="142"/>
        <w:jc w:val="both"/>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9D01C9" w:rsidRPr="00E45F9F" w:rsidRDefault="009D01C9" w:rsidP="009D01C9">
      <w:pPr>
        <w:pStyle w:val="ListParagraph"/>
        <w:numPr>
          <w:ilvl w:val="0"/>
          <w:numId w:val="35"/>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Latar Belakang</w:t>
      </w:r>
    </w:p>
    <w:p w:rsidR="00C1105A" w:rsidRPr="00E45F9F" w:rsidRDefault="00E8730A" w:rsidP="00A17D9B">
      <w:pPr>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Awal mula terjadi pandemic Covid 19 yaitu pada bulan Desember 2019. Mulanya terdapat beberapa kasus-kasus dengan gejala paru (pneumonia) </w:t>
      </w:r>
      <w:r w:rsidR="001E3D63" w:rsidRPr="00E45F9F">
        <w:rPr>
          <w:rFonts w:asciiTheme="majorBidi" w:hAnsiTheme="majorBidi" w:cstheme="majorBidi"/>
          <w:sz w:val="24"/>
          <w:szCs w:val="24"/>
        </w:rPr>
        <w:t xml:space="preserve">berat di Tiongkok. Hal ini terjadi karena adanya hubungan antara pasien yang sebelumnya ke pasar Huanan di </w:t>
      </w:r>
      <w:proofErr w:type="gramStart"/>
      <w:r w:rsidR="001E3D63" w:rsidRPr="00E45F9F">
        <w:rPr>
          <w:rFonts w:asciiTheme="majorBidi" w:hAnsiTheme="majorBidi" w:cstheme="majorBidi"/>
          <w:sz w:val="24"/>
          <w:szCs w:val="24"/>
        </w:rPr>
        <w:t>kota</w:t>
      </w:r>
      <w:proofErr w:type="gramEnd"/>
      <w:r w:rsidR="001E3D63" w:rsidRPr="00E45F9F">
        <w:rPr>
          <w:rFonts w:asciiTheme="majorBidi" w:hAnsiTheme="majorBidi" w:cstheme="majorBidi"/>
          <w:sz w:val="24"/>
          <w:szCs w:val="24"/>
        </w:rPr>
        <w:t xml:space="preserve"> Wuhan, Provinsi Hubei, Tiongkok.</w:t>
      </w:r>
      <w:r w:rsidR="001E3D63" w:rsidRPr="00E45F9F">
        <w:rPr>
          <w:rStyle w:val="FootnoteReference"/>
          <w:rFonts w:asciiTheme="majorBidi" w:hAnsiTheme="majorBidi" w:cstheme="majorBidi"/>
          <w:sz w:val="24"/>
          <w:szCs w:val="24"/>
        </w:rPr>
        <w:footnoteReference w:id="1"/>
      </w:r>
      <w:r w:rsidR="001E3D63" w:rsidRPr="00E45F9F">
        <w:rPr>
          <w:rFonts w:asciiTheme="majorBidi" w:hAnsiTheme="majorBidi" w:cstheme="majorBidi"/>
          <w:sz w:val="24"/>
          <w:szCs w:val="24"/>
        </w:rPr>
        <w:t xml:space="preserve"> </w:t>
      </w:r>
      <w:r w:rsidR="00A17D9B" w:rsidRPr="00E45F9F">
        <w:rPr>
          <w:rFonts w:asciiTheme="majorBidi" w:hAnsiTheme="majorBidi" w:cstheme="majorBidi"/>
          <w:sz w:val="24"/>
          <w:szCs w:val="24"/>
        </w:rPr>
        <w:t xml:space="preserve"> </w:t>
      </w:r>
      <w:r w:rsidR="00560543" w:rsidRPr="00E45F9F">
        <w:rPr>
          <w:rFonts w:asciiTheme="majorBidi" w:hAnsiTheme="majorBidi" w:cstheme="majorBidi"/>
          <w:sz w:val="24"/>
          <w:szCs w:val="24"/>
        </w:rPr>
        <w:t>Akhir Desember, hasil pemeriksaan specimen di tubuh pasien memperlihatkan bahwa penyebab penyakit ini adalah infeksi virus yang dinamakan 2019-novel Coronavirus (2019-nCoV) atau Wuhan Coronavirus yang penyakit ini mirip dengan penyakit MERS dan SARS</w:t>
      </w:r>
      <w:r w:rsidR="00DD1131" w:rsidRPr="00E45F9F">
        <w:rPr>
          <w:rFonts w:asciiTheme="majorBidi" w:hAnsiTheme="majorBidi" w:cstheme="majorBidi"/>
          <w:sz w:val="24"/>
          <w:szCs w:val="24"/>
        </w:rPr>
        <w:t xml:space="preserve"> yang terjadi beberapa tahun belakangan.</w:t>
      </w:r>
      <w:r w:rsidR="00560543" w:rsidRPr="00E45F9F">
        <w:rPr>
          <w:rFonts w:asciiTheme="majorBidi" w:hAnsiTheme="majorBidi" w:cstheme="majorBidi"/>
          <w:sz w:val="24"/>
          <w:szCs w:val="24"/>
        </w:rPr>
        <w:t xml:space="preserve"> </w:t>
      </w:r>
      <w:r w:rsidR="00DD1131" w:rsidRPr="00E45F9F">
        <w:rPr>
          <w:rFonts w:asciiTheme="majorBidi" w:hAnsiTheme="majorBidi" w:cstheme="majorBidi"/>
          <w:sz w:val="24"/>
          <w:szCs w:val="24"/>
        </w:rPr>
        <w:t xml:space="preserve">Pada akhir Januari, </w:t>
      </w:r>
      <w:r w:rsidR="00DD1131" w:rsidRPr="00E45F9F">
        <w:rPr>
          <w:rFonts w:asciiTheme="majorBidi" w:hAnsiTheme="majorBidi" w:cstheme="majorBidi"/>
          <w:i/>
          <w:iCs/>
          <w:sz w:val="24"/>
          <w:szCs w:val="24"/>
        </w:rPr>
        <w:t xml:space="preserve">The International Health Regulation </w:t>
      </w:r>
      <w:r w:rsidR="00DD1131" w:rsidRPr="00E45F9F">
        <w:rPr>
          <w:rFonts w:asciiTheme="majorBidi" w:hAnsiTheme="majorBidi" w:cstheme="majorBidi"/>
          <w:sz w:val="24"/>
          <w:szCs w:val="24"/>
        </w:rPr>
        <w:t>(IHR)</w:t>
      </w:r>
      <w:r w:rsidR="00DD1131" w:rsidRPr="00E45F9F">
        <w:rPr>
          <w:rFonts w:asciiTheme="majorBidi" w:hAnsiTheme="majorBidi" w:cstheme="majorBidi"/>
          <w:i/>
          <w:iCs/>
          <w:sz w:val="24"/>
          <w:szCs w:val="24"/>
        </w:rPr>
        <w:t xml:space="preserve">Emergency Committee </w:t>
      </w:r>
      <w:r w:rsidR="00DD1131" w:rsidRPr="00E45F9F">
        <w:rPr>
          <w:rFonts w:asciiTheme="majorBidi" w:hAnsiTheme="majorBidi" w:cstheme="majorBidi"/>
          <w:sz w:val="24"/>
          <w:szCs w:val="24"/>
        </w:rPr>
        <w:t xml:space="preserve">dari </w:t>
      </w:r>
      <w:r w:rsidR="00DD1131" w:rsidRPr="00E45F9F">
        <w:rPr>
          <w:rFonts w:asciiTheme="majorBidi" w:hAnsiTheme="majorBidi" w:cstheme="majorBidi"/>
          <w:i/>
          <w:iCs/>
          <w:sz w:val="24"/>
          <w:szCs w:val="24"/>
        </w:rPr>
        <w:t xml:space="preserve">World Health Organization </w:t>
      </w:r>
      <w:r w:rsidR="00DD1131" w:rsidRPr="00E45F9F">
        <w:rPr>
          <w:rFonts w:asciiTheme="majorBidi" w:hAnsiTheme="majorBidi" w:cstheme="majorBidi"/>
          <w:sz w:val="24"/>
          <w:szCs w:val="24"/>
        </w:rPr>
        <w:t>(WHO) mendeklarasikan penyakit ini sebagai kejadian luar biasa dan menjadi perhatian international.</w:t>
      </w:r>
      <w:r w:rsidR="00DD1131" w:rsidRPr="00E45F9F">
        <w:rPr>
          <w:rStyle w:val="FootnoteReference"/>
          <w:rFonts w:asciiTheme="majorBidi" w:hAnsiTheme="majorBidi" w:cstheme="majorBidi"/>
          <w:sz w:val="24"/>
          <w:szCs w:val="24"/>
        </w:rPr>
        <w:t xml:space="preserve"> </w:t>
      </w:r>
      <w:r w:rsidR="00DD1131" w:rsidRPr="00E45F9F">
        <w:rPr>
          <w:rStyle w:val="FootnoteReference"/>
          <w:rFonts w:asciiTheme="majorBidi" w:hAnsiTheme="majorBidi" w:cstheme="majorBidi"/>
          <w:sz w:val="24"/>
          <w:szCs w:val="24"/>
        </w:rPr>
        <w:footnoteReference w:id="2"/>
      </w:r>
      <w:r w:rsidR="00DD1131" w:rsidRPr="00E45F9F">
        <w:rPr>
          <w:rFonts w:asciiTheme="majorBidi" w:hAnsiTheme="majorBidi" w:cstheme="majorBidi"/>
          <w:sz w:val="24"/>
          <w:szCs w:val="24"/>
        </w:rPr>
        <w:t xml:space="preserve"> </w:t>
      </w:r>
      <w:r w:rsidR="003F46AD" w:rsidRPr="00E45F9F">
        <w:rPr>
          <w:rFonts w:asciiTheme="majorBidi" w:hAnsiTheme="majorBidi" w:cstheme="majorBidi"/>
          <w:sz w:val="24"/>
          <w:szCs w:val="24"/>
        </w:rPr>
        <w:t>Pandemi Covid 19 tidak hanya terjadi di In</w:t>
      </w:r>
      <w:r w:rsidR="00044B38" w:rsidRPr="00E45F9F">
        <w:rPr>
          <w:rFonts w:asciiTheme="majorBidi" w:hAnsiTheme="majorBidi" w:cstheme="majorBidi"/>
          <w:sz w:val="24"/>
          <w:szCs w:val="24"/>
        </w:rPr>
        <w:t>donesia tetapi</w:t>
      </w:r>
      <w:r w:rsidR="003F46AD" w:rsidRPr="00E45F9F">
        <w:rPr>
          <w:rFonts w:asciiTheme="majorBidi" w:hAnsiTheme="majorBidi" w:cstheme="majorBidi"/>
          <w:sz w:val="24"/>
          <w:szCs w:val="24"/>
        </w:rPr>
        <w:t xml:space="preserve"> seluruh dunia</w:t>
      </w:r>
      <w:r w:rsidR="00044B38" w:rsidRPr="00E45F9F">
        <w:rPr>
          <w:rFonts w:asciiTheme="majorBidi" w:hAnsiTheme="majorBidi" w:cstheme="majorBidi"/>
          <w:sz w:val="24"/>
          <w:szCs w:val="24"/>
        </w:rPr>
        <w:t>.</w:t>
      </w:r>
      <w:r w:rsidR="003F46AD" w:rsidRPr="00E45F9F">
        <w:rPr>
          <w:rFonts w:asciiTheme="majorBidi" w:hAnsiTheme="majorBidi" w:cstheme="majorBidi"/>
          <w:sz w:val="24"/>
          <w:szCs w:val="24"/>
        </w:rPr>
        <w:t xml:space="preserve"> </w:t>
      </w:r>
      <w:r w:rsidR="00133DD5" w:rsidRPr="00E45F9F">
        <w:rPr>
          <w:rFonts w:asciiTheme="majorBidi" w:hAnsiTheme="majorBidi" w:cstheme="majorBidi"/>
          <w:sz w:val="24"/>
          <w:szCs w:val="24"/>
        </w:rPr>
        <w:t>P</w:t>
      </w:r>
      <w:r w:rsidR="003F46AD" w:rsidRPr="00E45F9F">
        <w:rPr>
          <w:rFonts w:asciiTheme="majorBidi" w:hAnsiTheme="majorBidi" w:cstheme="majorBidi"/>
          <w:sz w:val="24"/>
          <w:szCs w:val="24"/>
        </w:rPr>
        <w:t xml:space="preserve">er 1 </w:t>
      </w:r>
      <w:r w:rsidR="003F46AD" w:rsidRPr="00E45F9F">
        <w:rPr>
          <w:rFonts w:asciiTheme="majorBidi" w:hAnsiTheme="majorBidi" w:cstheme="majorBidi"/>
          <w:sz w:val="24"/>
          <w:szCs w:val="24"/>
        </w:rPr>
        <w:lastRenderedPageBreak/>
        <w:t>Ju</w:t>
      </w:r>
      <w:r w:rsidR="005E2561" w:rsidRPr="00E45F9F">
        <w:rPr>
          <w:rFonts w:asciiTheme="majorBidi" w:hAnsiTheme="majorBidi" w:cstheme="majorBidi"/>
          <w:sz w:val="24"/>
          <w:szCs w:val="24"/>
        </w:rPr>
        <w:t>ni 2020 saja sudah lebih dari 7</w:t>
      </w:r>
      <w:r w:rsidR="003F46AD" w:rsidRPr="00E45F9F">
        <w:rPr>
          <w:rFonts w:asciiTheme="majorBidi" w:hAnsiTheme="majorBidi" w:cstheme="majorBidi"/>
          <w:sz w:val="24"/>
          <w:szCs w:val="24"/>
        </w:rPr>
        <w:t xml:space="preserve"> juta kasus di seluruh dunia</w:t>
      </w:r>
      <w:r w:rsidR="005E2561" w:rsidRPr="00E45F9F">
        <w:rPr>
          <w:rFonts w:asciiTheme="majorBidi" w:hAnsiTheme="majorBidi" w:cstheme="majorBidi"/>
          <w:sz w:val="24"/>
          <w:szCs w:val="24"/>
        </w:rPr>
        <w:t xml:space="preserve"> dengan angka kematian 404.396 kasus</w:t>
      </w:r>
      <w:r w:rsidR="00133DD5" w:rsidRPr="00E45F9F">
        <w:rPr>
          <w:rFonts w:asciiTheme="majorBidi" w:hAnsiTheme="majorBidi" w:cstheme="majorBidi"/>
          <w:sz w:val="24"/>
          <w:szCs w:val="24"/>
        </w:rPr>
        <w:t xml:space="preserve">. </w:t>
      </w:r>
      <w:r w:rsidR="00C1105A" w:rsidRPr="00E45F9F">
        <w:rPr>
          <w:rFonts w:asciiTheme="majorBidi" w:hAnsiTheme="majorBidi" w:cstheme="majorBidi"/>
          <w:sz w:val="24"/>
          <w:szCs w:val="24"/>
        </w:rPr>
        <w:t xml:space="preserve">Sedangkan di Indonesia telah mencapai 34. 316 kasus dengan </w:t>
      </w:r>
      <w:r w:rsidR="005E2561" w:rsidRPr="00E45F9F">
        <w:rPr>
          <w:rFonts w:asciiTheme="majorBidi" w:hAnsiTheme="majorBidi" w:cstheme="majorBidi"/>
          <w:sz w:val="24"/>
          <w:szCs w:val="24"/>
        </w:rPr>
        <w:t>angka kematian 1959 kasus, dan kasus sembuh sebanyak 12. 129 kasus.</w:t>
      </w:r>
      <w:r w:rsidR="005E2561" w:rsidRPr="00E45F9F">
        <w:rPr>
          <w:rStyle w:val="FootnoteReference"/>
          <w:rFonts w:asciiTheme="majorBidi" w:hAnsiTheme="majorBidi" w:cstheme="majorBidi"/>
          <w:sz w:val="24"/>
          <w:szCs w:val="24"/>
        </w:rPr>
        <w:footnoteReference w:id="3"/>
      </w:r>
    </w:p>
    <w:p w:rsidR="006B702D" w:rsidRPr="00E45F9F" w:rsidRDefault="005E2561" w:rsidP="0098622D">
      <w:pPr>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id-ID"/>
        </w:rPr>
        <w:t xml:space="preserve">Pada saat ini di berbagai belahan dunia sedang mengalami krisis yang diakibatkan oleh pandemi virus covid-19, virus ini </w:t>
      </w:r>
      <w:r w:rsidRPr="00E45F9F">
        <w:rPr>
          <w:rFonts w:asciiTheme="majorBidi" w:hAnsiTheme="majorBidi" w:cstheme="majorBidi"/>
          <w:sz w:val="24"/>
          <w:szCs w:val="24"/>
        </w:rPr>
        <w:t xml:space="preserve">memberikan </w:t>
      </w:r>
      <w:r w:rsidR="008021C8" w:rsidRPr="00E45F9F">
        <w:rPr>
          <w:rFonts w:asciiTheme="majorBidi" w:hAnsiTheme="majorBidi" w:cstheme="majorBidi"/>
          <w:sz w:val="24"/>
          <w:szCs w:val="24"/>
        </w:rPr>
        <w:t xml:space="preserve">berbagai macam masalah di dalam </w:t>
      </w:r>
      <w:r w:rsidR="006A5371" w:rsidRPr="00E45F9F">
        <w:rPr>
          <w:rFonts w:asciiTheme="majorBidi" w:hAnsiTheme="majorBidi" w:cstheme="majorBidi"/>
          <w:sz w:val="24"/>
          <w:szCs w:val="24"/>
        </w:rPr>
        <w:t xml:space="preserve">hampir disemua aspek </w:t>
      </w:r>
      <w:r w:rsidR="008021C8" w:rsidRPr="00E45F9F">
        <w:rPr>
          <w:rFonts w:asciiTheme="majorBidi" w:hAnsiTheme="majorBidi" w:cstheme="majorBidi"/>
          <w:sz w:val="24"/>
          <w:szCs w:val="24"/>
        </w:rPr>
        <w:t>kehidupan masyarakat</w:t>
      </w:r>
      <w:r w:rsidRPr="00E45F9F">
        <w:rPr>
          <w:rFonts w:asciiTheme="majorBidi" w:hAnsiTheme="majorBidi" w:cstheme="majorBidi"/>
          <w:sz w:val="24"/>
          <w:szCs w:val="24"/>
        </w:rPr>
        <w:t xml:space="preserve"> baik secara ekonomi</w:t>
      </w:r>
      <w:r w:rsidR="006A5371" w:rsidRPr="00E45F9F">
        <w:rPr>
          <w:rFonts w:asciiTheme="majorBidi" w:hAnsiTheme="majorBidi" w:cstheme="majorBidi"/>
          <w:sz w:val="24"/>
          <w:szCs w:val="24"/>
        </w:rPr>
        <w:t>, keamanan, sosial,</w:t>
      </w:r>
      <w:r w:rsidRPr="00E45F9F">
        <w:rPr>
          <w:rFonts w:asciiTheme="majorBidi" w:hAnsiTheme="majorBidi" w:cstheme="majorBidi"/>
          <w:sz w:val="24"/>
          <w:szCs w:val="24"/>
        </w:rPr>
        <w:t xml:space="preserve"> </w:t>
      </w:r>
      <w:r w:rsidR="00133DD5" w:rsidRPr="00E45F9F">
        <w:rPr>
          <w:rFonts w:asciiTheme="majorBidi" w:hAnsiTheme="majorBidi" w:cstheme="majorBidi"/>
          <w:sz w:val="24"/>
          <w:szCs w:val="24"/>
        </w:rPr>
        <w:t>maupun kesejahteraan rakyatnya</w:t>
      </w:r>
      <w:r w:rsidR="008021C8" w:rsidRPr="00E45F9F">
        <w:rPr>
          <w:rFonts w:asciiTheme="majorBidi" w:hAnsiTheme="majorBidi" w:cstheme="majorBidi"/>
          <w:sz w:val="24"/>
          <w:szCs w:val="24"/>
        </w:rPr>
        <w:t xml:space="preserve">. </w:t>
      </w:r>
      <w:r w:rsidR="008021C8" w:rsidRPr="00E45F9F">
        <w:rPr>
          <w:rFonts w:asciiTheme="majorBidi" w:hAnsiTheme="majorBidi" w:cstheme="majorBidi"/>
          <w:sz w:val="24"/>
          <w:szCs w:val="24"/>
          <w:lang w:val="sv-SE"/>
        </w:rPr>
        <w:t>Dampak dari Pandemi ini cukup berpengaruh terhadap sektor ekonomi masyarakat. Bahkan banyak perusahaan yang harus memangkas tenaga kerjanya dan memangkas gaji</w:t>
      </w:r>
      <w:r w:rsidR="006B702D" w:rsidRPr="00E45F9F">
        <w:rPr>
          <w:rFonts w:asciiTheme="majorBidi" w:hAnsiTheme="majorBidi" w:cstheme="majorBidi"/>
          <w:sz w:val="24"/>
          <w:szCs w:val="24"/>
          <w:lang w:val="sv-SE"/>
        </w:rPr>
        <w:t xml:space="preserve"> pegawainya</w:t>
      </w:r>
      <w:r w:rsidR="008021C8" w:rsidRPr="00E45F9F">
        <w:rPr>
          <w:rFonts w:asciiTheme="majorBidi" w:hAnsiTheme="majorBidi" w:cstheme="majorBidi"/>
          <w:sz w:val="24"/>
          <w:szCs w:val="24"/>
          <w:lang w:val="sv-SE"/>
        </w:rPr>
        <w:t xml:space="preserve">, sedangkan kebutuhan masih tetap berjalan. Hal tersebut membuat masyarakat harus berpikir untuk bertahan hidup di tengah keadaan yang demikian. Maka sebagian dari orang yang tidak memiliki pilihan, bertindak nekat untuk </w:t>
      </w:r>
      <w:r w:rsidR="008021C8" w:rsidRPr="00E45F9F">
        <w:rPr>
          <w:rFonts w:asciiTheme="majorBidi" w:hAnsiTheme="majorBidi" w:cstheme="majorBidi"/>
          <w:sz w:val="24"/>
          <w:szCs w:val="24"/>
          <w:lang w:val="sv-SE"/>
        </w:rPr>
        <w:lastRenderedPageBreak/>
        <w:t>melakukan kejahatan dengan dalih untuk memenuhi kebutuhan hidup di tengah kondisi yang sangat sulit ini.</w:t>
      </w:r>
    </w:p>
    <w:p w:rsidR="006B702D" w:rsidRPr="00E45F9F" w:rsidRDefault="00E43264" w:rsidP="0098622D">
      <w:pPr>
        <w:spacing w:line="360" w:lineRule="auto"/>
        <w:ind w:left="142" w:firstLine="567"/>
        <w:jc w:val="both"/>
        <w:rPr>
          <w:rFonts w:asciiTheme="majorBidi" w:hAnsiTheme="majorBidi" w:cstheme="majorBidi"/>
          <w:sz w:val="24"/>
          <w:szCs w:val="24"/>
          <w:lang w:val="id-ID"/>
        </w:rPr>
      </w:pPr>
      <w:r w:rsidRPr="00E45F9F">
        <w:rPr>
          <w:rFonts w:asciiTheme="majorBidi" w:hAnsiTheme="majorBidi" w:cstheme="majorBidi"/>
          <w:sz w:val="24"/>
          <w:szCs w:val="24"/>
          <w:lang w:val="id-ID"/>
        </w:rPr>
        <w:t xml:space="preserve">Ketika terjadi masa darurat akibat pandemi ini, pemerintah juga ikut memberlakukan kebijakan PSBB (pembatasan sosial berskala besar) yang mempunyai dampak masif terhadap semua faktor ekonomi maupun sosial di Indonesia. </w:t>
      </w:r>
      <w:r w:rsidR="006B702D" w:rsidRPr="00E45F9F">
        <w:rPr>
          <w:rFonts w:asciiTheme="majorBidi" w:hAnsiTheme="majorBidi" w:cstheme="majorBidi"/>
          <w:sz w:val="24"/>
          <w:szCs w:val="24"/>
          <w:lang w:val="id-ID"/>
        </w:rPr>
        <w:t xml:space="preserve">pemerintah indonesia membatasi aktifitas sosial yang mengakibatkan perlambatan perputaran roda ekonomi. </w:t>
      </w:r>
      <w:r w:rsidRPr="00E45F9F">
        <w:rPr>
          <w:rFonts w:asciiTheme="majorBidi" w:hAnsiTheme="majorBidi" w:cstheme="majorBidi"/>
          <w:sz w:val="24"/>
          <w:szCs w:val="24"/>
          <w:lang w:val="id-ID"/>
        </w:rPr>
        <w:t xml:space="preserve">Ditengah masa darurat ini kebutuhan akan bahan-bahan pokok menjadi hal yang krusial, ditambah dengan kebijakan psbb yang menyebabkan penurunan drastis dari kegiatan perekonomian di Indonesia membuat daya beli masyarakat menjadi rendah. Banyak perusahaan yang tidak bisa berjalan melakukan produksi, menyebabkan terhentinya sektor usaha-usaha kelas kecil sampai menengah dan hal ini berimbas pada PHK masal para pekerja diberbagai perusahaan. </w:t>
      </w:r>
    </w:p>
    <w:p w:rsidR="00BB4119" w:rsidRPr="00E45F9F" w:rsidRDefault="006B702D" w:rsidP="0098622D">
      <w:pPr>
        <w:spacing w:line="360" w:lineRule="auto"/>
        <w:ind w:left="142" w:firstLine="567"/>
        <w:jc w:val="both"/>
        <w:rPr>
          <w:rFonts w:asciiTheme="majorBidi" w:hAnsiTheme="majorBidi" w:cstheme="majorBidi"/>
          <w:sz w:val="24"/>
          <w:szCs w:val="24"/>
          <w:lang w:val="id-ID"/>
        </w:rPr>
      </w:pPr>
      <w:r w:rsidRPr="00E45F9F">
        <w:rPr>
          <w:rFonts w:asciiTheme="majorBidi" w:hAnsiTheme="majorBidi" w:cstheme="majorBidi"/>
          <w:sz w:val="24"/>
          <w:szCs w:val="24"/>
          <w:lang w:val="id-ID"/>
        </w:rPr>
        <w:t>P</w:t>
      </w:r>
      <w:r w:rsidR="00E43264" w:rsidRPr="00E45F9F">
        <w:rPr>
          <w:rFonts w:asciiTheme="majorBidi" w:hAnsiTheme="majorBidi" w:cstheme="majorBidi"/>
          <w:sz w:val="24"/>
          <w:szCs w:val="24"/>
          <w:lang w:val="id-ID"/>
        </w:rPr>
        <w:t>ola aktivitas ruti</w:t>
      </w:r>
      <w:r w:rsidRPr="00E45F9F">
        <w:rPr>
          <w:rFonts w:asciiTheme="majorBidi" w:hAnsiTheme="majorBidi" w:cstheme="majorBidi"/>
          <w:sz w:val="24"/>
          <w:szCs w:val="24"/>
          <w:lang w:val="id-ID"/>
        </w:rPr>
        <w:t>n</w:t>
      </w:r>
      <w:r w:rsidR="00E43264" w:rsidRPr="00E45F9F">
        <w:rPr>
          <w:rFonts w:asciiTheme="majorBidi" w:hAnsiTheme="majorBidi" w:cstheme="majorBidi"/>
          <w:sz w:val="24"/>
          <w:szCs w:val="24"/>
          <w:lang w:val="id-ID"/>
        </w:rPr>
        <w:t xml:space="preserve"> yang berubah drastis akibat masa darurat covid-19 dan pemenuhan akan kebutuhan pokok yang harus terus berjalan menyebabkan timbulnya konflik dalam hal ini </w:t>
      </w:r>
      <w:r w:rsidR="00E43264" w:rsidRPr="00E45F9F">
        <w:rPr>
          <w:rFonts w:asciiTheme="majorBidi" w:hAnsiTheme="majorBidi" w:cstheme="majorBidi"/>
          <w:sz w:val="24"/>
          <w:szCs w:val="24"/>
          <w:lang w:val="id-ID"/>
        </w:rPr>
        <w:lastRenderedPageBreak/>
        <w:t>maraknya kejahatan jalanan yang terjadi. Kejahatan jalanan ini berupa pembegalan, per</w:t>
      </w:r>
      <w:r w:rsidR="0088404D" w:rsidRPr="00E45F9F">
        <w:rPr>
          <w:rFonts w:asciiTheme="majorBidi" w:hAnsiTheme="majorBidi" w:cstheme="majorBidi"/>
          <w:sz w:val="24"/>
          <w:szCs w:val="24"/>
          <w:lang w:val="id-ID"/>
        </w:rPr>
        <w:t xml:space="preserve">ampokan, copet, dan sebagainya. </w:t>
      </w:r>
      <w:r w:rsidR="00BB4119" w:rsidRPr="00E45F9F">
        <w:rPr>
          <w:rFonts w:asciiTheme="majorBidi" w:hAnsiTheme="majorBidi" w:cstheme="majorBidi"/>
          <w:sz w:val="24"/>
          <w:szCs w:val="24"/>
          <w:lang w:val="id-ID"/>
        </w:rPr>
        <w:t>Masalah ekonomi inilah yang mengakibatkan seseorang melakukan kejahatan yang tidak jarang mengakibatkan kematian bagi korban, hal ini dilakukan demi memenuhi kebutuhan ekonomi dikarenakan saat ini susah untuk mencari uang. pemerintah memang sudah melakukan berbagai upaya untuk menekan terjadinya tindak pidana, salah satunya adalah pembagian sembako untuk masyarakat yang kurang mampu, namun pembagian ini saya rasa masih minim dan sifatnya hanya sementara, karena tidak memungkinkan bagi pemerintah untuk menanggung biaya hidup semua orang untuk jangka waktu yang sangat lama.</w:t>
      </w:r>
    </w:p>
    <w:p w:rsidR="0064171D" w:rsidRPr="00E45F9F" w:rsidRDefault="0088404D" w:rsidP="0098622D">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rPr>
        <w:t>T</w:t>
      </w:r>
      <w:r w:rsidR="00E32057" w:rsidRPr="00E45F9F">
        <w:rPr>
          <w:rFonts w:asciiTheme="majorBidi" w:hAnsiTheme="majorBidi" w:cstheme="majorBidi"/>
          <w:sz w:val="24"/>
          <w:szCs w:val="24"/>
        </w:rPr>
        <w:t xml:space="preserve">erkadang manusia apabila ditempatkan dalam situasi yang sulit </w:t>
      </w:r>
      <w:proofErr w:type="gramStart"/>
      <w:r w:rsidR="00E32057" w:rsidRPr="00E45F9F">
        <w:rPr>
          <w:rFonts w:asciiTheme="majorBidi" w:hAnsiTheme="majorBidi" w:cstheme="majorBidi"/>
          <w:sz w:val="24"/>
          <w:szCs w:val="24"/>
        </w:rPr>
        <w:t>akan</w:t>
      </w:r>
      <w:proofErr w:type="gramEnd"/>
      <w:r w:rsidR="00E32057" w:rsidRPr="00E45F9F">
        <w:rPr>
          <w:rFonts w:asciiTheme="majorBidi" w:hAnsiTheme="majorBidi" w:cstheme="majorBidi"/>
          <w:sz w:val="24"/>
          <w:szCs w:val="24"/>
        </w:rPr>
        <w:t xml:space="preserve"> membuatnya untuk melakukan tindakan apapun untuk memenuhi kebutuhan hidupnya dan keluarganya.</w:t>
      </w:r>
      <w:r w:rsidRPr="00E45F9F">
        <w:rPr>
          <w:rFonts w:asciiTheme="majorBidi" w:hAnsiTheme="majorBidi" w:cstheme="majorBidi"/>
          <w:sz w:val="24"/>
          <w:szCs w:val="24"/>
          <w:lang w:val="sv-SE"/>
        </w:rPr>
        <w:t xml:space="preserve"> </w:t>
      </w:r>
      <w:r w:rsidR="00EE7131" w:rsidRPr="00E45F9F">
        <w:rPr>
          <w:rFonts w:asciiTheme="majorBidi" w:hAnsiTheme="majorBidi" w:cstheme="majorBidi"/>
          <w:sz w:val="24"/>
          <w:szCs w:val="24"/>
          <w:lang w:val="sv-SE"/>
        </w:rPr>
        <w:t>Hal ini, akhirnya memberikan kekhawatiran di masyarakat dengan meningkatnya kemiskinan akan menyebabkan peningkatan angka kriminalitas</w:t>
      </w:r>
      <w:r w:rsidRPr="00E45F9F">
        <w:rPr>
          <w:rFonts w:asciiTheme="majorBidi" w:hAnsiTheme="majorBidi" w:cstheme="majorBidi"/>
          <w:sz w:val="24"/>
          <w:szCs w:val="24"/>
          <w:lang w:val="sv-SE"/>
        </w:rPr>
        <w:t>. Kemudian, d</w:t>
      </w:r>
      <w:r w:rsidR="00F14E58" w:rsidRPr="00E45F9F">
        <w:rPr>
          <w:rFonts w:asciiTheme="majorBidi" w:hAnsiTheme="majorBidi" w:cstheme="majorBidi"/>
          <w:sz w:val="24"/>
          <w:szCs w:val="24"/>
          <w:lang w:val="sv-SE"/>
        </w:rPr>
        <w:t xml:space="preserve">engan </w:t>
      </w:r>
      <w:r w:rsidR="00EE7131" w:rsidRPr="00E45F9F">
        <w:rPr>
          <w:rFonts w:asciiTheme="majorBidi" w:hAnsiTheme="majorBidi" w:cstheme="majorBidi"/>
          <w:sz w:val="24"/>
          <w:szCs w:val="24"/>
          <w:lang w:val="sv-SE"/>
        </w:rPr>
        <w:t xml:space="preserve">kebijakan pembebasan </w:t>
      </w:r>
      <w:r w:rsidR="00F14E58" w:rsidRPr="00E45F9F">
        <w:rPr>
          <w:rFonts w:asciiTheme="majorBidi" w:hAnsiTheme="majorBidi" w:cstheme="majorBidi"/>
          <w:sz w:val="24"/>
          <w:szCs w:val="24"/>
          <w:lang w:val="sv-SE"/>
        </w:rPr>
        <w:t xml:space="preserve">para narapidana </w:t>
      </w:r>
      <w:r w:rsidR="00EE7131" w:rsidRPr="00E45F9F">
        <w:rPr>
          <w:rFonts w:asciiTheme="majorBidi" w:hAnsiTheme="majorBidi" w:cstheme="majorBidi"/>
          <w:sz w:val="24"/>
          <w:szCs w:val="24"/>
          <w:lang w:val="sv-SE"/>
        </w:rPr>
        <w:lastRenderedPageBreak/>
        <w:t xml:space="preserve">di masa pandemic ini tentu memberikan dampak juga pada kehidupan masyarakat. </w:t>
      </w:r>
      <w:r w:rsidR="007C2B13" w:rsidRPr="00E45F9F">
        <w:rPr>
          <w:rFonts w:asciiTheme="majorBidi" w:hAnsiTheme="majorBidi" w:cstheme="majorBidi"/>
          <w:sz w:val="24"/>
          <w:szCs w:val="24"/>
          <w:lang w:val="sv-SE"/>
        </w:rPr>
        <w:t xml:space="preserve">Disebutkan juga bahwa sejumlah narapidana asimilasi mengulangi </w:t>
      </w:r>
      <w:r w:rsidR="000C7F46" w:rsidRPr="00E45F9F">
        <w:rPr>
          <w:rFonts w:asciiTheme="majorBidi" w:hAnsiTheme="majorBidi" w:cstheme="majorBidi"/>
          <w:sz w:val="24"/>
          <w:szCs w:val="24"/>
          <w:lang w:val="sv-SE"/>
        </w:rPr>
        <w:t xml:space="preserve">juga mengulangi </w:t>
      </w:r>
      <w:r w:rsidR="007C2B13" w:rsidRPr="00E45F9F">
        <w:rPr>
          <w:rFonts w:asciiTheme="majorBidi" w:hAnsiTheme="majorBidi" w:cstheme="majorBidi"/>
          <w:sz w:val="24"/>
          <w:szCs w:val="24"/>
          <w:lang w:val="sv-SE"/>
        </w:rPr>
        <w:t>kejahatan</w:t>
      </w:r>
      <w:r w:rsidR="000C7F46" w:rsidRPr="00E45F9F">
        <w:rPr>
          <w:rFonts w:asciiTheme="majorBidi" w:hAnsiTheme="majorBidi" w:cstheme="majorBidi"/>
          <w:sz w:val="24"/>
          <w:szCs w:val="24"/>
          <w:lang w:val="sv-SE"/>
        </w:rPr>
        <w:t xml:space="preserve"> setelah keluar dari lembaga pemasyarakatan.</w:t>
      </w:r>
    </w:p>
    <w:p w:rsidR="00730547" w:rsidRPr="00E45F9F" w:rsidRDefault="00391606"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D</w:t>
      </w:r>
      <w:r w:rsidR="00730547" w:rsidRPr="00E45F9F">
        <w:rPr>
          <w:rFonts w:asciiTheme="majorBidi" w:hAnsiTheme="majorBidi" w:cstheme="majorBidi"/>
          <w:sz w:val="24"/>
          <w:szCs w:val="24"/>
        </w:rPr>
        <w:t xml:space="preserve">alam </w:t>
      </w:r>
      <w:r w:rsidR="0008724F" w:rsidRPr="00E45F9F">
        <w:rPr>
          <w:rFonts w:asciiTheme="majorBidi" w:hAnsiTheme="majorBidi" w:cstheme="majorBidi"/>
          <w:sz w:val="24"/>
          <w:szCs w:val="24"/>
        </w:rPr>
        <w:t xml:space="preserve">tulisan ini, penulis hanya </w:t>
      </w:r>
      <w:proofErr w:type="gramStart"/>
      <w:r w:rsidR="0008724F" w:rsidRPr="00E45F9F">
        <w:rPr>
          <w:rFonts w:asciiTheme="majorBidi" w:hAnsiTheme="majorBidi" w:cstheme="majorBidi"/>
          <w:sz w:val="24"/>
          <w:szCs w:val="24"/>
        </w:rPr>
        <w:t>akan</w:t>
      </w:r>
      <w:proofErr w:type="gramEnd"/>
      <w:r w:rsidR="0008724F" w:rsidRPr="00E45F9F">
        <w:rPr>
          <w:rFonts w:asciiTheme="majorBidi" w:hAnsiTheme="majorBidi" w:cstheme="majorBidi"/>
          <w:sz w:val="24"/>
          <w:szCs w:val="24"/>
        </w:rPr>
        <w:t xml:space="preserve"> </w:t>
      </w:r>
      <w:r w:rsidRPr="00E45F9F">
        <w:rPr>
          <w:rFonts w:asciiTheme="majorBidi" w:hAnsiTheme="majorBidi" w:cstheme="majorBidi"/>
          <w:sz w:val="24"/>
          <w:szCs w:val="24"/>
        </w:rPr>
        <w:t>mengulas beberapa teori kriminologi untuk mengkaji kejahatan di masa pandemi ini. Hal ini didasarkan pada pertimbangan bahwasanya secara teoritik ada kesesuaian antara proposisi-proposisi dalam teori tersebut dengan karakteristik kejahatan, dan karakteristik pelaku kejahatan dalam hal kejahatan-kejahatan pada masa pandemi ini.</w:t>
      </w:r>
    </w:p>
    <w:p w:rsidR="009D01C9" w:rsidRDefault="00391606" w:rsidP="009D01C9">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rPr>
        <w:t>Dalam tulisan ini, penulis memfokuskan pada analisis statistic angka kejahatan pada masa pandemic Covid 19, teori-teori yang digun</w:t>
      </w:r>
      <w:r w:rsidR="00A454BA" w:rsidRPr="00E45F9F">
        <w:rPr>
          <w:rFonts w:asciiTheme="majorBidi" w:hAnsiTheme="majorBidi" w:cstheme="majorBidi"/>
          <w:sz w:val="24"/>
          <w:szCs w:val="24"/>
        </w:rPr>
        <w:t>akan untuk mengkaji permasalahan ini, dan analisis teori-teori kriminologi yang digunakan dalam mengkaji kejahatan pada masa pandemi ini.</w:t>
      </w:r>
      <w:r w:rsidRPr="00E45F9F">
        <w:rPr>
          <w:rFonts w:asciiTheme="majorBidi" w:hAnsiTheme="majorBidi" w:cstheme="majorBidi"/>
          <w:sz w:val="24"/>
          <w:szCs w:val="24"/>
        </w:rPr>
        <w:t xml:space="preserve"> </w:t>
      </w:r>
    </w:p>
    <w:p w:rsidR="00730547" w:rsidRPr="009D01C9" w:rsidRDefault="009D01C9" w:rsidP="009D01C9">
      <w:pPr>
        <w:pStyle w:val="ListParagraph"/>
        <w:spacing w:line="360" w:lineRule="auto"/>
        <w:ind w:left="142"/>
        <w:jc w:val="both"/>
        <w:rPr>
          <w:rFonts w:asciiTheme="majorBidi" w:hAnsiTheme="majorBidi" w:cstheme="majorBidi"/>
          <w:sz w:val="24"/>
          <w:szCs w:val="24"/>
          <w:lang w:val="sv-SE"/>
        </w:rPr>
      </w:pPr>
      <w:r>
        <w:rPr>
          <w:rFonts w:asciiTheme="majorBidi" w:hAnsiTheme="majorBidi" w:cstheme="majorBidi"/>
          <w:b/>
          <w:bCs/>
          <w:sz w:val="24"/>
          <w:szCs w:val="24"/>
          <w:lang w:val="sv-SE"/>
        </w:rPr>
        <w:t>METODE PENELITIAN</w:t>
      </w:r>
    </w:p>
    <w:p w:rsidR="00574B94" w:rsidRPr="00E45F9F" w:rsidRDefault="00574B94" w:rsidP="0098622D">
      <w:pPr>
        <w:pStyle w:val="ListParagraph"/>
        <w:spacing w:line="360" w:lineRule="auto"/>
        <w:ind w:left="142" w:firstLine="567"/>
        <w:jc w:val="both"/>
        <w:rPr>
          <w:rFonts w:asciiTheme="majorBidi" w:hAnsiTheme="majorBidi" w:cstheme="majorBidi"/>
          <w:b/>
          <w:bCs/>
          <w:sz w:val="24"/>
          <w:szCs w:val="24"/>
        </w:rPr>
      </w:pPr>
      <w:r w:rsidRPr="00E45F9F">
        <w:rPr>
          <w:rFonts w:asciiTheme="majorBidi" w:hAnsiTheme="majorBidi" w:cstheme="majorBidi"/>
          <w:sz w:val="24"/>
          <w:szCs w:val="24"/>
          <w:lang w:val="sv-SE"/>
        </w:rPr>
        <w:t>Penelitian ini menggunakan metode penelitian yuridis empiris</w:t>
      </w:r>
      <w:r w:rsidR="00730547" w:rsidRPr="00E45F9F">
        <w:rPr>
          <w:rFonts w:asciiTheme="majorBidi" w:hAnsiTheme="majorBidi" w:cstheme="majorBidi"/>
          <w:sz w:val="24"/>
          <w:szCs w:val="24"/>
          <w:lang w:val="sv-SE"/>
        </w:rPr>
        <w:t xml:space="preserve">, </w:t>
      </w:r>
      <w:r w:rsidR="00730547" w:rsidRPr="00E45F9F">
        <w:rPr>
          <w:rFonts w:asciiTheme="majorBidi" w:hAnsiTheme="majorBidi" w:cstheme="majorBidi"/>
          <w:sz w:val="24"/>
          <w:szCs w:val="24"/>
          <w:lang w:val="sv-SE"/>
        </w:rPr>
        <w:lastRenderedPageBreak/>
        <w:t>yaitu penelitian lapangan yang mengkaji ketentuan hukum yang berlaku serta apa yang terjadi dalam kenyataannya di dalam masyarakat</w:t>
      </w:r>
      <w:r w:rsidRPr="00E45F9F">
        <w:rPr>
          <w:rFonts w:asciiTheme="majorBidi" w:hAnsiTheme="majorBidi" w:cstheme="majorBidi"/>
          <w:sz w:val="24"/>
          <w:szCs w:val="24"/>
          <w:lang w:val="sv-SE"/>
        </w:rPr>
        <w:t>.</w:t>
      </w:r>
      <w:r w:rsidR="00730547" w:rsidRPr="00E45F9F">
        <w:rPr>
          <w:rStyle w:val="FootnoteReference"/>
          <w:rFonts w:asciiTheme="majorBidi" w:hAnsiTheme="majorBidi" w:cstheme="majorBidi"/>
          <w:sz w:val="24"/>
          <w:szCs w:val="24"/>
        </w:rPr>
        <w:footnoteReference w:id="4"/>
      </w:r>
      <w:r w:rsidR="00730547" w:rsidRPr="00E45F9F">
        <w:rPr>
          <w:rFonts w:asciiTheme="majorBidi" w:hAnsiTheme="majorBidi" w:cstheme="majorBidi"/>
          <w:sz w:val="24"/>
          <w:szCs w:val="24"/>
          <w:lang w:val="sv-SE"/>
        </w:rPr>
        <w:t xml:space="preserve"> </w:t>
      </w:r>
      <w:r w:rsidR="00730547" w:rsidRPr="00E45F9F">
        <w:rPr>
          <w:rFonts w:asciiTheme="majorBidi" w:hAnsiTheme="majorBidi" w:cstheme="majorBidi"/>
          <w:sz w:val="24"/>
          <w:szCs w:val="24"/>
        </w:rPr>
        <w:t xml:space="preserve">Penelitian yuridis </w:t>
      </w:r>
      <w:proofErr w:type="gramStart"/>
      <w:r w:rsidR="00730547" w:rsidRPr="00E45F9F">
        <w:rPr>
          <w:rFonts w:asciiTheme="majorBidi" w:hAnsiTheme="majorBidi" w:cstheme="majorBidi"/>
          <w:sz w:val="24"/>
          <w:szCs w:val="24"/>
        </w:rPr>
        <w:t>empiris  merupakan</w:t>
      </w:r>
      <w:proofErr w:type="gramEnd"/>
      <w:r w:rsidR="00730547" w:rsidRPr="00E45F9F">
        <w:rPr>
          <w:rFonts w:asciiTheme="majorBidi" w:hAnsiTheme="majorBidi" w:cstheme="majorBidi"/>
          <w:sz w:val="24"/>
          <w:szCs w:val="24"/>
        </w:rPr>
        <w:t xml:space="preserve"> penelitian hukum mengenai pemberlakukan atau implementasi ketentuan hukum normative secara </w:t>
      </w:r>
      <w:r w:rsidR="00730547" w:rsidRPr="00E45F9F">
        <w:rPr>
          <w:rFonts w:asciiTheme="majorBidi" w:hAnsiTheme="majorBidi" w:cstheme="majorBidi"/>
          <w:i/>
          <w:iCs/>
          <w:sz w:val="24"/>
          <w:szCs w:val="24"/>
        </w:rPr>
        <w:t xml:space="preserve">in action </w:t>
      </w:r>
      <w:r w:rsidR="00730547" w:rsidRPr="00E45F9F">
        <w:rPr>
          <w:rFonts w:asciiTheme="majorBidi" w:hAnsiTheme="majorBidi" w:cstheme="majorBidi"/>
          <w:sz w:val="24"/>
          <w:szCs w:val="24"/>
        </w:rPr>
        <w:t>pada setiap peristiwa hukum tertentu yang terjadi dalam masyarakat.</w:t>
      </w:r>
      <w:r w:rsidR="00730547" w:rsidRPr="00E45F9F">
        <w:rPr>
          <w:rStyle w:val="FootnoteReference"/>
          <w:rFonts w:asciiTheme="majorBidi" w:hAnsiTheme="majorBidi" w:cstheme="majorBidi"/>
          <w:sz w:val="24"/>
          <w:szCs w:val="24"/>
        </w:rPr>
        <w:footnoteReference w:id="5"/>
      </w:r>
      <w:r w:rsidR="00730547" w:rsidRPr="00E45F9F">
        <w:rPr>
          <w:rFonts w:asciiTheme="majorBidi" w:hAnsiTheme="majorBidi" w:cstheme="majorBidi"/>
          <w:sz w:val="24"/>
          <w:szCs w:val="24"/>
        </w:rPr>
        <w:t>P</w:t>
      </w:r>
      <w:r w:rsidRPr="00E45F9F">
        <w:rPr>
          <w:rFonts w:asciiTheme="majorBidi" w:hAnsiTheme="majorBidi" w:cstheme="majorBidi"/>
          <w:sz w:val="24"/>
          <w:szCs w:val="24"/>
        </w:rPr>
        <w:t xml:space="preserve">enelitian ini merupakan penelitian deskriptif yang bermaksud menguraikan hasil kajian secara lebih mendalam dengan menggunakan penerapan teori-teori kriminologi dalam menganalisis keterkaitan antara </w:t>
      </w:r>
      <w:r w:rsidRPr="00E45F9F">
        <w:rPr>
          <w:rFonts w:asciiTheme="majorBidi" w:hAnsiTheme="majorBidi" w:cstheme="majorBidi"/>
          <w:i/>
          <w:iCs/>
          <w:sz w:val="24"/>
          <w:szCs w:val="24"/>
        </w:rPr>
        <w:t>crime rate,</w:t>
      </w:r>
      <w:r w:rsidRPr="00E45F9F">
        <w:rPr>
          <w:rFonts w:asciiTheme="majorBidi" w:hAnsiTheme="majorBidi" w:cstheme="majorBidi"/>
          <w:sz w:val="24"/>
          <w:szCs w:val="24"/>
        </w:rPr>
        <w:t xml:space="preserve"> fenomena Covid 19,</w:t>
      </w:r>
      <w:r w:rsidR="00B42490" w:rsidRPr="00E45F9F">
        <w:rPr>
          <w:rFonts w:asciiTheme="majorBidi" w:hAnsiTheme="majorBidi" w:cstheme="majorBidi"/>
          <w:sz w:val="24"/>
          <w:szCs w:val="24"/>
        </w:rPr>
        <w:t xml:space="preserve"> dengan kehidupan di masyarakat, dan juga bagaimana penanggulangannya. Kemudian, penelitian ini </w:t>
      </w:r>
      <w:proofErr w:type="gramStart"/>
      <w:r w:rsidR="00B42490" w:rsidRPr="00E45F9F">
        <w:rPr>
          <w:rFonts w:asciiTheme="majorBidi" w:hAnsiTheme="majorBidi" w:cstheme="majorBidi"/>
          <w:sz w:val="24"/>
          <w:szCs w:val="24"/>
        </w:rPr>
        <w:t>akan</w:t>
      </w:r>
      <w:proofErr w:type="gramEnd"/>
      <w:r w:rsidR="00B42490" w:rsidRPr="00E45F9F">
        <w:rPr>
          <w:rFonts w:asciiTheme="majorBidi" w:hAnsiTheme="majorBidi" w:cstheme="majorBidi"/>
          <w:sz w:val="24"/>
          <w:szCs w:val="24"/>
        </w:rPr>
        <w:t xml:space="preserve"> memberikan solusi dalam hal penanggulangan kejahatan atau kriminalitas di masa pandemic Covid 19 saat ini dengan pendekatan teori-teori kriminologi.</w:t>
      </w:r>
    </w:p>
    <w:p w:rsidR="009D01C9" w:rsidRDefault="009D01C9" w:rsidP="009D01C9">
      <w:pPr>
        <w:pStyle w:val="ListParagraph"/>
        <w:spacing w:line="360" w:lineRule="auto"/>
        <w:ind w:left="142"/>
        <w:jc w:val="both"/>
        <w:rPr>
          <w:rFonts w:asciiTheme="majorBidi" w:hAnsiTheme="majorBidi" w:cstheme="majorBidi"/>
          <w:b/>
          <w:bCs/>
          <w:sz w:val="24"/>
          <w:szCs w:val="24"/>
        </w:rPr>
      </w:pPr>
      <w:r>
        <w:rPr>
          <w:rFonts w:asciiTheme="majorBidi" w:hAnsiTheme="majorBidi" w:cstheme="majorBidi"/>
          <w:b/>
          <w:bCs/>
          <w:sz w:val="24"/>
          <w:szCs w:val="24"/>
        </w:rPr>
        <w:t>HASIL PENELITIAN DAN PEMBAHASAN</w:t>
      </w:r>
      <w:r w:rsidR="00B42490" w:rsidRPr="00E45F9F">
        <w:rPr>
          <w:rFonts w:asciiTheme="majorBidi" w:hAnsiTheme="majorBidi" w:cstheme="majorBidi"/>
          <w:b/>
          <w:bCs/>
          <w:sz w:val="24"/>
          <w:szCs w:val="24"/>
        </w:rPr>
        <w:t xml:space="preserve"> </w:t>
      </w:r>
    </w:p>
    <w:p w:rsidR="00A56A38" w:rsidRPr="00E45F9F" w:rsidRDefault="00041B2B" w:rsidP="009D01C9">
      <w:pPr>
        <w:pStyle w:val="ListParagraph"/>
        <w:numPr>
          <w:ilvl w:val="0"/>
          <w:numId w:val="36"/>
        </w:numPr>
        <w:spacing w:line="360" w:lineRule="auto"/>
        <w:jc w:val="both"/>
        <w:rPr>
          <w:rFonts w:asciiTheme="majorBidi" w:hAnsiTheme="majorBidi" w:cstheme="majorBidi"/>
          <w:b/>
          <w:bCs/>
          <w:sz w:val="24"/>
          <w:szCs w:val="24"/>
        </w:rPr>
      </w:pPr>
      <w:r w:rsidRPr="00E45F9F">
        <w:rPr>
          <w:rFonts w:asciiTheme="majorBidi" w:hAnsiTheme="majorBidi" w:cstheme="majorBidi"/>
          <w:b/>
          <w:bCs/>
          <w:sz w:val="24"/>
          <w:szCs w:val="24"/>
        </w:rPr>
        <w:t>Statistik Kejahatan</w:t>
      </w:r>
    </w:p>
    <w:p w:rsidR="00A454BA" w:rsidRPr="00E45F9F" w:rsidRDefault="00A56A38"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lastRenderedPageBreak/>
        <w:t xml:space="preserve">Angka kejahatan secara umum mengalami penurunan, tetapi </w:t>
      </w:r>
      <w:r w:rsidR="00C020F3" w:rsidRPr="00E45F9F">
        <w:rPr>
          <w:rFonts w:asciiTheme="majorBidi" w:hAnsiTheme="majorBidi" w:cstheme="majorBidi"/>
          <w:sz w:val="24"/>
          <w:szCs w:val="24"/>
        </w:rPr>
        <w:t xml:space="preserve">beberapa angka kejahatan mengalami peningkatan, seperti halnya kejahatan jalanan, </w:t>
      </w:r>
      <w:r w:rsidR="00C020F3" w:rsidRPr="00E45F9F">
        <w:rPr>
          <w:rFonts w:asciiTheme="majorBidi" w:hAnsiTheme="majorBidi" w:cstheme="majorBidi"/>
          <w:i/>
          <w:iCs/>
          <w:sz w:val="24"/>
          <w:szCs w:val="24"/>
        </w:rPr>
        <w:t xml:space="preserve">cyber crime, </w:t>
      </w:r>
      <w:r w:rsidR="00C020F3" w:rsidRPr="00E45F9F">
        <w:rPr>
          <w:rFonts w:asciiTheme="majorBidi" w:hAnsiTheme="majorBidi" w:cstheme="majorBidi"/>
          <w:sz w:val="24"/>
          <w:szCs w:val="24"/>
        </w:rPr>
        <w:t>dan penculikan.</w:t>
      </w:r>
    </w:p>
    <w:p w:rsidR="00616F9A" w:rsidRPr="00E45F9F" w:rsidRDefault="00FC2512"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 </w:t>
      </w:r>
    </w:p>
    <w:p w:rsidR="00633525" w:rsidRPr="00E45F9F" w:rsidRDefault="005C4F00" w:rsidP="00A17D9B">
      <w:pPr>
        <w:pStyle w:val="ListParagraph"/>
        <w:spacing w:line="360" w:lineRule="auto"/>
        <w:ind w:left="-709" w:firstLine="283"/>
        <w:jc w:val="center"/>
        <w:rPr>
          <w:rFonts w:asciiTheme="majorBidi" w:hAnsiTheme="majorBidi" w:cstheme="majorBidi"/>
          <w:sz w:val="24"/>
          <w:szCs w:val="24"/>
        </w:rPr>
      </w:pPr>
      <w:r w:rsidRPr="00E45F9F">
        <w:rPr>
          <w:noProof/>
          <w:sz w:val="24"/>
          <w:szCs w:val="24"/>
        </w:rPr>
        <w:drawing>
          <wp:inline distT="0" distB="0" distL="0" distR="0" wp14:anchorId="1AC0F91A" wp14:editId="0295404B">
            <wp:extent cx="2847340" cy="2331720"/>
            <wp:effectExtent l="0" t="0" r="1016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3525" w:rsidRPr="00E45F9F" w:rsidRDefault="00633525" w:rsidP="0098622D">
      <w:pPr>
        <w:pStyle w:val="ListParagraph"/>
        <w:spacing w:line="360" w:lineRule="auto"/>
        <w:ind w:left="-709" w:firstLine="283"/>
        <w:jc w:val="center"/>
        <w:rPr>
          <w:rFonts w:asciiTheme="majorBidi" w:hAnsiTheme="majorBidi" w:cstheme="majorBidi"/>
          <w:sz w:val="24"/>
          <w:szCs w:val="24"/>
        </w:rPr>
      </w:pPr>
      <w:r w:rsidRPr="00E45F9F">
        <w:rPr>
          <w:rFonts w:asciiTheme="majorBidi" w:hAnsiTheme="majorBidi" w:cstheme="majorBidi"/>
          <w:sz w:val="24"/>
          <w:szCs w:val="24"/>
        </w:rPr>
        <w:t>Gambar 1</w:t>
      </w:r>
    </w:p>
    <w:p w:rsidR="00842D10" w:rsidRPr="00E45F9F" w:rsidRDefault="00DD178C"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Statistic kejahatan pada masa pandemi Covid 19 ini dimulai dari minggu ke-15 hingga minggu ke-22. Jika dilihat statistik kejahatan ini tidak terlalu mengalami kenaikan atau penurunan yang signifikan. Kabagpenum Divisi Humas Polri Kombes Pol Ahmad Ramadhan menyebutkan bahwa </w:t>
      </w:r>
      <w:r w:rsidR="00842D10" w:rsidRPr="00E45F9F">
        <w:rPr>
          <w:rFonts w:asciiTheme="majorBidi" w:hAnsiTheme="majorBidi" w:cstheme="majorBidi"/>
          <w:sz w:val="24"/>
          <w:szCs w:val="24"/>
        </w:rPr>
        <w:t>pada minggu ke-</w:t>
      </w:r>
      <w:r w:rsidR="00842D10" w:rsidRPr="00E45F9F">
        <w:rPr>
          <w:rFonts w:asciiTheme="majorBidi" w:hAnsiTheme="majorBidi" w:cstheme="majorBidi"/>
          <w:sz w:val="24"/>
          <w:szCs w:val="24"/>
        </w:rPr>
        <w:lastRenderedPageBreak/>
        <w:t xml:space="preserve">19 dan minggu ke-20 </w:t>
      </w:r>
      <w:r w:rsidRPr="00E45F9F">
        <w:rPr>
          <w:rFonts w:asciiTheme="majorBidi" w:hAnsiTheme="majorBidi" w:cstheme="majorBidi"/>
          <w:sz w:val="24"/>
          <w:szCs w:val="24"/>
        </w:rPr>
        <w:t>ada peningkatan angka kriminalitas terja</w:t>
      </w:r>
      <w:r w:rsidR="00842D10" w:rsidRPr="00E45F9F">
        <w:rPr>
          <w:rFonts w:asciiTheme="majorBidi" w:hAnsiTheme="majorBidi" w:cstheme="majorBidi"/>
          <w:sz w:val="24"/>
          <w:szCs w:val="24"/>
        </w:rPr>
        <w:t>di dari 3.481 kasus menjadi 3.736 kasus atau sekitar 7</w:t>
      </w:r>
      <w:proofErr w:type="gramStart"/>
      <w:r w:rsidR="00842D10" w:rsidRPr="00E45F9F">
        <w:rPr>
          <w:rFonts w:asciiTheme="majorBidi" w:hAnsiTheme="majorBidi" w:cstheme="majorBidi"/>
          <w:sz w:val="24"/>
          <w:szCs w:val="24"/>
        </w:rPr>
        <w:t>,04</w:t>
      </w:r>
      <w:proofErr w:type="gramEnd"/>
      <w:r w:rsidR="00842D10" w:rsidRPr="00E45F9F">
        <w:rPr>
          <w:rFonts w:asciiTheme="majorBidi" w:hAnsiTheme="majorBidi" w:cstheme="majorBidi"/>
          <w:sz w:val="24"/>
          <w:szCs w:val="24"/>
        </w:rPr>
        <w:t xml:space="preserve"> persen.</w:t>
      </w:r>
      <w:r w:rsidRPr="00E45F9F">
        <w:rPr>
          <w:rStyle w:val="FootnoteReference"/>
          <w:rFonts w:asciiTheme="majorBidi" w:hAnsiTheme="majorBidi" w:cstheme="majorBidi"/>
          <w:sz w:val="24"/>
          <w:szCs w:val="24"/>
        </w:rPr>
        <w:footnoteReference w:id="6"/>
      </w:r>
      <w:r w:rsidR="00842D10" w:rsidRPr="00E45F9F">
        <w:rPr>
          <w:rFonts w:asciiTheme="majorBidi" w:hAnsiTheme="majorBidi" w:cstheme="majorBidi"/>
          <w:sz w:val="24"/>
          <w:szCs w:val="24"/>
        </w:rPr>
        <w:t xml:space="preserve"> </w:t>
      </w:r>
    </w:p>
    <w:p w:rsidR="00913659" w:rsidRDefault="00842D10" w:rsidP="002C5AD5">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 Kejahatan yang banyak terjadi dan mengalami kenaikan adalah kejahatan kriminal perampokan dan pembongkaran di beberapa minimarket, hingga kasus pencurian motor, dan penjambretan. Sementara kejahatan narkotika menurun antara 1 sampai 57 persen.</w:t>
      </w:r>
      <w:r w:rsidRPr="00E45F9F">
        <w:rPr>
          <w:rStyle w:val="FootnoteReference"/>
          <w:rFonts w:asciiTheme="majorBidi" w:hAnsiTheme="majorBidi" w:cstheme="majorBidi"/>
          <w:sz w:val="24"/>
          <w:szCs w:val="24"/>
        </w:rPr>
        <w:footnoteReference w:id="7"/>
      </w:r>
      <w:r w:rsidRPr="00E45F9F">
        <w:rPr>
          <w:rFonts w:asciiTheme="majorBidi" w:hAnsiTheme="majorBidi" w:cstheme="majorBidi"/>
          <w:sz w:val="24"/>
          <w:szCs w:val="24"/>
        </w:rPr>
        <w:t xml:space="preserve"> </w:t>
      </w:r>
      <w:r w:rsidR="00DD178C" w:rsidRPr="00E45F9F">
        <w:rPr>
          <w:rFonts w:asciiTheme="majorBidi" w:hAnsiTheme="majorBidi" w:cstheme="majorBidi"/>
          <w:sz w:val="24"/>
          <w:szCs w:val="24"/>
        </w:rPr>
        <w:t>Penurunan jumlah kasus yang paling banyak terjadi pada minggu ke-21 dimana mengalami penurunan sekitar hampir 1.010 kasus atau sekitar 27</w:t>
      </w:r>
      <w:proofErr w:type="gramStart"/>
      <w:r w:rsidR="00DD178C" w:rsidRPr="00E45F9F">
        <w:rPr>
          <w:rFonts w:asciiTheme="majorBidi" w:hAnsiTheme="majorBidi" w:cstheme="majorBidi"/>
          <w:sz w:val="24"/>
          <w:szCs w:val="24"/>
        </w:rPr>
        <w:t>,03</w:t>
      </w:r>
      <w:proofErr w:type="gramEnd"/>
      <w:r w:rsidR="00DD178C" w:rsidRPr="00E45F9F">
        <w:rPr>
          <w:rFonts w:asciiTheme="majorBidi" w:hAnsiTheme="majorBidi" w:cstheme="majorBidi"/>
          <w:sz w:val="24"/>
          <w:szCs w:val="24"/>
        </w:rPr>
        <w:t xml:space="preserve"> persen. Namun, peningkatan secara signifikan terjadi di minggu ke-22 sekitar 422 kasus atau 16</w:t>
      </w:r>
      <w:proofErr w:type="gramStart"/>
      <w:r w:rsidR="00DD178C" w:rsidRPr="00E45F9F">
        <w:rPr>
          <w:rFonts w:asciiTheme="majorBidi" w:hAnsiTheme="majorBidi" w:cstheme="majorBidi"/>
          <w:sz w:val="24"/>
          <w:szCs w:val="24"/>
        </w:rPr>
        <w:t>,16</w:t>
      </w:r>
      <w:proofErr w:type="gramEnd"/>
      <w:r w:rsidR="00DD178C" w:rsidRPr="00E45F9F">
        <w:rPr>
          <w:rFonts w:asciiTheme="majorBidi" w:hAnsiTheme="majorBidi" w:cstheme="majorBidi"/>
          <w:sz w:val="24"/>
          <w:szCs w:val="24"/>
        </w:rPr>
        <w:t xml:space="preserve"> persen.</w:t>
      </w:r>
      <w:r w:rsidR="00DD178C" w:rsidRPr="00E45F9F">
        <w:rPr>
          <w:rStyle w:val="FootnoteReference"/>
          <w:rFonts w:asciiTheme="majorBidi" w:hAnsiTheme="majorBidi" w:cstheme="majorBidi"/>
          <w:sz w:val="24"/>
          <w:szCs w:val="24"/>
        </w:rPr>
        <w:footnoteReference w:id="8"/>
      </w:r>
    </w:p>
    <w:p w:rsidR="0060781B" w:rsidRPr="00E45F9F" w:rsidRDefault="0060781B" w:rsidP="002C5AD5">
      <w:pPr>
        <w:pStyle w:val="ListParagraph"/>
        <w:spacing w:line="360" w:lineRule="auto"/>
        <w:ind w:left="142" w:firstLine="567"/>
        <w:jc w:val="both"/>
        <w:rPr>
          <w:rFonts w:asciiTheme="majorBidi" w:hAnsiTheme="majorBidi" w:cstheme="majorBidi"/>
          <w:sz w:val="24"/>
          <w:szCs w:val="24"/>
        </w:rPr>
      </w:pPr>
      <w:r>
        <w:rPr>
          <w:rFonts w:asciiTheme="majorBidi" w:hAnsiTheme="majorBidi" w:cstheme="majorBidi"/>
          <w:sz w:val="24"/>
          <w:szCs w:val="24"/>
        </w:rPr>
        <w:t xml:space="preserve">Dinamika kejahatan pada masa pandemic Covid 19 ini berdasarkan pada laporan yang dikeluarkan Interpol dan Europol ditandai dengan adanya penurunan angka kejahatan terhadap harta benda (property crime) dan beberapa kejahatan organisasi, yang salah satunya adalah kejahatan </w:t>
      </w:r>
      <w:r>
        <w:rPr>
          <w:rFonts w:asciiTheme="majorBidi" w:hAnsiTheme="majorBidi" w:cstheme="majorBidi"/>
          <w:sz w:val="24"/>
          <w:szCs w:val="24"/>
        </w:rPr>
        <w:lastRenderedPageBreak/>
        <w:t>narkotika.</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Dan terjadi peningkatan pada kejahatan siber, penipuan, dan kekerasan domestik. </w:t>
      </w:r>
    </w:p>
    <w:p w:rsidR="00513CCC" w:rsidRDefault="0060781B" w:rsidP="00A17D9B">
      <w:pPr>
        <w:pStyle w:val="ListParagraph"/>
        <w:spacing w:line="360" w:lineRule="auto"/>
        <w:ind w:left="142" w:firstLine="567"/>
        <w:jc w:val="both"/>
        <w:rPr>
          <w:rFonts w:asciiTheme="majorBidi" w:hAnsiTheme="majorBidi" w:cstheme="majorBidi"/>
          <w:sz w:val="24"/>
          <w:szCs w:val="24"/>
        </w:rPr>
      </w:pPr>
      <w:r>
        <w:rPr>
          <w:rFonts w:asciiTheme="majorBidi" w:hAnsiTheme="majorBidi" w:cstheme="majorBidi"/>
          <w:sz w:val="24"/>
          <w:szCs w:val="24"/>
        </w:rPr>
        <w:t xml:space="preserve">Bencana merupakan criminogenic situation. Frailing dan Harper menyebutkan beberapa kejahatan yang terjadi pada saat terjadi suatu bencana: property </w:t>
      </w:r>
      <w:proofErr w:type="gramStart"/>
      <w:r>
        <w:rPr>
          <w:rFonts w:asciiTheme="majorBidi" w:hAnsiTheme="majorBidi" w:cstheme="majorBidi"/>
          <w:sz w:val="24"/>
          <w:szCs w:val="24"/>
        </w:rPr>
        <w:t>crime ,</w:t>
      </w:r>
      <w:proofErr w:type="gramEnd"/>
      <w:r>
        <w:rPr>
          <w:rFonts w:asciiTheme="majorBidi" w:hAnsiTheme="majorBidi" w:cstheme="majorBidi"/>
          <w:sz w:val="24"/>
          <w:szCs w:val="24"/>
        </w:rPr>
        <w:t xml:space="preserve"> termasuk looting (penjarahan), interpersonal violence, dan fraud.</w:t>
      </w:r>
      <w:r>
        <w:rPr>
          <w:rStyle w:val="FootnoteReference"/>
          <w:rFonts w:asciiTheme="majorBidi" w:hAnsiTheme="majorBidi" w:cstheme="majorBidi"/>
          <w:sz w:val="24"/>
          <w:szCs w:val="24"/>
        </w:rPr>
        <w:footnoteReference w:id="10"/>
      </w:r>
    </w:p>
    <w:p w:rsidR="009D01C9" w:rsidRDefault="009D01C9" w:rsidP="009D01C9">
      <w:pPr>
        <w:pStyle w:val="ListParagraph"/>
        <w:spacing w:line="360" w:lineRule="auto"/>
        <w:ind w:left="426"/>
        <w:jc w:val="both"/>
        <w:rPr>
          <w:rFonts w:asciiTheme="majorBidi" w:hAnsiTheme="majorBidi" w:cstheme="majorBidi"/>
          <w:sz w:val="24"/>
          <w:szCs w:val="24"/>
        </w:rPr>
      </w:pPr>
    </w:p>
    <w:p w:rsidR="0062428A" w:rsidRPr="00E45F9F" w:rsidRDefault="00953F12" w:rsidP="009D01C9">
      <w:pPr>
        <w:pStyle w:val="ListParagraph"/>
        <w:numPr>
          <w:ilvl w:val="0"/>
          <w:numId w:val="36"/>
        </w:numPr>
        <w:spacing w:line="360" w:lineRule="auto"/>
        <w:jc w:val="both"/>
        <w:rPr>
          <w:rFonts w:asciiTheme="majorBidi" w:hAnsiTheme="majorBidi" w:cstheme="majorBidi"/>
          <w:b/>
          <w:bCs/>
          <w:sz w:val="24"/>
          <w:szCs w:val="24"/>
        </w:rPr>
      </w:pPr>
      <w:r w:rsidRPr="00E45F9F">
        <w:rPr>
          <w:rFonts w:asciiTheme="majorBidi" w:hAnsiTheme="majorBidi" w:cstheme="majorBidi"/>
          <w:b/>
          <w:bCs/>
          <w:sz w:val="24"/>
          <w:szCs w:val="24"/>
        </w:rPr>
        <w:t>Teori yang D</w:t>
      </w:r>
      <w:r w:rsidR="0062428A" w:rsidRPr="00E45F9F">
        <w:rPr>
          <w:rFonts w:asciiTheme="majorBidi" w:hAnsiTheme="majorBidi" w:cstheme="majorBidi"/>
          <w:b/>
          <w:bCs/>
          <w:sz w:val="24"/>
          <w:szCs w:val="24"/>
        </w:rPr>
        <w:t>igunakan</w:t>
      </w:r>
      <w:r w:rsidR="00F32880" w:rsidRPr="00E45F9F">
        <w:rPr>
          <w:rFonts w:asciiTheme="majorBidi" w:hAnsiTheme="majorBidi" w:cstheme="majorBidi"/>
          <w:b/>
          <w:bCs/>
          <w:sz w:val="24"/>
          <w:szCs w:val="24"/>
        </w:rPr>
        <w:t xml:space="preserve"> dalam Analisis Kriminalitas</w:t>
      </w:r>
      <w:r w:rsidRPr="00E45F9F">
        <w:rPr>
          <w:rFonts w:asciiTheme="majorBidi" w:hAnsiTheme="majorBidi" w:cstheme="majorBidi"/>
          <w:b/>
          <w:bCs/>
          <w:sz w:val="24"/>
          <w:szCs w:val="24"/>
        </w:rPr>
        <w:t xml:space="preserve"> pada Masa Pandemi</w:t>
      </w:r>
    </w:p>
    <w:p w:rsidR="00FD340A" w:rsidRPr="00E45F9F" w:rsidRDefault="00F32880" w:rsidP="0098622D">
      <w:pPr>
        <w:pStyle w:val="ListParagraph"/>
        <w:spacing w:line="360" w:lineRule="auto"/>
        <w:ind w:left="142" w:firstLine="567"/>
        <w:jc w:val="both"/>
        <w:rPr>
          <w:rFonts w:asciiTheme="majorBidi" w:hAnsiTheme="majorBidi" w:cstheme="majorBidi"/>
          <w:iCs/>
          <w:sz w:val="24"/>
          <w:szCs w:val="24"/>
        </w:rPr>
      </w:pPr>
      <w:r w:rsidRPr="00E45F9F">
        <w:rPr>
          <w:rFonts w:asciiTheme="majorBidi" w:hAnsiTheme="majorBidi" w:cstheme="majorBidi"/>
          <w:iCs/>
          <w:sz w:val="24"/>
          <w:szCs w:val="24"/>
        </w:rPr>
        <w:t>Teori-teori yang digunakan dalam analisis ini</w:t>
      </w:r>
      <w:r w:rsidR="00791E63" w:rsidRPr="00E45F9F">
        <w:rPr>
          <w:rFonts w:asciiTheme="majorBidi" w:hAnsiTheme="majorBidi" w:cstheme="majorBidi"/>
          <w:iCs/>
          <w:sz w:val="24"/>
          <w:szCs w:val="24"/>
          <w:lang w:val="id-ID"/>
        </w:rPr>
        <w:t xml:space="preserve"> beorientasi pada waktu, tempat dan jenis kejahatan yang relevan digunakan atau diterapkan saat kondisi pademi sekarang ini. </w:t>
      </w:r>
    </w:p>
    <w:p w:rsidR="004A3143" w:rsidRPr="00E45F9F" w:rsidRDefault="004A3143" w:rsidP="009D01C9">
      <w:pPr>
        <w:pStyle w:val="ListParagraph"/>
        <w:numPr>
          <w:ilvl w:val="0"/>
          <w:numId w:val="32"/>
        </w:numPr>
        <w:spacing w:line="360" w:lineRule="auto"/>
        <w:ind w:left="567"/>
        <w:jc w:val="both"/>
        <w:rPr>
          <w:rFonts w:asciiTheme="majorBidi" w:hAnsiTheme="majorBidi" w:cstheme="majorBidi"/>
          <w:b/>
          <w:bCs/>
          <w:sz w:val="24"/>
          <w:szCs w:val="24"/>
        </w:rPr>
      </w:pPr>
      <w:r w:rsidRPr="00E45F9F">
        <w:rPr>
          <w:rFonts w:asciiTheme="majorBidi" w:hAnsiTheme="majorBidi" w:cstheme="majorBidi"/>
          <w:b/>
          <w:bCs/>
          <w:sz w:val="24"/>
          <w:szCs w:val="24"/>
        </w:rPr>
        <w:t>Opportunity Theory</w:t>
      </w:r>
    </w:p>
    <w:p w:rsidR="00B30C63" w:rsidRPr="00E45F9F" w:rsidRDefault="00B30C63" w:rsidP="0098622D">
      <w:pPr>
        <w:spacing w:after="0" w:line="360" w:lineRule="auto"/>
        <w:ind w:left="142" w:firstLine="567"/>
        <w:jc w:val="both"/>
        <w:rPr>
          <w:rFonts w:asciiTheme="majorBidi" w:hAnsiTheme="majorBidi" w:cstheme="majorBidi"/>
          <w:iCs/>
          <w:sz w:val="24"/>
          <w:szCs w:val="24"/>
        </w:rPr>
      </w:pPr>
      <w:r w:rsidRPr="00E45F9F">
        <w:rPr>
          <w:rFonts w:asciiTheme="majorBidi" w:hAnsiTheme="majorBidi" w:cstheme="majorBidi"/>
          <w:iCs/>
          <w:sz w:val="24"/>
          <w:szCs w:val="24"/>
        </w:rPr>
        <w:t xml:space="preserve">Cohen, Kluegel, dan Land (1981) telah mengembangkan versi yang lebih formal dari </w:t>
      </w:r>
      <w:r w:rsidRPr="00E45F9F">
        <w:rPr>
          <w:rFonts w:asciiTheme="majorBidi" w:hAnsiTheme="majorBidi" w:cstheme="majorBidi"/>
          <w:i/>
          <w:sz w:val="24"/>
          <w:szCs w:val="24"/>
        </w:rPr>
        <w:t xml:space="preserve">routine activity theory </w:t>
      </w:r>
      <w:r w:rsidRPr="00E45F9F">
        <w:rPr>
          <w:rFonts w:asciiTheme="majorBidi" w:hAnsiTheme="majorBidi" w:cstheme="majorBidi"/>
          <w:iCs/>
          <w:sz w:val="24"/>
          <w:szCs w:val="24"/>
        </w:rPr>
        <w:t xml:space="preserve">dan dinamakan dengan </w:t>
      </w:r>
      <w:r w:rsidRPr="00E45F9F">
        <w:rPr>
          <w:rFonts w:asciiTheme="majorBidi" w:hAnsiTheme="majorBidi" w:cstheme="majorBidi"/>
          <w:i/>
          <w:sz w:val="24"/>
          <w:szCs w:val="24"/>
        </w:rPr>
        <w:t>opportunity theory.</w:t>
      </w:r>
      <w:r w:rsidR="00650244" w:rsidRPr="00E45F9F">
        <w:rPr>
          <w:rFonts w:asciiTheme="majorBidi" w:hAnsiTheme="majorBidi" w:cstheme="majorBidi"/>
          <w:i/>
          <w:sz w:val="24"/>
          <w:szCs w:val="24"/>
        </w:rPr>
        <w:t xml:space="preserve"> </w:t>
      </w:r>
      <w:r w:rsidR="00650244" w:rsidRPr="00E45F9F">
        <w:rPr>
          <w:rStyle w:val="FootnoteReference"/>
          <w:rFonts w:asciiTheme="majorBidi" w:hAnsiTheme="majorBidi" w:cstheme="majorBidi"/>
          <w:i/>
          <w:sz w:val="24"/>
          <w:szCs w:val="24"/>
        </w:rPr>
        <w:footnoteReference w:id="11"/>
      </w:r>
      <w:r w:rsidR="00950287" w:rsidRPr="00E45F9F">
        <w:rPr>
          <w:rFonts w:asciiTheme="majorBidi" w:hAnsiTheme="majorBidi" w:cstheme="majorBidi"/>
          <w:iCs/>
          <w:sz w:val="24"/>
          <w:szCs w:val="24"/>
        </w:rPr>
        <w:t xml:space="preserve">Teori ini </w:t>
      </w:r>
      <w:proofErr w:type="gramStart"/>
      <w:r w:rsidR="00950287" w:rsidRPr="00E45F9F">
        <w:rPr>
          <w:rFonts w:asciiTheme="majorBidi" w:hAnsiTheme="majorBidi" w:cstheme="majorBidi"/>
          <w:iCs/>
          <w:sz w:val="24"/>
          <w:szCs w:val="24"/>
        </w:rPr>
        <w:t>mempertimbangkan  unsur</w:t>
      </w:r>
      <w:proofErr w:type="gramEnd"/>
      <w:r w:rsidR="00950287" w:rsidRPr="00E45F9F">
        <w:rPr>
          <w:rFonts w:asciiTheme="majorBidi" w:hAnsiTheme="majorBidi" w:cstheme="majorBidi"/>
          <w:iCs/>
          <w:sz w:val="24"/>
          <w:szCs w:val="24"/>
        </w:rPr>
        <w:t>-</w:t>
      </w:r>
      <w:r w:rsidR="00950287" w:rsidRPr="00E45F9F">
        <w:rPr>
          <w:rFonts w:asciiTheme="majorBidi" w:hAnsiTheme="majorBidi" w:cstheme="majorBidi"/>
          <w:iCs/>
          <w:sz w:val="24"/>
          <w:szCs w:val="24"/>
        </w:rPr>
        <w:lastRenderedPageBreak/>
        <w:t>unsur adanya keterbukaan (</w:t>
      </w:r>
      <w:r w:rsidR="00950287" w:rsidRPr="00E45F9F">
        <w:rPr>
          <w:rFonts w:asciiTheme="majorBidi" w:hAnsiTheme="majorBidi" w:cstheme="majorBidi"/>
          <w:i/>
          <w:sz w:val="24"/>
          <w:szCs w:val="24"/>
        </w:rPr>
        <w:t>exposure</w:t>
      </w:r>
      <w:r w:rsidR="00950287" w:rsidRPr="00E45F9F">
        <w:rPr>
          <w:rFonts w:asciiTheme="majorBidi" w:hAnsiTheme="majorBidi" w:cstheme="majorBidi"/>
          <w:iCs/>
          <w:sz w:val="24"/>
          <w:szCs w:val="24"/>
        </w:rPr>
        <w:t xml:space="preserve">), penjagaan, dan daya tarik target sebagai </w:t>
      </w:r>
      <w:r w:rsidR="004F3EF8" w:rsidRPr="00E45F9F">
        <w:rPr>
          <w:rFonts w:asciiTheme="majorBidi" w:hAnsiTheme="majorBidi" w:cstheme="majorBidi"/>
          <w:iCs/>
          <w:sz w:val="24"/>
          <w:szCs w:val="24"/>
        </w:rPr>
        <w:t>variable yang meningkatkan resiko seseorang dalam menjadi target kejahatan.</w:t>
      </w:r>
      <w:r w:rsidR="004F3EF8" w:rsidRPr="00E45F9F">
        <w:rPr>
          <w:rStyle w:val="FootnoteReference"/>
          <w:rFonts w:asciiTheme="majorBidi" w:hAnsiTheme="majorBidi" w:cstheme="majorBidi"/>
          <w:iCs/>
          <w:sz w:val="24"/>
          <w:szCs w:val="24"/>
        </w:rPr>
        <w:footnoteReference w:id="12"/>
      </w:r>
      <w:r w:rsidR="004F3EF8" w:rsidRPr="00E45F9F">
        <w:rPr>
          <w:rFonts w:asciiTheme="majorBidi" w:hAnsiTheme="majorBidi" w:cstheme="majorBidi"/>
          <w:iCs/>
          <w:sz w:val="24"/>
          <w:szCs w:val="24"/>
        </w:rPr>
        <w:t xml:space="preserve"> Teori ini menunjukkan bahwa adanya kejahatan dikarenakan pelaku membuat pilihan rasional dan dengan demikian memilih target yang menawarkan hadiah yang tinggi dengan resiko yang rendah.</w:t>
      </w:r>
    </w:p>
    <w:p w:rsidR="00913659" w:rsidRPr="000D7A22" w:rsidRDefault="004A3143" w:rsidP="000D7A22">
      <w:pPr>
        <w:spacing w:after="0" w:line="360" w:lineRule="auto"/>
        <w:ind w:left="142" w:firstLine="567"/>
        <w:jc w:val="both"/>
        <w:rPr>
          <w:rFonts w:asciiTheme="majorBidi" w:hAnsiTheme="majorBidi" w:cstheme="majorBidi"/>
          <w:iCs/>
          <w:sz w:val="24"/>
          <w:szCs w:val="24"/>
          <w:lang w:val="id-ID"/>
        </w:rPr>
      </w:pPr>
      <w:r w:rsidRPr="00E45F9F">
        <w:rPr>
          <w:rFonts w:asciiTheme="majorBidi" w:hAnsiTheme="majorBidi" w:cstheme="majorBidi"/>
          <w:i/>
          <w:iCs/>
          <w:sz w:val="24"/>
          <w:szCs w:val="24"/>
        </w:rPr>
        <w:t>Crime Opportunity Theory</w:t>
      </w:r>
      <w:r w:rsidRPr="00E45F9F">
        <w:rPr>
          <w:rFonts w:asciiTheme="majorBidi" w:hAnsiTheme="majorBidi" w:cstheme="majorBidi"/>
          <w:i/>
          <w:iCs/>
          <w:sz w:val="24"/>
          <w:szCs w:val="24"/>
          <w:lang w:val="id-ID"/>
        </w:rPr>
        <w:t xml:space="preserve"> </w:t>
      </w:r>
      <w:r w:rsidRPr="00E45F9F">
        <w:rPr>
          <w:rFonts w:asciiTheme="majorBidi" w:hAnsiTheme="majorBidi" w:cstheme="majorBidi"/>
          <w:iCs/>
          <w:sz w:val="24"/>
          <w:szCs w:val="24"/>
          <w:lang w:val="id-ID"/>
        </w:rPr>
        <w:t xml:space="preserve">(salah satu dari teori yang ada—berorientasi pada waktu, tempat dan kejahatan). Teori tersebut didasarkan pada prinsip dasar, yaitu: </w:t>
      </w:r>
      <w:r w:rsidRPr="00E45F9F">
        <w:rPr>
          <w:rFonts w:asciiTheme="majorBidi" w:hAnsiTheme="majorBidi" w:cstheme="majorBidi"/>
          <w:i/>
          <w:iCs/>
          <w:sz w:val="24"/>
          <w:szCs w:val="24"/>
          <w:lang w:val="id-ID"/>
        </w:rPr>
        <w:t>Rational choice of offender, Existence of illegitimate opportunity, dan Planning unneeded</w:t>
      </w:r>
      <w:r w:rsidRPr="00E45F9F">
        <w:rPr>
          <w:rFonts w:asciiTheme="majorBidi" w:hAnsiTheme="majorBidi" w:cstheme="majorBidi"/>
          <w:iCs/>
          <w:sz w:val="24"/>
          <w:szCs w:val="24"/>
          <w:lang w:val="id-ID"/>
        </w:rPr>
        <w:t>.</w:t>
      </w:r>
    </w:p>
    <w:p w:rsidR="008749EE" w:rsidRPr="00E45F9F" w:rsidRDefault="003722B1" w:rsidP="0098622D">
      <w:pPr>
        <w:pStyle w:val="ListParagraph"/>
        <w:numPr>
          <w:ilvl w:val="0"/>
          <w:numId w:val="32"/>
        </w:numPr>
        <w:spacing w:after="0" w:line="360" w:lineRule="auto"/>
        <w:ind w:left="567"/>
        <w:jc w:val="both"/>
        <w:rPr>
          <w:rFonts w:asciiTheme="majorBidi" w:hAnsiTheme="majorBidi" w:cstheme="majorBidi"/>
          <w:b/>
          <w:bCs/>
          <w:sz w:val="24"/>
          <w:szCs w:val="24"/>
        </w:rPr>
      </w:pPr>
      <w:r w:rsidRPr="00E45F9F">
        <w:rPr>
          <w:rFonts w:asciiTheme="majorBidi" w:hAnsiTheme="majorBidi" w:cstheme="majorBidi"/>
          <w:b/>
          <w:bCs/>
          <w:sz w:val="24"/>
          <w:szCs w:val="24"/>
        </w:rPr>
        <w:t>Teori Kontrol</w:t>
      </w:r>
    </w:p>
    <w:p w:rsidR="008749EE" w:rsidRPr="00E45F9F" w:rsidRDefault="00754C82" w:rsidP="0098622D">
      <w:pPr>
        <w:autoSpaceDE w:val="0"/>
        <w:autoSpaceDN w:val="0"/>
        <w:adjustRightInd w:val="0"/>
        <w:spacing w:after="0"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Teori Kontrol merupakan teori Kriminolog Amerika</w:t>
      </w:r>
      <w:r w:rsidR="008749EE" w:rsidRPr="00E45F9F">
        <w:rPr>
          <w:rFonts w:asciiTheme="majorBidi" w:hAnsiTheme="majorBidi" w:cstheme="majorBidi"/>
          <w:sz w:val="24"/>
          <w:szCs w:val="24"/>
        </w:rPr>
        <w:t xml:space="preserve"> Travis Hirschi</w:t>
      </w:r>
      <w:r w:rsidRPr="00E45F9F">
        <w:rPr>
          <w:rFonts w:asciiTheme="majorBidi" w:hAnsiTheme="majorBidi" w:cstheme="majorBidi"/>
          <w:sz w:val="24"/>
          <w:szCs w:val="24"/>
        </w:rPr>
        <w:t xml:space="preserve"> dengan bukunya </w:t>
      </w:r>
      <w:proofErr w:type="gramStart"/>
      <w:r w:rsidRPr="00E45F9F">
        <w:rPr>
          <w:rFonts w:asciiTheme="majorBidi" w:hAnsiTheme="majorBidi" w:cstheme="majorBidi"/>
          <w:i/>
          <w:iCs/>
          <w:sz w:val="24"/>
          <w:szCs w:val="24"/>
        </w:rPr>
        <w:t>Causes</w:t>
      </w:r>
      <w:proofErr w:type="gramEnd"/>
      <w:r w:rsidRPr="00E45F9F">
        <w:rPr>
          <w:rFonts w:asciiTheme="majorBidi" w:hAnsiTheme="majorBidi" w:cstheme="majorBidi"/>
          <w:i/>
          <w:iCs/>
          <w:sz w:val="24"/>
          <w:szCs w:val="24"/>
        </w:rPr>
        <w:t xml:space="preserve"> of Delinquency </w:t>
      </w:r>
      <w:r w:rsidRPr="00E45F9F">
        <w:rPr>
          <w:rFonts w:asciiTheme="majorBidi" w:hAnsiTheme="majorBidi" w:cstheme="majorBidi"/>
          <w:sz w:val="24"/>
          <w:szCs w:val="24"/>
        </w:rPr>
        <w:t>(1969)</w:t>
      </w:r>
      <w:r w:rsidR="008749EE" w:rsidRPr="00E45F9F">
        <w:rPr>
          <w:rFonts w:asciiTheme="majorBidi" w:hAnsiTheme="majorBidi" w:cstheme="majorBidi"/>
          <w:sz w:val="24"/>
          <w:szCs w:val="24"/>
        </w:rPr>
        <w:t>.</w:t>
      </w:r>
      <w:r w:rsidRPr="00E45F9F">
        <w:rPr>
          <w:rStyle w:val="FootnoteReference"/>
          <w:rFonts w:asciiTheme="majorBidi" w:hAnsiTheme="majorBidi" w:cstheme="majorBidi"/>
          <w:sz w:val="24"/>
          <w:szCs w:val="24"/>
        </w:rPr>
        <w:footnoteReference w:id="13"/>
      </w:r>
      <w:r w:rsidR="008749EE" w:rsidRPr="00E45F9F">
        <w:rPr>
          <w:rFonts w:asciiTheme="majorBidi" w:hAnsiTheme="majorBidi" w:cstheme="majorBidi"/>
          <w:sz w:val="24"/>
          <w:szCs w:val="24"/>
        </w:rPr>
        <w:t xml:space="preserve"> Teori ini merupakan teori kriminologi berasas sosiologi yang termasuk kepada salah satu pendekatan yaitu </w:t>
      </w:r>
      <w:r w:rsidR="008749EE" w:rsidRPr="00E45F9F">
        <w:rPr>
          <w:rFonts w:asciiTheme="majorBidi" w:hAnsiTheme="majorBidi" w:cstheme="majorBidi"/>
          <w:i/>
          <w:iCs/>
          <w:sz w:val="24"/>
          <w:szCs w:val="24"/>
        </w:rPr>
        <w:t xml:space="preserve">Social Process </w:t>
      </w:r>
      <w:r w:rsidR="008749EE" w:rsidRPr="00E45F9F">
        <w:rPr>
          <w:rFonts w:asciiTheme="majorBidi" w:hAnsiTheme="majorBidi" w:cstheme="majorBidi"/>
          <w:i/>
          <w:iCs/>
          <w:sz w:val="24"/>
          <w:szCs w:val="24"/>
        </w:rPr>
        <w:lastRenderedPageBreak/>
        <w:t xml:space="preserve">Theory. </w:t>
      </w:r>
      <w:r w:rsidR="008749EE" w:rsidRPr="00E45F9F">
        <w:rPr>
          <w:rFonts w:asciiTheme="majorBidi" w:hAnsiTheme="majorBidi" w:cstheme="majorBidi"/>
          <w:sz w:val="24"/>
          <w:szCs w:val="24"/>
        </w:rPr>
        <w:t>Teori kontrol merupakan suatu klasifikasi teori yang mereka tidak berfokus pada mengapa orang melakukan tindak pidana, tetapi mengapa mereka tidak melakukan tindak pidana. Teori ini mengasumsikan bahwa setiap orang memiliki keinginan untuk melakukan tindak pidana dan menyimpang. Dan berusaha menjawab mengapa beberapa orang menahan diri dari melakukannya.</w:t>
      </w:r>
      <w:r w:rsidR="008749EE" w:rsidRPr="00E45F9F">
        <w:rPr>
          <w:rStyle w:val="FootnoteReference"/>
          <w:rFonts w:asciiTheme="majorBidi" w:hAnsiTheme="majorBidi" w:cstheme="majorBidi"/>
          <w:sz w:val="24"/>
          <w:szCs w:val="24"/>
        </w:rPr>
        <w:footnoteReference w:id="14"/>
      </w:r>
      <w:r w:rsidR="008749EE" w:rsidRPr="00E45F9F">
        <w:rPr>
          <w:rFonts w:asciiTheme="majorBidi" w:hAnsiTheme="majorBidi" w:cstheme="majorBidi"/>
          <w:sz w:val="24"/>
          <w:szCs w:val="24"/>
        </w:rPr>
        <w:t xml:space="preserve"> Menurut teori control sosial ini manusia mempunyai kebebasan untuk bertindak, dan penentu tingkah laku seseorang adalah ikatan-ikatan sosial yang sudah terbentuk.</w:t>
      </w:r>
      <w:r w:rsidR="008749EE" w:rsidRPr="00E45F9F">
        <w:rPr>
          <w:rStyle w:val="FootnoteReference"/>
          <w:rFonts w:asciiTheme="majorBidi" w:hAnsiTheme="majorBidi" w:cstheme="majorBidi"/>
          <w:sz w:val="24"/>
          <w:szCs w:val="24"/>
        </w:rPr>
        <w:footnoteReference w:id="15"/>
      </w:r>
      <w:r w:rsidR="008749EE" w:rsidRPr="00E45F9F">
        <w:rPr>
          <w:rFonts w:asciiTheme="majorBidi" w:hAnsiTheme="majorBidi" w:cstheme="majorBidi"/>
          <w:sz w:val="24"/>
          <w:szCs w:val="24"/>
        </w:rPr>
        <w:t xml:space="preserve"> </w:t>
      </w:r>
    </w:p>
    <w:p w:rsidR="008749EE" w:rsidRPr="00E45F9F" w:rsidRDefault="008749EE" w:rsidP="0098622D">
      <w:pPr>
        <w:autoSpaceDE w:val="0"/>
        <w:autoSpaceDN w:val="0"/>
        <w:adjustRightInd w:val="0"/>
        <w:spacing w:after="0"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Menurut Hirschi, </w:t>
      </w:r>
      <w:r w:rsidRPr="00E45F9F">
        <w:rPr>
          <w:rFonts w:asciiTheme="majorBidi" w:hAnsiTheme="majorBidi" w:cstheme="majorBidi"/>
          <w:i/>
          <w:iCs/>
          <w:sz w:val="24"/>
          <w:szCs w:val="24"/>
        </w:rPr>
        <w:t>There are four components of the social bond, attachment,</w:t>
      </w:r>
      <w:r w:rsidRPr="00E45F9F">
        <w:rPr>
          <w:rFonts w:asciiTheme="majorBidi" w:hAnsiTheme="majorBidi" w:cstheme="majorBidi"/>
          <w:sz w:val="24"/>
          <w:szCs w:val="24"/>
        </w:rPr>
        <w:t xml:space="preserve"> </w:t>
      </w:r>
      <w:r w:rsidRPr="00E45F9F">
        <w:rPr>
          <w:rFonts w:asciiTheme="majorBidi" w:hAnsiTheme="majorBidi" w:cstheme="majorBidi"/>
          <w:i/>
          <w:iCs/>
          <w:sz w:val="24"/>
          <w:szCs w:val="24"/>
        </w:rPr>
        <w:t>commitment,</w:t>
      </w:r>
      <w:r w:rsidRPr="00E45F9F">
        <w:rPr>
          <w:rFonts w:asciiTheme="majorBidi" w:hAnsiTheme="majorBidi" w:cstheme="majorBidi"/>
          <w:sz w:val="24"/>
          <w:szCs w:val="24"/>
        </w:rPr>
        <w:t xml:space="preserve"> </w:t>
      </w:r>
      <w:r w:rsidRPr="00E45F9F">
        <w:rPr>
          <w:rFonts w:asciiTheme="majorBidi" w:hAnsiTheme="majorBidi" w:cstheme="majorBidi"/>
          <w:i/>
          <w:iCs/>
          <w:sz w:val="24"/>
          <w:szCs w:val="24"/>
        </w:rPr>
        <w:t>involevment, and belief</w:t>
      </w:r>
      <w:r w:rsidRPr="00E45F9F">
        <w:rPr>
          <w:rFonts w:asciiTheme="majorBidi" w:hAnsiTheme="majorBidi" w:cstheme="majorBidi"/>
          <w:b/>
          <w:bCs/>
          <w:sz w:val="24"/>
          <w:szCs w:val="24"/>
        </w:rPr>
        <w:t>.</w:t>
      </w:r>
      <w:r w:rsidRPr="00E45F9F">
        <w:rPr>
          <w:rStyle w:val="FootnoteReference"/>
          <w:rFonts w:asciiTheme="majorBidi" w:hAnsiTheme="majorBidi" w:cstheme="majorBidi"/>
          <w:b/>
          <w:bCs/>
          <w:sz w:val="24"/>
          <w:szCs w:val="24"/>
        </w:rPr>
        <w:footnoteReference w:id="16"/>
      </w:r>
      <w:r w:rsidRPr="00E45F9F">
        <w:rPr>
          <w:rFonts w:asciiTheme="majorBidi" w:hAnsiTheme="majorBidi" w:cstheme="majorBidi"/>
          <w:b/>
          <w:bCs/>
          <w:sz w:val="24"/>
          <w:szCs w:val="24"/>
        </w:rPr>
        <w:t xml:space="preserve"> </w:t>
      </w:r>
      <w:r w:rsidRPr="00E45F9F">
        <w:rPr>
          <w:rFonts w:asciiTheme="majorBidi" w:hAnsiTheme="majorBidi" w:cstheme="majorBidi"/>
          <w:sz w:val="24"/>
          <w:szCs w:val="24"/>
        </w:rPr>
        <w:t xml:space="preserve">Berdasarkan pendapat ini bahwa ikatan sosial yang menjadi salah satu penyebab terjadinya tingkah laku jahat terdiri atas 4 (empat) unsur, yaitu keterikatan, ketersangkutan yang terkait dengan kepentingan sendiri, keterlibatan, </w:t>
      </w:r>
      <w:proofErr w:type="gramStart"/>
      <w:r w:rsidRPr="00E45F9F">
        <w:rPr>
          <w:rFonts w:asciiTheme="majorBidi" w:hAnsiTheme="majorBidi" w:cstheme="majorBidi"/>
          <w:sz w:val="24"/>
          <w:szCs w:val="24"/>
        </w:rPr>
        <w:t>norma</w:t>
      </w:r>
      <w:proofErr w:type="gramEnd"/>
      <w:r w:rsidRPr="00E45F9F">
        <w:rPr>
          <w:rFonts w:asciiTheme="majorBidi" w:hAnsiTheme="majorBidi" w:cstheme="majorBidi"/>
          <w:sz w:val="24"/>
          <w:szCs w:val="24"/>
        </w:rPr>
        <w:t xml:space="preserve"> dan nilai. Empat </w:t>
      </w:r>
      <w:r w:rsidRPr="00E45F9F">
        <w:rPr>
          <w:rFonts w:asciiTheme="majorBidi" w:hAnsiTheme="majorBidi" w:cstheme="majorBidi"/>
          <w:sz w:val="24"/>
          <w:szCs w:val="24"/>
        </w:rPr>
        <w:lastRenderedPageBreak/>
        <w:t>elemen ikatan sosial</w:t>
      </w:r>
      <w:r w:rsidR="0057134B" w:rsidRPr="00E45F9F">
        <w:rPr>
          <w:rFonts w:asciiTheme="majorBidi" w:hAnsiTheme="majorBidi" w:cstheme="majorBidi"/>
          <w:sz w:val="24"/>
          <w:szCs w:val="24"/>
        </w:rPr>
        <w:t xml:space="preserve"> (</w:t>
      </w:r>
      <w:r w:rsidR="0057134B" w:rsidRPr="00E45F9F">
        <w:rPr>
          <w:rFonts w:asciiTheme="majorBidi" w:hAnsiTheme="majorBidi" w:cstheme="majorBidi"/>
          <w:i/>
          <w:iCs/>
          <w:sz w:val="24"/>
          <w:szCs w:val="24"/>
        </w:rPr>
        <w:t>social bond</w:t>
      </w:r>
      <w:r w:rsidR="0057134B" w:rsidRPr="00E45F9F">
        <w:rPr>
          <w:rFonts w:asciiTheme="majorBidi" w:hAnsiTheme="majorBidi" w:cstheme="majorBidi"/>
          <w:sz w:val="24"/>
          <w:szCs w:val="24"/>
        </w:rPr>
        <w:t>)</w:t>
      </w:r>
      <w:r w:rsidR="00AC5FF5" w:rsidRPr="00E45F9F">
        <w:rPr>
          <w:rFonts w:asciiTheme="majorBidi" w:hAnsiTheme="majorBidi" w:cstheme="majorBidi"/>
          <w:sz w:val="24"/>
          <w:szCs w:val="24"/>
        </w:rPr>
        <w:t xml:space="preserve">  </w:t>
      </w:r>
      <w:r w:rsidRPr="00E45F9F">
        <w:rPr>
          <w:rFonts w:asciiTheme="majorBidi" w:hAnsiTheme="majorBidi" w:cstheme="majorBidi"/>
          <w:sz w:val="24"/>
          <w:szCs w:val="24"/>
        </w:rPr>
        <w:t xml:space="preserve"> yang ada pada setiap masyarakat tersebut adalah sebagai berikut:</w:t>
      </w:r>
    </w:p>
    <w:p w:rsidR="008749EE" w:rsidRPr="00E45F9F" w:rsidRDefault="008749EE" w:rsidP="0098622D">
      <w:pPr>
        <w:pStyle w:val="ListParagraph"/>
        <w:numPr>
          <w:ilvl w:val="3"/>
          <w:numId w:val="25"/>
        </w:numPr>
        <w:autoSpaceDE w:val="0"/>
        <w:autoSpaceDN w:val="0"/>
        <w:adjustRightInd w:val="0"/>
        <w:spacing w:after="0"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 xml:space="preserve">Keterkaitan </w:t>
      </w:r>
      <w:r w:rsidRPr="00E45F9F">
        <w:rPr>
          <w:rFonts w:asciiTheme="majorBidi" w:hAnsiTheme="majorBidi" w:cstheme="majorBidi"/>
          <w:i/>
          <w:iCs/>
          <w:sz w:val="24"/>
          <w:szCs w:val="24"/>
        </w:rPr>
        <w:t xml:space="preserve">(Attachment), </w:t>
      </w:r>
      <w:r w:rsidRPr="00E45F9F">
        <w:rPr>
          <w:rFonts w:asciiTheme="majorBidi" w:hAnsiTheme="majorBidi" w:cstheme="majorBidi"/>
          <w:sz w:val="24"/>
          <w:szCs w:val="24"/>
        </w:rPr>
        <w:t xml:space="preserve">bersangkut paut dengan sejauh mana seseorang memperhatikan keinginan dan harapan orang lain. Mereka adalah yang tidak peka dengan tuntutan orang lain, juga tidak merasa perlu merisaukan norma-norma yang ada. Kepekaan ini saling tergantung dengan kualitas hubungan antara satu dengan lainnya, makin banyak rasa simpati dan empati terhadap orang lain maka makin merasakan adanya keharusan memperhatikan orang lain, sehingga </w:t>
      </w:r>
      <w:proofErr w:type="gramStart"/>
      <w:r w:rsidRPr="00E45F9F">
        <w:rPr>
          <w:rFonts w:asciiTheme="majorBidi" w:hAnsiTheme="majorBidi" w:cstheme="majorBidi"/>
          <w:sz w:val="24"/>
          <w:szCs w:val="24"/>
        </w:rPr>
        <w:t>akan</w:t>
      </w:r>
      <w:proofErr w:type="gramEnd"/>
      <w:r w:rsidRPr="00E45F9F">
        <w:rPr>
          <w:rFonts w:asciiTheme="majorBidi" w:hAnsiTheme="majorBidi" w:cstheme="majorBidi"/>
          <w:sz w:val="24"/>
          <w:szCs w:val="24"/>
        </w:rPr>
        <w:t xml:space="preserve"> membentuk ikatan sosial yang dapat menghalangi tingkah laku menyimpang</w:t>
      </w:r>
      <w:r w:rsidRPr="00E45F9F">
        <w:rPr>
          <w:rFonts w:asciiTheme="majorBidi" w:hAnsiTheme="majorBidi" w:cstheme="majorBidi"/>
          <w:i/>
          <w:iCs/>
          <w:sz w:val="24"/>
          <w:szCs w:val="24"/>
        </w:rPr>
        <w:t xml:space="preserve">. </w:t>
      </w:r>
      <w:r w:rsidRPr="00E45F9F">
        <w:rPr>
          <w:rFonts w:asciiTheme="majorBidi" w:hAnsiTheme="majorBidi" w:cstheme="majorBidi"/>
          <w:sz w:val="24"/>
          <w:szCs w:val="24"/>
        </w:rPr>
        <w:t xml:space="preserve">Hirschi membagi </w:t>
      </w:r>
      <w:r w:rsidRPr="00E45F9F">
        <w:rPr>
          <w:rFonts w:asciiTheme="majorBidi" w:hAnsiTheme="majorBidi" w:cstheme="majorBidi"/>
          <w:i/>
          <w:iCs/>
          <w:sz w:val="24"/>
          <w:szCs w:val="24"/>
        </w:rPr>
        <w:t xml:space="preserve">attachment </w:t>
      </w:r>
      <w:r w:rsidRPr="00E45F9F">
        <w:rPr>
          <w:rFonts w:asciiTheme="majorBidi" w:hAnsiTheme="majorBidi" w:cstheme="majorBidi"/>
          <w:sz w:val="24"/>
          <w:szCs w:val="24"/>
        </w:rPr>
        <w:t xml:space="preserve">dalam dua kelompok, yaitu </w:t>
      </w:r>
      <w:r w:rsidRPr="00E45F9F">
        <w:rPr>
          <w:rFonts w:asciiTheme="majorBidi" w:hAnsiTheme="majorBidi" w:cstheme="majorBidi"/>
          <w:i/>
          <w:iCs/>
          <w:sz w:val="24"/>
          <w:szCs w:val="24"/>
        </w:rPr>
        <w:t xml:space="preserve">total attachment </w:t>
      </w:r>
      <w:r w:rsidRPr="00E45F9F">
        <w:rPr>
          <w:rFonts w:asciiTheme="majorBidi" w:hAnsiTheme="majorBidi" w:cstheme="majorBidi"/>
          <w:sz w:val="24"/>
          <w:szCs w:val="24"/>
        </w:rPr>
        <w:t xml:space="preserve">dan </w:t>
      </w:r>
      <w:r w:rsidRPr="00E45F9F">
        <w:rPr>
          <w:rFonts w:asciiTheme="majorBidi" w:hAnsiTheme="majorBidi" w:cstheme="majorBidi"/>
          <w:i/>
          <w:iCs/>
          <w:sz w:val="24"/>
          <w:szCs w:val="24"/>
        </w:rPr>
        <w:t xml:space="preserve">partial attachment. Total attachment </w:t>
      </w:r>
      <w:r w:rsidRPr="00E45F9F">
        <w:rPr>
          <w:rFonts w:asciiTheme="majorBidi" w:hAnsiTheme="majorBidi" w:cstheme="majorBidi"/>
          <w:sz w:val="24"/>
          <w:szCs w:val="24"/>
        </w:rPr>
        <w:t xml:space="preserve">adalah suatu keadaan pada saat seseorang melepas rasa </w:t>
      </w:r>
      <w:r w:rsidRPr="00E45F9F">
        <w:rPr>
          <w:rFonts w:asciiTheme="majorBidi" w:hAnsiTheme="majorBidi" w:cstheme="majorBidi"/>
          <w:i/>
          <w:iCs/>
          <w:sz w:val="24"/>
          <w:szCs w:val="24"/>
        </w:rPr>
        <w:t xml:space="preserve">ego </w:t>
      </w:r>
      <w:r w:rsidRPr="00E45F9F">
        <w:rPr>
          <w:rFonts w:asciiTheme="majorBidi" w:hAnsiTheme="majorBidi" w:cstheme="majorBidi"/>
          <w:sz w:val="24"/>
          <w:szCs w:val="24"/>
        </w:rPr>
        <w:t xml:space="preserve">yang ada dalam dirinya kemudian </w:t>
      </w:r>
      <w:r w:rsidRPr="00E45F9F">
        <w:rPr>
          <w:rFonts w:asciiTheme="majorBidi" w:hAnsiTheme="majorBidi" w:cstheme="majorBidi"/>
          <w:sz w:val="24"/>
          <w:szCs w:val="24"/>
        </w:rPr>
        <w:lastRenderedPageBreak/>
        <w:t xml:space="preserve">mengganti dengan rasa kebersamaan. Pengertian </w:t>
      </w:r>
      <w:r w:rsidRPr="00E45F9F">
        <w:rPr>
          <w:rFonts w:asciiTheme="majorBidi" w:hAnsiTheme="majorBidi" w:cstheme="majorBidi"/>
          <w:i/>
          <w:iCs/>
          <w:sz w:val="24"/>
          <w:szCs w:val="24"/>
        </w:rPr>
        <w:t xml:space="preserve">partial attachment </w:t>
      </w:r>
      <w:r w:rsidRPr="00E45F9F">
        <w:rPr>
          <w:rFonts w:asciiTheme="majorBidi" w:hAnsiTheme="majorBidi" w:cstheme="majorBidi"/>
          <w:sz w:val="24"/>
          <w:szCs w:val="24"/>
        </w:rPr>
        <w:t>adalah kehadiran seseorang yang dapat mengendalikan atau mengawasi seseorang.</w:t>
      </w:r>
      <w:r w:rsidRPr="00E45F9F">
        <w:rPr>
          <w:rStyle w:val="FootnoteReference"/>
          <w:rFonts w:asciiTheme="majorBidi" w:hAnsiTheme="majorBidi" w:cstheme="majorBidi"/>
          <w:sz w:val="24"/>
          <w:szCs w:val="24"/>
        </w:rPr>
        <w:footnoteReference w:id="17"/>
      </w:r>
    </w:p>
    <w:p w:rsidR="008749EE" w:rsidRPr="00E45F9F" w:rsidRDefault="008749EE" w:rsidP="0098622D">
      <w:pPr>
        <w:pStyle w:val="ListParagraph"/>
        <w:numPr>
          <w:ilvl w:val="3"/>
          <w:numId w:val="25"/>
        </w:numPr>
        <w:autoSpaceDE w:val="0"/>
        <w:autoSpaceDN w:val="0"/>
        <w:adjustRightInd w:val="0"/>
        <w:spacing w:after="0"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 xml:space="preserve">Ketersangkutan yang terkait dengan kepentingan sendiri </w:t>
      </w:r>
      <w:r w:rsidRPr="00E45F9F">
        <w:rPr>
          <w:rFonts w:asciiTheme="majorBidi" w:hAnsiTheme="majorBidi" w:cstheme="majorBidi"/>
          <w:i/>
          <w:iCs/>
          <w:sz w:val="24"/>
          <w:szCs w:val="24"/>
        </w:rPr>
        <w:t xml:space="preserve">(Commitment), </w:t>
      </w:r>
      <w:r w:rsidRPr="00E45F9F">
        <w:rPr>
          <w:rFonts w:asciiTheme="majorBidi" w:hAnsiTheme="majorBidi" w:cstheme="majorBidi"/>
          <w:sz w:val="24"/>
          <w:szCs w:val="24"/>
        </w:rPr>
        <w:t>yaitu mengacu pada perhitungan untung rugi atas keterlibatan seseorang dalam perbuatan yang menyimpang. Van Dijk</w:t>
      </w:r>
      <w:r w:rsidRPr="00E45F9F">
        <w:rPr>
          <w:rFonts w:asciiTheme="majorBidi" w:hAnsiTheme="majorBidi" w:cstheme="majorBidi"/>
          <w:i/>
          <w:iCs/>
          <w:sz w:val="24"/>
          <w:szCs w:val="24"/>
        </w:rPr>
        <w:t xml:space="preserve">. </w:t>
      </w:r>
      <w:proofErr w:type="gramStart"/>
      <w:r w:rsidRPr="00E45F9F">
        <w:rPr>
          <w:rFonts w:asciiTheme="majorBidi" w:hAnsiTheme="majorBidi" w:cstheme="majorBidi"/>
          <w:sz w:val="24"/>
          <w:szCs w:val="24"/>
        </w:rPr>
        <w:t>berpendapat</w:t>
      </w:r>
      <w:proofErr w:type="gramEnd"/>
      <w:r w:rsidRPr="00E45F9F">
        <w:rPr>
          <w:rFonts w:asciiTheme="majorBidi" w:hAnsiTheme="majorBidi" w:cstheme="majorBidi"/>
          <w:sz w:val="24"/>
          <w:szCs w:val="24"/>
        </w:rPr>
        <w:t>, bahwa unsur ini menekankan pada aspek rasional ekonomis, sehingga mereka yang banyak menginventarisasikan materi dan emosi dalam masyarakat, makin banyak risiko kerugian yang harus ditanggung jika mereka melakukan pelanggaran norma.</w:t>
      </w:r>
      <w:r w:rsidRPr="00E45F9F">
        <w:rPr>
          <w:rStyle w:val="FootnoteReference"/>
          <w:rFonts w:asciiTheme="majorBidi" w:hAnsiTheme="majorBidi" w:cstheme="majorBidi"/>
          <w:sz w:val="24"/>
          <w:szCs w:val="24"/>
        </w:rPr>
        <w:footnoteReference w:id="18"/>
      </w:r>
    </w:p>
    <w:p w:rsidR="008749EE" w:rsidRPr="00E45F9F" w:rsidRDefault="008749EE" w:rsidP="0098622D">
      <w:pPr>
        <w:pStyle w:val="ListParagraph"/>
        <w:numPr>
          <w:ilvl w:val="3"/>
          <w:numId w:val="25"/>
        </w:numPr>
        <w:autoSpaceDE w:val="0"/>
        <w:autoSpaceDN w:val="0"/>
        <w:adjustRightInd w:val="0"/>
        <w:spacing w:after="0"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 xml:space="preserve">Keterlibatan </w:t>
      </w:r>
      <w:r w:rsidRPr="00E45F9F">
        <w:rPr>
          <w:rFonts w:asciiTheme="majorBidi" w:hAnsiTheme="majorBidi" w:cstheme="majorBidi"/>
          <w:i/>
          <w:iCs/>
          <w:sz w:val="24"/>
          <w:szCs w:val="24"/>
        </w:rPr>
        <w:t xml:space="preserve">(Involvement), </w:t>
      </w:r>
      <w:r w:rsidRPr="00E45F9F">
        <w:rPr>
          <w:rFonts w:asciiTheme="majorBidi" w:hAnsiTheme="majorBidi" w:cstheme="majorBidi"/>
          <w:sz w:val="24"/>
          <w:szCs w:val="24"/>
        </w:rPr>
        <w:t xml:space="preserve">yaitu mengacu pada pemikiran bahwa apabila seseorang disibukkan dalam beberapa kegiatan konvensional maka </w:t>
      </w:r>
      <w:proofErr w:type="gramStart"/>
      <w:r w:rsidRPr="00E45F9F">
        <w:rPr>
          <w:rFonts w:asciiTheme="majorBidi" w:hAnsiTheme="majorBidi" w:cstheme="majorBidi"/>
          <w:sz w:val="24"/>
          <w:szCs w:val="24"/>
        </w:rPr>
        <w:t>ia</w:t>
      </w:r>
      <w:proofErr w:type="gramEnd"/>
      <w:r w:rsidRPr="00E45F9F">
        <w:rPr>
          <w:rFonts w:asciiTheme="majorBidi" w:hAnsiTheme="majorBidi" w:cstheme="majorBidi"/>
          <w:sz w:val="24"/>
          <w:szCs w:val="24"/>
        </w:rPr>
        <w:t xml:space="preserve"> tidak akan sempat memikirkan apalagi melakukan perbuatan jahat. </w:t>
      </w:r>
      <w:r w:rsidRPr="00E45F9F">
        <w:rPr>
          <w:rFonts w:asciiTheme="majorBidi" w:hAnsiTheme="majorBidi" w:cstheme="majorBidi"/>
          <w:sz w:val="24"/>
          <w:szCs w:val="24"/>
        </w:rPr>
        <w:lastRenderedPageBreak/>
        <w:t xml:space="preserve">Dengan demikian, seseorang yang berintegrasi secara baik dengan masyarakat, kurang memiliki waktu untuk melakukan pelanggaran </w:t>
      </w:r>
      <w:proofErr w:type="gramStart"/>
      <w:r w:rsidRPr="00E45F9F">
        <w:rPr>
          <w:rFonts w:asciiTheme="majorBidi" w:hAnsiTheme="majorBidi" w:cstheme="majorBidi"/>
          <w:sz w:val="24"/>
          <w:szCs w:val="24"/>
        </w:rPr>
        <w:t>norma</w:t>
      </w:r>
      <w:proofErr w:type="gramEnd"/>
      <w:r w:rsidRPr="00E45F9F">
        <w:rPr>
          <w:rFonts w:asciiTheme="majorBidi" w:hAnsiTheme="majorBidi" w:cstheme="majorBidi"/>
          <w:sz w:val="24"/>
          <w:szCs w:val="24"/>
        </w:rPr>
        <w:t>.</w:t>
      </w:r>
      <w:r w:rsidRPr="00E45F9F">
        <w:rPr>
          <w:rStyle w:val="FootnoteReference"/>
          <w:rFonts w:asciiTheme="majorBidi" w:hAnsiTheme="majorBidi" w:cstheme="majorBidi"/>
          <w:sz w:val="24"/>
          <w:szCs w:val="24"/>
        </w:rPr>
        <w:footnoteReference w:id="19"/>
      </w:r>
    </w:p>
    <w:p w:rsidR="008749EE" w:rsidRPr="00E45F9F" w:rsidRDefault="008749EE" w:rsidP="0098622D">
      <w:pPr>
        <w:pStyle w:val="ListParagraph"/>
        <w:numPr>
          <w:ilvl w:val="3"/>
          <w:numId w:val="25"/>
        </w:numPr>
        <w:autoSpaceDE w:val="0"/>
        <w:autoSpaceDN w:val="0"/>
        <w:adjustRightInd w:val="0"/>
        <w:spacing w:after="0" w:line="360" w:lineRule="auto"/>
        <w:ind w:left="567"/>
        <w:jc w:val="both"/>
        <w:rPr>
          <w:rFonts w:asciiTheme="majorBidi" w:hAnsiTheme="majorBidi" w:cstheme="majorBidi"/>
          <w:b/>
          <w:bCs/>
          <w:sz w:val="24"/>
          <w:szCs w:val="24"/>
        </w:rPr>
      </w:pPr>
      <w:r w:rsidRPr="00E45F9F">
        <w:rPr>
          <w:rFonts w:asciiTheme="majorBidi" w:hAnsiTheme="majorBidi" w:cstheme="majorBidi"/>
          <w:sz w:val="24"/>
          <w:szCs w:val="24"/>
        </w:rPr>
        <w:t xml:space="preserve">Nilai dan Norma </w:t>
      </w:r>
      <w:r w:rsidRPr="00E45F9F">
        <w:rPr>
          <w:rFonts w:asciiTheme="majorBidi" w:hAnsiTheme="majorBidi" w:cstheme="majorBidi"/>
          <w:i/>
          <w:iCs/>
          <w:sz w:val="24"/>
          <w:szCs w:val="24"/>
        </w:rPr>
        <w:t xml:space="preserve">(Belief), </w:t>
      </w:r>
      <w:r w:rsidRPr="00E45F9F">
        <w:rPr>
          <w:rFonts w:asciiTheme="majorBidi" w:hAnsiTheme="majorBidi" w:cstheme="majorBidi"/>
          <w:sz w:val="24"/>
          <w:szCs w:val="24"/>
        </w:rPr>
        <w:t xml:space="preserve">yaitu mengacu pada situasi keanekaragaman penghayatan terhadap kaidah-kaidah kemasyarakatan di kalangan anggota masyarakat. Jika tidak ada keyakinan bahwa nilai dan </w:t>
      </w:r>
      <w:proofErr w:type="gramStart"/>
      <w:r w:rsidRPr="00E45F9F">
        <w:rPr>
          <w:rFonts w:asciiTheme="majorBidi" w:hAnsiTheme="majorBidi" w:cstheme="majorBidi"/>
          <w:sz w:val="24"/>
          <w:szCs w:val="24"/>
        </w:rPr>
        <w:t>norma</w:t>
      </w:r>
      <w:proofErr w:type="gramEnd"/>
      <w:r w:rsidRPr="00E45F9F">
        <w:rPr>
          <w:rFonts w:asciiTheme="majorBidi" w:hAnsiTheme="majorBidi" w:cstheme="majorBidi"/>
          <w:sz w:val="24"/>
          <w:szCs w:val="24"/>
        </w:rPr>
        <w:t xml:space="preserve"> kehidupan bersama tersebut patut ditaati, maka akan terjadi kemungkinan pelanggaran hukum.</w:t>
      </w:r>
      <w:r w:rsidRPr="00E45F9F">
        <w:rPr>
          <w:rStyle w:val="FootnoteReference"/>
          <w:rFonts w:asciiTheme="majorBidi" w:hAnsiTheme="majorBidi" w:cstheme="majorBidi"/>
          <w:sz w:val="24"/>
          <w:szCs w:val="24"/>
        </w:rPr>
        <w:footnoteReference w:id="20"/>
      </w:r>
    </w:p>
    <w:p w:rsidR="008749EE" w:rsidRPr="00E45F9F" w:rsidRDefault="008749EE" w:rsidP="0098622D">
      <w:pPr>
        <w:autoSpaceDE w:val="0"/>
        <w:autoSpaceDN w:val="0"/>
        <w:adjustRightInd w:val="0"/>
        <w:spacing w:after="0"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Jika keempat elemen ini tidak terbentuk dalam masyarakat, maka </w:t>
      </w:r>
      <w:proofErr w:type="gramStart"/>
      <w:r w:rsidRPr="00E45F9F">
        <w:rPr>
          <w:rFonts w:asciiTheme="majorBidi" w:hAnsiTheme="majorBidi" w:cstheme="majorBidi"/>
          <w:sz w:val="24"/>
          <w:szCs w:val="24"/>
        </w:rPr>
        <w:t>akan</w:t>
      </w:r>
      <w:proofErr w:type="gramEnd"/>
      <w:r w:rsidRPr="00E45F9F">
        <w:rPr>
          <w:rFonts w:asciiTheme="majorBidi" w:hAnsiTheme="majorBidi" w:cstheme="majorBidi"/>
          <w:sz w:val="24"/>
          <w:szCs w:val="24"/>
        </w:rPr>
        <w:t xml:space="preserve"> muncul tingkah laku yang menyimpang. Sehingga seseorang yang tidak dapat mengimplementasikan keempat komponen atau elemen ini </w:t>
      </w:r>
      <w:proofErr w:type="gramStart"/>
      <w:r w:rsidRPr="00E45F9F">
        <w:rPr>
          <w:rFonts w:asciiTheme="majorBidi" w:hAnsiTheme="majorBidi" w:cstheme="majorBidi"/>
          <w:sz w:val="24"/>
          <w:szCs w:val="24"/>
        </w:rPr>
        <w:t>akan</w:t>
      </w:r>
      <w:proofErr w:type="gramEnd"/>
      <w:r w:rsidRPr="00E45F9F">
        <w:rPr>
          <w:rFonts w:asciiTheme="majorBidi" w:hAnsiTheme="majorBidi" w:cstheme="majorBidi"/>
          <w:sz w:val="24"/>
          <w:szCs w:val="24"/>
        </w:rPr>
        <w:t xml:space="preserve"> cenderung bertingkah laku jahat. Maka, dalam hal ini dapat disebutkan bahwa perilaku seseorang baik itu perilaku baik atau perilaku jahat sepenuhnya tergantung pada masyarakat sekitarnya. </w:t>
      </w:r>
      <w:r w:rsidRPr="00E45F9F">
        <w:rPr>
          <w:rFonts w:asciiTheme="majorBidi" w:hAnsiTheme="majorBidi" w:cstheme="majorBidi"/>
          <w:sz w:val="24"/>
          <w:szCs w:val="24"/>
        </w:rPr>
        <w:lastRenderedPageBreak/>
        <w:t>Karena, setiap orang yang lemah atau putus dengan ikatan sosial cenderung melakukan tingkah laku jahat.</w:t>
      </w:r>
      <w:r w:rsidRPr="00E45F9F">
        <w:rPr>
          <w:rStyle w:val="FootnoteReference"/>
          <w:rFonts w:asciiTheme="majorBidi" w:hAnsiTheme="majorBidi" w:cstheme="majorBidi"/>
          <w:sz w:val="24"/>
          <w:szCs w:val="24"/>
        </w:rPr>
        <w:footnoteReference w:id="21"/>
      </w:r>
    </w:p>
    <w:p w:rsidR="0064171D" w:rsidRPr="00E45F9F" w:rsidRDefault="008749EE" w:rsidP="0098622D">
      <w:pPr>
        <w:autoSpaceDE w:val="0"/>
        <w:autoSpaceDN w:val="0"/>
        <w:adjustRightInd w:val="0"/>
        <w:spacing w:after="0"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Ronald L. Akers dan Christine S. Sellers menegaskan bahwa Travis Hirschi membawa implikasi pada penentuan kebijakan yang dapat menekan kejahatan. Hal ini bermanfaat pada perancangan kebijakan peraturan perundang-undangan yang mengatur</w:t>
      </w:r>
      <w:r w:rsidR="003F61A3" w:rsidRPr="00E45F9F">
        <w:rPr>
          <w:rFonts w:asciiTheme="majorBidi" w:hAnsiTheme="majorBidi" w:cstheme="majorBidi"/>
          <w:sz w:val="24"/>
          <w:szCs w:val="24"/>
        </w:rPr>
        <w:t xml:space="preserve"> mengenai</w:t>
      </w:r>
      <w:r w:rsidRPr="00E45F9F">
        <w:rPr>
          <w:rFonts w:asciiTheme="majorBidi" w:hAnsiTheme="majorBidi" w:cstheme="majorBidi"/>
          <w:sz w:val="24"/>
          <w:szCs w:val="24"/>
        </w:rPr>
        <w:t xml:space="preserve"> jam malam, program pendidikan di luar sekolah, pembimbingan orang tua, dan program penempatan kerja.</w:t>
      </w:r>
      <w:r w:rsidRPr="00E45F9F">
        <w:rPr>
          <w:rStyle w:val="FootnoteReference"/>
          <w:rFonts w:asciiTheme="majorBidi" w:hAnsiTheme="majorBidi" w:cstheme="majorBidi"/>
          <w:sz w:val="24"/>
          <w:szCs w:val="24"/>
        </w:rPr>
        <w:footnoteReference w:id="22"/>
      </w:r>
    </w:p>
    <w:p w:rsidR="00781281" w:rsidRPr="00E45F9F" w:rsidRDefault="00EE7131" w:rsidP="009D01C9">
      <w:pPr>
        <w:pStyle w:val="ListParagraph"/>
        <w:numPr>
          <w:ilvl w:val="0"/>
          <w:numId w:val="32"/>
        </w:numPr>
        <w:spacing w:line="360" w:lineRule="auto"/>
        <w:ind w:left="567"/>
        <w:jc w:val="both"/>
        <w:rPr>
          <w:rFonts w:asciiTheme="majorBidi" w:hAnsiTheme="majorBidi" w:cstheme="majorBidi"/>
          <w:b/>
          <w:bCs/>
          <w:sz w:val="24"/>
          <w:szCs w:val="24"/>
        </w:rPr>
      </w:pPr>
      <w:r w:rsidRPr="00E45F9F">
        <w:rPr>
          <w:rFonts w:asciiTheme="majorBidi" w:hAnsiTheme="majorBidi" w:cstheme="majorBidi"/>
          <w:b/>
          <w:bCs/>
          <w:sz w:val="24"/>
          <w:szCs w:val="24"/>
        </w:rPr>
        <w:t>Routine Activity Theory</w:t>
      </w:r>
    </w:p>
    <w:p w:rsidR="00CB2454" w:rsidRPr="00E45F9F" w:rsidRDefault="00781281" w:rsidP="0098622D">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Routine Activity Theory</w:t>
      </w:r>
      <w:r w:rsidR="006E4DDE" w:rsidRPr="00E45F9F">
        <w:rPr>
          <w:rFonts w:asciiTheme="majorBidi" w:hAnsiTheme="majorBidi" w:cstheme="majorBidi"/>
          <w:i/>
          <w:iCs/>
          <w:sz w:val="24"/>
          <w:szCs w:val="24"/>
          <w:lang w:val="sv-SE"/>
        </w:rPr>
        <w:t xml:space="preserve"> </w:t>
      </w:r>
      <w:r w:rsidR="006E4DDE" w:rsidRPr="00E45F9F">
        <w:rPr>
          <w:rFonts w:asciiTheme="majorBidi" w:hAnsiTheme="majorBidi" w:cstheme="majorBidi"/>
          <w:sz w:val="24"/>
          <w:szCs w:val="24"/>
          <w:lang w:val="sv-SE"/>
        </w:rPr>
        <w:t>(RAT)</w:t>
      </w:r>
      <w:r w:rsidRPr="00E45F9F">
        <w:rPr>
          <w:rFonts w:asciiTheme="majorBidi" w:hAnsiTheme="majorBidi" w:cstheme="majorBidi"/>
          <w:i/>
          <w:iCs/>
          <w:sz w:val="24"/>
          <w:szCs w:val="24"/>
          <w:lang w:val="sv-SE"/>
        </w:rPr>
        <w:t xml:space="preserve"> </w:t>
      </w:r>
      <w:r w:rsidRPr="00E45F9F">
        <w:rPr>
          <w:rFonts w:asciiTheme="majorBidi" w:hAnsiTheme="majorBidi" w:cstheme="majorBidi"/>
          <w:sz w:val="24"/>
          <w:szCs w:val="24"/>
          <w:lang w:val="sv-SE"/>
        </w:rPr>
        <w:t xml:space="preserve"> didasarkan pada tulisan Lawrence E. Cohen dan Marcus Felson pada tahun 1979 yang berjudul So</w:t>
      </w:r>
      <w:r w:rsidRPr="00E45F9F">
        <w:rPr>
          <w:rFonts w:asciiTheme="majorBidi" w:hAnsiTheme="majorBidi" w:cstheme="majorBidi"/>
          <w:i/>
          <w:sz w:val="24"/>
          <w:szCs w:val="24"/>
          <w:lang w:val="sv-SE"/>
        </w:rPr>
        <w:t>cial change and crime rate trends: A routine activity approach</w:t>
      </w:r>
      <w:r w:rsidRPr="00E45F9F">
        <w:rPr>
          <w:rFonts w:asciiTheme="majorBidi" w:hAnsiTheme="majorBidi" w:cstheme="majorBidi"/>
          <w:sz w:val="24"/>
          <w:szCs w:val="24"/>
          <w:lang w:val="sv-SE"/>
        </w:rPr>
        <w:t>.</w:t>
      </w:r>
      <w:r w:rsidR="006E4DDE" w:rsidRPr="00E45F9F">
        <w:rPr>
          <w:rStyle w:val="FootnoteReference"/>
          <w:rFonts w:asciiTheme="majorBidi" w:hAnsiTheme="majorBidi" w:cstheme="majorBidi"/>
          <w:sz w:val="24"/>
          <w:szCs w:val="24"/>
          <w:lang w:val="sv-SE"/>
        </w:rPr>
        <w:footnoteReference w:id="23"/>
      </w:r>
      <w:r w:rsidR="00F215BC" w:rsidRPr="00E45F9F">
        <w:rPr>
          <w:rFonts w:asciiTheme="majorBidi" w:hAnsiTheme="majorBidi" w:cstheme="majorBidi"/>
          <w:sz w:val="24"/>
          <w:szCs w:val="24"/>
          <w:lang w:val="sv-SE"/>
        </w:rPr>
        <w:t xml:space="preserve"> </w:t>
      </w:r>
      <w:r w:rsidR="00CB2454" w:rsidRPr="00E45F9F">
        <w:rPr>
          <w:rFonts w:asciiTheme="majorBidi" w:hAnsiTheme="majorBidi" w:cstheme="majorBidi"/>
          <w:sz w:val="24"/>
          <w:szCs w:val="24"/>
        </w:rPr>
        <w:t xml:space="preserve">Lawrence Cohen and Marcus Felson mengambil unsur-unsur dasar yaitu waktu, tempat, obyek dan individu yang mendorong seseorang dalam melakukan tindak kriminal. </w:t>
      </w:r>
      <w:r w:rsidR="00CB2454" w:rsidRPr="00E45F9F">
        <w:rPr>
          <w:rFonts w:asciiTheme="majorBidi" w:hAnsiTheme="majorBidi" w:cstheme="majorBidi"/>
          <w:sz w:val="24"/>
          <w:szCs w:val="24"/>
        </w:rPr>
        <w:lastRenderedPageBreak/>
        <w:t xml:space="preserve">Mereka menempatkan berbagai unsur-unsur ini menjadi 3 (tiga) kategori yang menambah atau mengurangi kemungkinan seseorang akan menjadi korban (harta atau nyawa) </w:t>
      </w:r>
      <w:proofErr w:type="gramStart"/>
      <w:r w:rsidR="00CB2454" w:rsidRPr="00E45F9F">
        <w:rPr>
          <w:rFonts w:asciiTheme="majorBidi" w:hAnsiTheme="majorBidi" w:cstheme="majorBidi"/>
          <w:sz w:val="24"/>
          <w:szCs w:val="24"/>
        </w:rPr>
        <w:t>kejahatan  secara</w:t>
      </w:r>
      <w:proofErr w:type="gramEnd"/>
      <w:r w:rsidR="00CB2454" w:rsidRPr="00E45F9F">
        <w:rPr>
          <w:rFonts w:asciiTheme="majorBidi" w:hAnsiTheme="majorBidi" w:cstheme="majorBidi"/>
          <w:sz w:val="24"/>
          <w:szCs w:val="24"/>
        </w:rPr>
        <w:t xml:space="preserve"> kontak langsung dengan pelaku kejahatan.</w:t>
      </w:r>
      <w:r w:rsidR="00CB2454" w:rsidRPr="00E45F9F">
        <w:rPr>
          <w:rStyle w:val="FootnoteReference"/>
          <w:rFonts w:asciiTheme="majorBidi" w:hAnsiTheme="majorBidi" w:cstheme="majorBidi"/>
          <w:sz w:val="24"/>
          <w:szCs w:val="24"/>
        </w:rPr>
        <w:footnoteReference w:id="24"/>
      </w:r>
    </w:p>
    <w:p w:rsidR="00904618" w:rsidRPr="00E45F9F" w:rsidRDefault="00F215BC" w:rsidP="0098622D">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sv-SE"/>
        </w:rPr>
        <w:t xml:space="preserve">Secara grafis, </w:t>
      </w:r>
      <w:r w:rsidRPr="00E45F9F">
        <w:rPr>
          <w:rFonts w:asciiTheme="majorBidi" w:hAnsiTheme="majorBidi" w:cstheme="majorBidi"/>
          <w:i/>
          <w:iCs/>
          <w:sz w:val="24"/>
          <w:szCs w:val="24"/>
          <w:lang w:val="sv-SE"/>
        </w:rPr>
        <w:t xml:space="preserve">routine activity theory </w:t>
      </w:r>
      <w:r w:rsidR="00791E63" w:rsidRPr="00E45F9F">
        <w:rPr>
          <w:rFonts w:asciiTheme="majorBidi" w:hAnsiTheme="majorBidi" w:cstheme="majorBidi"/>
          <w:sz w:val="24"/>
          <w:szCs w:val="24"/>
          <w:lang w:val="sv-SE"/>
        </w:rPr>
        <w:t>digambarkan pada gambar</w:t>
      </w:r>
      <w:r w:rsidRPr="00E45F9F">
        <w:rPr>
          <w:rFonts w:asciiTheme="majorBidi" w:hAnsiTheme="majorBidi" w:cstheme="majorBidi"/>
          <w:sz w:val="24"/>
          <w:szCs w:val="24"/>
          <w:lang w:val="sv-SE"/>
        </w:rPr>
        <w:t xml:space="preserve"> berikut yang pada dasarnya menetapkan </w:t>
      </w:r>
      <w:r w:rsidR="00BF2A48" w:rsidRPr="00E45F9F">
        <w:rPr>
          <w:rFonts w:asciiTheme="majorBidi" w:hAnsiTheme="majorBidi" w:cstheme="majorBidi"/>
          <w:sz w:val="24"/>
          <w:szCs w:val="24"/>
          <w:lang w:val="sv-SE"/>
        </w:rPr>
        <w:t xml:space="preserve">3 (tiga) syarat </w:t>
      </w:r>
      <w:r w:rsidRPr="00E45F9F">
        <w:rPr>
          <w:rFonts w:asciiTheme="majorBidi" w:hAnsiTheme="majorBidi" w:cstheme="majorBidi"/>
          <w:sz w:val="24"/>
          <w:szCs w:val="24"/>
          <w:lang w:val="sv-SE"/>
        </w:rPr>
        <w:t xml:space="preserve">terjadinya suatu kejahatan yaitu </w:t>
      </w:r>
      <w:r w:rsidRPr="00E45F9F">
        <w:rPr>
          <w:rStyle w:val="FootnoteReference"/>
          <w:rFonts w:asciiTheme="majorBidi" w:hAnsiTheme="majorBidi" w:cstheme="majorBidi"/>
          <w:sz w:val="24"/>
          <w:szCs w:val="24"/>
          <w:lang w:val="sv-SE"/>
        </w:rPr>
        <w:footnoteReference w:id="25"/>
      </w:r>
      <w:r w:rsidRPr="00E45F9F">
        <w:rPr>
          <w:rFonts w:asciiTheme="majorBidi" w:hAnsiTheme="majorBidi" w:cstheme="majorBidi"/>
          <w:sz w:val="24"/>
          <w:szCs w:val="24"/>
          <w:lang w:val="sv-SE"/>
        </w:rPr>
        <w:t>:</w:t>
      </w:r>
    </w:p>
    <w:p w:rsidR="00904618" w:rsidRPr="00E45F9F" w:rsidRDefault="00F215BC" w:rsidP="0098622D">
      <w:pPr>
        <w:pStyle w:val="ListParagraph"/>
        <w:numPr>
          <w:ilvl w:val="0"/>
          <w:numId w:val="4"/>
        </w:numPr>
        <w:spacing w:line="360" w:lineRule="auto"/>
        <w:ind w:left="567"/>
        <w:jc w:val="both"/>
        <w:rPr>
          <w:rFonts w:asciiTheme="majorBidi" w:hAnsiTheme="majorBidi" w:cstheme="majorBidi"/>
          <w:noProof/>
          <w:sz w:val="24"/>
          <w:szCs w:val="24"/>
        </w:rPr>
      </w:pPr>
      <w:r w:rsidRPr="00E45F9F">
        <w:rPr>
          <w:rFonts w:asciiTheme="majorBidi" w:hAnsiTheme="majorBidi" w:cstheme="majorBidi"/>
          <w:i/>
          <w:sz w:val="24"/>
          <w:szCs w:val="24"/>
          <w:lang w:val="sv-SE"/>
        </w:rPr>
        <w:t>Suitable target</w:t>
      </w:r>
      <w:r w:rsidRPr="00E45F9F">
        <w:rPr>
          <w:rFonts w:asciiTheme="majorBidi" w:hAnsiTheme="majorBidi" w:cstheme="majorBidi"/>
          <w:sz w:val="24"/>
          <w:szCs w:val="24"/>
          <w:lang w:val="sv-SE"/>
        </w:rPr>
        <w:t xml:space="preserve"> </w:t>
      </w:r>
      <w:r w:rsidRPr="00E45F9F">
        <w:rPr>
          <w:rFonts w:asciiTheme="majorBidi" w:hAnsiTheme="majorBidi" w:cstheme="majorBidi"/>
          <w:i/>
          <w:iCs/>
          <w:sz w:val="24"/>
          <w:szCs w:val="24"/>
          <w:lang w:val="sv-SE"/>
        </w:rPr>
        <w:t xml:space="preserve">or potential vicim available </w:t>
      </w:r>
      <w:r w:rsidRPr="00E45F9F">
        <w:rPr>
          <w:rFonts w:asciiTheme="majorBidi" w:hAnsiTheme="majorBidi" w:cstheme="majorBidi"/>
          <w:sz w:val="24"/>
          <w:szCs w:val="24"/>
          <w:lang w:val="sv-SE"/>
        </w:rPr>
        <w:t>(target yang tepat)</w:t>
      </w:r>
      <w:r w:rsidR="005D766D" w:rsidRPr="00E45F9F">
        <w:rPr>
          <w:rFonts w:asciiTheme="majorBidi" w:hAnsiTheme="majorBidi" w:cstheme="majorBidi"/>
          <w:sz w:val="24"/>
          <w:szCs w:val="24"/>
          <w:lang w:val="sv-SE"/>
        </w:rPr>
        <w:t>.</w:t>
      </w:r>
    </w:p>
    <w:p w:rsidR="00904618" w:rsidRPr="00E45F9F" w:rsidRDefault="00F215BC" w:rsidP="0098622D">
      <w:pPr>
        <w:pStyle w:val="ListParagraph"/>
        <w:numPr>
          <w:ilvl w:val="0"/>
          <w:numId w:val="4"/>
        </w:numPr>
        <w:spacing w:line="360" w:lineRule="auto"/>
        <w:ind w:left="567"/>
        <w:jc w:val="both"/>
        <w:rPr>
          <w:rFonts w:asciiTheme="majorBidi" w:hAnsiTheme="majorBidi" w:cstheme="majorBidi"/>
          <w:noProof/>
          <w:sz w:val="24"/>
          <w:szCs w:val="24"/>
        </w:rPr>
      </w:pPr>
      <w:r w:rsidRPr="00E45F9F">
        <w:rPr>
          <w:rFonts w:asciiTheme="majorBidi" w:hAnsiTheme="majorBidi" w:cstheme="majorBidi"/>
          <w:i/>
          <w:sz w:val="24"/>
          <w:szCs w:val="24"/>
          <w:lang w:val="sv-SE"/>
        </w:rPr>
        <w:t>Motivated offender</w:t>
      </w:r>
      <w:r w:rsidRPr="00E45F9F">
        <w:rPr>
          <w:rFonts w:asciiTheme="majorBidi" w:hAnsiTheme="majorBidi" w:cstheme="majorBidi"/>
          <w:sz w:val="24"/>
          <w:szCs w:val="24"/>
          <w:lang w:val="sv-SE"/>
        </w:rPr>
        <w:t xml:space="preserve"> (Pelaku yang termotivasi)</w:t>
      </w:r>
      <w:r w:rsidR="005D766D" w:rsidRPr="00E45F9F">
        <w:rPr>
          <w:rFonts w:asciiTheme="majorBidi" w:hAnsiTheme="majorBidi" w:cstheme="majorBidi"/>
          <w:sz w:val="24"/>
          <w:szCs w:val="24"/>
          <w:lang w:val="sv-SE"/>
        </w:rPr>
        <w:t xml:space="preserve">. </w:t>
      </w:r>
    </w:p>
    <w:p w:rsidR="005D766D" w:rsidRPr="00E45F9F" w:rsidRDefault="00F215BC" w:rsidP="0098622D">
      <w:pPr>
        <w:pStyle w:val="ListParagraph"/>
        <w:numPr>
          <w:ilvl w:val="0"/>
          <w:numId w:val="4"/>
        </w:numPr>
        <w:spacing w:line="360" w:lineRule="auto"/>
        <w:ind w:left="567"/>
        <w:jc w:val="both"/>
        <w:rPr>
          <w:rFonts w:asciiTheme="majorBidi" w:hAnsiTheme="majorBidi" w:cstheme="majorBidi"/>
          <w:noProof/>
          <w:sz w:val="24"/>
          <w:szCs w:val="24"/>
        </w:rPr>
      </w:pPr>
      <w:r w:rsidRPr="00E45F9F">
        <w:rPr>
          <w:rFonts w:asciiTheme="majorBidi" w:hAnsiTheme="majorBidi" w:cstheme="majorBidi"/>
          <w:i/>
          <w:sz w:val="24"/>
          <w:szCs w:val="24"/>
          <w:lang w:val="sv-SE"/>
        </w:rPr>
        <w:t>Absence of a capable guardian</w:t>
      </w:r>
      <w:r w:rsidRPr="00E45F9F">
        <w:rPr>
          <w:rFonts w:asciiTheme="majorBidi" w:hAnsiTheme="majorBidi" w:cstheme="majorBidi"/>
          <w:sz w:val="24"/>
          <w:szCs w:val="24"/>
          <w:lang w:val="sv-SE"/>
        </w:rPr>
        <w:t xml:space="preserve"> </w:t>
      </w:r>
      <w:r w:rsidRPr="00E45F9F">
        <w:rPr>
          <w:rFonts w:asciiTheme="majorBidi" w:hAnsiTheme="majorBidi" w:cstheme="majorBidi"/>
          <w:i/>
          <w:iCs/>
          <w:sz w:val="24"/>
          <w:szCs w:val="24"/>
          <w:lang w:val="sv-SE"/>
        </w:rPr>
        <w:t xml:space="preserve">to deter the offender </w:t>
      </w:r>
      <w:r w:rsidRPr="00E45F9F">
        <w:rPr>
          <w:rFonts w:asciiTheme="majorBidi" w:hAnsiTheme="majorBidi" w:cstheme="majorBidi"/>
          <w:sz w:val="24"/>
          <w:szCs w:val="24"/>
          <w:lang w:val="sv-SE"/>
        </w:rPr>
        <w:t>(Tidak ada upaya penjagaan  atau lemahnya pengamanan dan pengawasan)</w:t>
      </w:r>
      <w:r w:rsidR="005D766D" w:rsidRPr="00E45F9F">
        <w:rPr>
          <w:rFonts w:asciiTheme="majorBidi" w:hAnsiTheme="majorBidi" w:cstheme="majorBidi"/>
          <w:sz w:val="24"/>
          <w:szCs w:val="24"/>
          <w:lang w:val="sv-SE"/>
        </w:rPr>
        <w:t>.</w:t>
      </w:r>
    </w:p>
    <w:p w:rsidR="00DA3C03" w:rsidRPr="00E45F9F" w:rsidRDefault="00DA3C03" w:rsidP="00A17D9B">
      <w:pPr>
        <w:spacing w:after="0" w:line="360" w:lineRule="auto"/>
        <w:ind w:left="-426" w:firstLine="567"/>
        <w:jc w:val="center"/>
        <w:rPr>
          <w:rFonts w:asciiTheme="majorBidi" w:hAnsiTheme="majorBidi" w:cstheme="majorBidi"/>
          <w:sz w:val="24"/>
          <w:szCs w:val="24"/>
          <w:lang w:val="sv-SE"/>
        </w:rPr>
      </w:pPr>
      <w:r w:rsidRPr="00E45F9F">
        <w:rPr>
          <w:rFonts w:asciiTheme="majorBidi" w:hAnsiTheme="majorBidi" w:cstheme="majorBidi"/>
          <w:noProof/>
          <w:sz w:val="24"/>
          <w:szCs w:val="24"/>
        </w:rPr>
        <w:lastRenderedPageBreak/>
        <w:drawing>
          <wp:inline distT="0" distB="0" distL="0" distR="0" wp14:anchorId="0631657E" wp14:editId="300F486C">
            <wp:extent cx="2534855" cy="2310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141" t="21281" r="53473" b="16059"/>
                    <a:stretch/>
                  </pic:blipFill>
                  <pic:spPr bwMode="auto">
                    <a:xfrm>
                      <a:off x="0" y="0"/>
                      <a:ext cx="2569288" cy="2341510"/>
                    </a:xfrm>
                    <a:prstGeom prst="rect">
                      <a:avLst/>
                    </a:prstGeom>
                    <a:ln>
                      <a:noFill/>
                    </a:ln>
                    <a:extLst>
                      <a:ext uri="{53640926-AAD7-44D8-BBD7-CCE9431645EC}">
                        <a14:shadowObscured xmlns:a14="http://schemas.microsoft.com/office/drawing/2010/main"/>
                      </a:ext>
                    </a:extLst>
                  </pic:spPr>
                </pic:pic>
              </a:graphicData>
            </a:graphic>
          </wp:inline>
        </w:drawing>
      </w:r>
    </w:p>
    <w:p w:rsidR="00DA3C03" w:rsidRPr="00E45F9F" w:rsidRDefault="005C4F00" w:rsidP="0098622D">
      <w:pPr>
        <w:spacing w:after="0" w:line="360" w:lineRule="auto"/>
        <w:ind w:left="-426" w:firstLine="567"/>
        <w:jc w:val="center"/>
        <w:rPr>
          <w:rFonts w:asciiTheme="majorBidi" w:hAnsiTheme="majorBidi" w:cstheme="majorBidi"/>
          <w:sz w:val="24"/>
          <w:szCs w:val="24"/>
          <w:lang w:val="sv-SE"/>
        </w:rPr>
      </w:pPr>
      <w:r w:rsidRPr="00E45F9F">
        <w:rPr>
          <w:rFonts w:asciiTheme="majorBidi" w:hAnsiTheme="majorBidi" w:cstheme="majorBidi"/>
          <w:sz w:val="24"/>
          <w:szCs w:val="24"/>
          <w:lang w:val="sv-SE"/>
        </w:rPr>
        <w:t>Gambar 2</w:t>
      </w:r>
      <w:r w:rsidR="00DA3C03" w:rsidRPr="00E45F9F">
        <w:rPr>
          <w:rFonts w:asciiTheme="majorBidi" w:hAnsiTheme="majorBidi" w:cstheme="majorBidi"/>
          <w:sz w:val="24"/>
          <w:szCs w:val="24"/>
          <w:lang w:val="sv-SE"/>
        </w:rPr>
        <w:t>.</w:t>
      </w:r>
    </w:p>
    <w:p w:rsidR="00DA3C03" w:rsidRPr="00E45F9F" w:rsidRDefault="008300FE" w:rsidP="0098622D">
      <w:pPr>
        <w:spacing w:after="0"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lang w:val="sv-SE"/>
        </w:rPr>
        <w:t xml:space="preserve">Ketiga syarat diatas adalah syarat yang terikat dalam ruang dan waktu, yang artinya terjadi pada saat waktu dan  tempat yang sama. </w:t>
      </w:r>
      <w:r w:rsidRPr="00E45F9F">
        <w:rPr>
          <w:rFonts w:asciiTheme="majorBidi" w:hAnsiTheme="majorBidi" w:cstheme="majorBidi"/>
          <w:sz w:val="24"/>
          <w:szCs w:val="24"/>
        </w:rPr>
        <w:t xml:space="preserve">Kurangnya salah satu dari tiga syarat tersebut dapat mencegah terjadinya kejahatan. Cohen dan Marcus Felson berpendapat bahwa perubahan struktural dalam pola aktifitas rutin mempengaruhi tingkat kejahatan dengan bertemunya dalam ruang dan waktu yang </w:t>
      </w:r>
      <w:proofErr w:type="gramStart"/>
      <w:r w:rsidRPr="00E45F9F">
        <w:rPr>
          <w:rFonts w:asciiTheme="majorBidi" w:hAnsiTheme="majorBidi" w:cstheme="majorBidi"/>
          <w:sz w:val="24"/>
          <w:szCs w:val="24"/>
        </w:rPr>
        <w:t>sama</w:t>
      </w:r>
      <w:proofErr w:type="gramEnd"/>
      <w:r w:rsidRPr="00E45F9F">
        <w:rPr>
          <w:rFonts w:asciiTheme="majorBidi" w:hAnsiTheme="majorBidi" w:cstheme="majorBidi"/>
          <w:sz w:val="24"/>
          <w:szCs w:val="24"/>
        </w:rPr>
        <w:t>.</w:t>
      </w:r>
      <w:r w:rsidR="002A53A5" w:rsidRPr="00E45F9F">
        <w:rPr>
          <w:rStyle w:val="FootnoteReference"/>
          <w:rFonts w:asciiTheme="majorBidi" w:hAnsiTheme="majorBidi" w:cstheme="majorBidi"/>
          <w:sz w:val="24"/>
          <w:szCs w:val="24"/>
        </w:rPr>
        <w:footnoteReference w:id="26"/>
      </w:r>
      <w:r w:rsidRPr="00E45F9F">
        <w:rPr>
          <w:rFonts w:asciiTheme="majorBidi" w:hAnsiTheme="majorBidi" w:cstheme="majorBidi"/>
          <w:sz w:val="24"/>
          <w:szCs w:val="24"/>
        </w:rPr>
        <w:t xml:space="preserve"> Dan menurut mereka ketiadaan dari salah satu faktor tersebut </w:t>
      </w:r>
      <w:proofErr w:type="gramStart"/>
      <w:r w:rsidRPr="00E45F9F">
        <w:rPr>
          <w:rFonts w:asciiTheme="majorBidi" w:hAnsiTheme="majorBidi" w:cstheme="majorBidi"/>
          <w:sz w:val="24"/>
          <w:szCs w:val="24"/>
        </w:rPr>
        <w:t>akan</w:t>
      </w:r>
      <w:proofErr w:type="gramEnd"/>
      <w:r w:rsidRPr="00E45F9F">
        <w:rPr>
          <w:rFonts w:asciiTheme="majorBidi" w:hAnsiTheme="majorBidi" w:cstheme="majorBidi"/>
          <w:sz w:val="24"/>
          <w:szCs w:val="24"/>
        </w:rPr>
        <w:t xml:space="preserve"> dapat mencegah terlaksananya suatu kejahatan.</w:t>
      </w:r>
    </w:p>
    <w:p w:rsidR="00DA3C03" w:rsidRPr="00E45F9F" w:rsidRDefault="004A3143" w:rsidP="00A17D9B">
      <w:pPr>
        <w:spacing w:after="0" w:line="360" w:lineRule="auto"/>
        <w:ind w:left="142" w:firstLine="567"/>
        <w:jc w:val="both"/>
        <w:rPr>
          <w:rFonts w:asciiTheme="majorBidi" w:hAnsiTheme="majorBidi" w:cstheme="majorBidi"/>
          <w:sz w:val="24"/>
          <w:szCs w:val="24"/>
          <w:lang w:val="sv-SE"/>
        </w:rPr>
      </w:pPr>
      <w:r w:rsidRPr="00E45F9F">
        <w:rPr>
          <w:rFonts w:asciiTheme="majorBidi" w:eastAsiaTheme="minorHAnsi" w:hAnsiTheme="majorBidi" w:cstheme="majorBidi"/>
          <w:color w:val="000000" w:themeColor="text1"/>
          <w:sz w:val="24"/>
          <w:szCs w:val="24"/>
          <w:lang w:val="sv-SE"/>
        </w:rPr>
        <w:t xml:space="preserve">Routine Activity Theory mempelajari tentang kejahatan sebagai suatu peristiwa yang berkaitan erat </w:t>
      </w:r>
      <w:r w:rsidRPr="00E45F9F">
        <w:rPr>
          <w:rFonts w:asciiTheme="majorBidi" w:eastAsiaTheme="minorHAnsi" w:hAnsiTheme="majorBidi" w:cstheme="majorBidi"/>
          <w:color w:val="000000" w:themeColor="text1"/>
          <w:sz w:val="24"/>
          <w:szCs w:val="24"/>
          <w:lang w:val="sv-SE"/>
        </w:rPr>
        <w:lastRenderedPageBreak/>
        <w:t>dengan kejahatan terhadap lingkungan dan menekankan proses ekologisnya, dalam arti luas dapat disimpulkan bahwa te</w:t>
      </w:r>
      <w:r w:rsidR="009D01C9">
        <w:rPr>
          <w:rFonts w:asciiTheme="majorBidi" w:eastAsiaTheme="minorHAnsi" w:hAnsiTheme="majorBidi" w:cstheme="majorBidi"/>
          <w:color w:val="000000" w:themeColor="text1"/>
          <w:sz w:val="24"/>
          <w:szCs w:val="24"/>
          <w:lang w:val="sv-SE"/>
        </w:rPr>
        <w:t>ori ini tidak hanya melihat keja</w:t>
      </w:r>
      <w:r w:rsidRPr="00E45F9F">
        <w:rPr>
          <w:rFonts w:asciiTheme="majorBidi" w:eastAsiaTheme="minorHAnsi" w:hAnsiTheme="majorBidi" w:cstheme="majorBidi"/>
          <w:color w:val="000000" w:themeColor="text1"/>
          <w:sz w:val="24"/>
          <w:szCs w:val="24"/>
          <w:lang w:val="sv-SE"/>
        </w:rPr>
        <w:t>hatan hanya dari sisi pelaku namun dilihat dari sisi korban dan lingkungan disekitarnya.</w:t>
      </w:r>
      <w:r w:rsidR="00552566" w:rsidRPr="00E45F9F">
        <w:rPr>
          <w:rFonts w:asciiTheme="majorBidi" w:eastAsiaTheme="minorHAnsi" w:hAnsiTheme="majorBidi" w:cstheme="majorBidi"/>
          <w:color w:val="000000" w:themeColor="text1"/>
          <w:sz w:val="24"/>
          <w:szCs w:val="24"/>
          <w:lang w:val="sv-SE"/>
        </w:rPr>
        <w:t xml:space="preserve"> </w:t>
      </w:r>
      <w:r w:rsidR="004C3097" w:rsidRPr="00E45F9F">
        <w:rPr>
          <w:rFonts w:asciiTheme="majorBidi" w:hAnsiTheme="majorBidi" w:cstheme="majorBidi"/>
          <w:bCs/>
          <w:sz w:val="24"/>
          <w:szCs w:val="24"/>
          <w:lang w:val="id-ID"/>
        </w:rPr>
        <w:t>Tujuan Cohen dan Felson adalah untuk mencari faktor penyebab kejahatan yang terjadi dengan melihat adanya perubahan dari aktifitas rutin harian individu.</w:t>
      </w:r>
      <w:r w:rsidR="004C3097" w:rsidRPr="00E45F9F">
        <w:rPr>
          <w:rStyle w:val="FootnoteReference"/>
          <w:rFonts w:asciiTheme="majorBidi" w:hAnsiTheme="majorBidi" w:cstheme="majorBidi"/>
          <w:bCs/>
          <w:sz w:val="24"/>
          <w:szCs w:val="24"/>
          <w:lang w:val="id-ID"/>
        </w:rPr>
        <w:footnoteReference w:id="27"/>
      </w:r>
      <w:r w:rsidR="00A17D9B" w:rsidRPr="00E45F9F">
        <w:rPr>
          <w:rFonts w:asciiTheme="majorBidi" w:hAnsiTheme="majorBidi" w:cstheme="majorBidi"/>
          <w:bCs/>
          <w:sz w:val="24"/>
          <w:szCs w:val="24"/>
        </w:rPr>
        <w:t xml:space="preserve"> </w:t>
      </w:r>
      <w:r w:rsidR="006D6128" w:rsidRPr="00E45F9F">
        <w:rPr>
          <w:rFonts w:asciiTheme="majorBidi" w:hAnsiTheme="majorBidi" w:cstheme="majorBidi"/>
          <w:noProof/>
          <w:sz w:val="24"/>
          <w:szCs w:val="24"/>
        </w:rPr>
        <w:t>Cohen dan Felson menyebutkan bahwa</w:t>
      </w:r>
      <w:r w:rsidR="00FA6A3B" w:rsidRPr="00E45F9F">
        <w:rPr>
          <w:rFonts w:asciiTheme="majorBidi" w:hAnsiTheme="majorBidi" w:cstheme="majorBidi"/>
          <w:noProof/>
          <w:sz w:val="24"/>
          <w:szCs w:val="24"/>
        </w:rPr>
        <w:t xml:space="preserve"> “</w:t>
      </w:r>
      <w:r w:rsidR="00FA6A3B" w:rsidRPr="00E45F9F">
        <w:rPr>
          <w:rFonts w:asciiTheme="majorBidi" w:hAnsiTheme="majorBidi" w:cstheme="majorBidi"/>
          <w:i/>
          <w:iCs/>
          <w:noProof/>
          <w:sz w:val="24"/>
          <w:szCs w:val="24"/>
        </w:rPr>
        <w:t>routine activities deliver easy crime opportunities to the offender”</w:t>
      </w:r>
      <w:r w:rsidR="006D6128" w:rsidRPr="00E45F9F">
        <w:rPr>
          <w:rFonts w:asciiTheme="majorBidi" w:hAnsiTheme="majorBidi" w:cstheme="majorBidi"/>
          <w:noProof/>
          <w:sz w:val="24"/>
          <w:szCs w:val="24"/>
        </w:rPr>
        <w:t>.</w:t>
      </w:r>
      <w:r w:rsidR="006D6128" w:rsidRPr="00E45F9F">
        <w:rPr>
          <w:rStyle w:val="FootnoteReference"/>
          <w:rFonts w:asciiTheme="majorBidi" w:hAnsiTheme="majorBidi" w:cstheme="majorBidi"/>
          <w:noProof/>
          <w:sz w:val="24"/>
          <w:szCs w:val="24"/>
        </w:rPr>
        <w:footnoteReference w:id="28"/>
      </w:r>
      <w:r w:rsidR="00FA6A3B" w:rsidRPr="00E45F9F">
        <w:rPr>
          <w:rFonts w:asciiTheme="majorBidi" w:hAnsiTheme="majorBidi" w:cstheme="majorBidi"/>
          <w:noProof/>
          <w:sz w:val="24"/>
          <w:szCs w:val="24"/>
        </w:rPr>
        <w:t xml:space="preserve"> Jadi, terjadinya kejahatan dikarenakan adanya kegiatan rutin ya</w:t>
      </w:r>
      <w:r w:rsidRPr="00E45F9F">
        <w:rPr>
          <w:rFonts w:asciiTheme="majorBidi" w:hAnsiTheme="majorBidi" w:cstheme="majorBidi"/>
          <w:noProof/>
          <w:sz w:val="24"/>
          <w:szCs w:val="24"/>
        </w:rPr>
        <w:t>ng menciptakan peluang</w:t>
      </w:r>
      <w:r w:rsidR="00FA6A3B" w:rsidRPr="00E45F9F">
        <w:rPr>
          <w:rFonts w:asciiTheme="majorBidi" w:hAnsiTheme="majorBidi" w:cstheme="majorBidi"/>
          <w:noProof/>
          <w:sz w:val="24"/>
          <w:szCs w:val="24"/>
        </w:rPr>
        <w:t xml:space="preserve"> </w:t>
      </w:r>
      <w:r w:rsidR="00AE46EC" w:rsidRPr="00E45F9F">
        <w:rPr>
          <w:rFonts w:asciiTheme="majorBidi" w:hAnsiTheme="majorBidi" w:cstheme="majorBidi"/>
          <w:noProof/>
          <w:sz w:val="24"/>
          <w:szCs w:val="24"/>
        </w:rPr>
        <w:t xml:space="preserve">yang mudah </w:t>
      </w:r>
      <w:r w:rsidR="00FA6A3B" w:rsidRPr="00E45F9F">
        <w:rPr>
          <w:rFonts w:asciiTheme="majorBidi" w:hAnsiTheme="majorBidi" w:cstheme="majorBidi"/>
          <w:noProof/>
          <w:sz w:val="24"/>
          <w:szCs w:val="24"/>
        </w:rPr>
        <w:t>bagi pelaku kejahatan.</w:t>
      </w:r>
    </w:p>
    <w:p w:rsidR="00DA3C03" w:rsidRPr="00E45F9F" w:rsidRDefault="00DA3C03" w:rsidP="0098622D">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eastAsiaTheme="minorHAnsi" w:hAnsiTheme="majorBidi" w:cstheme="majorBidi"/>
          <w:color w:val="000000" w:themeColor="text1"/>
          <w:sz w:val="24"/>
          <w:szCs w:val="24"/>
        </w:rPr>
        <w:t xml:space="preserve">Menurut Cohen dan Felson, teori ini adalah teroi </w:t>
      </w:r>
      <w:proofErr w:type="gramStart"/>
      <w:r w:rsidRPr="00E45F9F">
        <w:rPr>
          <w:rFonts w:asciiTheme="majorBidi" w:eastAsiaTheme="minorHAnsi" w:hAnsiTheme="majorBidi" w:cstheme="majorBidi"/>
          <w:color w:val="000000" w:themeColor="text1"/>
          <w:sz w:val="24"/>
          <w:szCs w:val="24"/>
        </w:rPr>
        <w:t>yang  menjelaskan</w:t>
      </w:r>
      <w:proofErr w:type="gramEnd"/>
      <w:r w:rsidRPr="00E45F9F">
        <w:rPr>
          <w:rFonts w:asciiTheme="majorBidi" w:eastAsiaTheme="minorHAnsi" w:hAnsiTheme="majorBidi" w:cstheme="majorBidi"/>
          <w:color w:val="000000" w:themeColor="text1"/>
          <w:sz w:val="24"/>
          <w:szCs w:val="24"/>
        </w:rPr>
        <w:t xml:space="preserve"> bahwa adanya suatu kesempatan yang secara tidak langsung untuk orang menjadi korban. Mereka berargumen bahwa aktifitas rutin harian </w:t>
      </w:r>
      <w:proofErr w:type="gramStart"/>
      <w:r w:rsidRPr="00E45F9F">
        <w:rPr>
          <w:rFonts w:asciiTheme="majorBidi" w:eastAsiaTheme="minorHAnsi" w:hAnsiTheme="majorBidi" w:cstheme="majorBidi"/>
          <w:color w:val="000000" w:themeColor="text1"/>
          <w:sz w:val="24"/>
          <w:szCs w:val="24"/>
        </w:rPr>
        <w:t>akan</w:t>
      </w:r>
      <w:proofErr w:type="gramEnd"/>
      <w:r w:rsidRPr="00E45F9F">
        <w:rPr>
          <w:rFonts w:asciiTheme="majorBidi" w:eastAsiaTheme="minorHAnsi" w:hAnsiTheme="majorBidi" w:cstheme="majorBidi"/>
          <w:color w:val="000000" w:themeColor="text1"/>
          <w:sz w:val="24"/>
          <w:szCs w:val="24"/>
        </w:rPr>
        <w:t xml:space="preserve"> meningka</w:t>
      </w:r>
      <w:r w:rsidR="000479EF" w:rsidRPr="00E45F9F">
        <w:rPr>
          <w:rFonts w:asciiTheme="majorBidi" w:eastAsiaTheme="minorHAnsi" w:hAnsiTheme="majorBidi" w:cstheme="majorBidi"/>
          <w:color w:val="000000" w:themeColor="text1"/>
          <w:sz w:val="24"/>
          <w:szCs w:val="24"/>
        </w:rPr>
        <w:t>tkan kerentanan kondisi atau si</w:t>
      </w:r>
      <w:r w:rsidRPr="00E45F9F">
        <w:rPr>
          <w:rFonts w:asciiTheme="majorBidi" w:eastAsiaTheme="minorHAnsi" w:hAnsiTheme="majorBidi" w:cstheme="majorBidi"/>
          <w:color w:val="000000" w:themeColor="text1"/>
          <w:sz w:val="24"/>
          <w:szCs w:val="24"/>
        </w:rPr>
        <w:t xml:space="preserve">tuasi structural, dalam kata lain yang menjadikan tingkat kejahatan tinggi bukan bertambahnya jumlah pelaku kejahatan, namun karena </w:t>
      </w:r>
      <w:r w:rsidRPr="00E45F9F">
        <w:rPr>
          <w:rFonts w:asciiTheme="majorBidi" w:eastAsiaTheme="minorHAnsi" w:hAnsiTheme="majorBidi" w:cstheme="majorBidi"/>
          <w:color w:val="000000" w:themeColor="text1"/>
          <w:sz w:val="24"/>
          <w:szCs w:val="24"/>
        </w:rPr>
        <w:lastRenderedPageBreak/>
        <w:t>meningkatnya kesempatan untuk pelaku melakukan aksi kejahatan.</w:t>
      </w:r>
      <w:r w:rsidRPr="00E45F9F">
        <w:rPr>
          <w:rStyle w:val="FootnoteReference"/>
          <w:rFonts w:asciiTheme="majorBidi" w:eastAsiaTheme="minorHAnsi" w:hAnsiTheme="majorBidi" w:cstheme="majorBidi"/>
          <w:color w:val="000000" w:themeColor="text1"/>
          <w:sz w:val="24"/>
          <w:szCs w:val="24"/>
        </w:rPr>
        <w:footnoteReference w:id="29"/>
      </w:r>
      <w:r w:rsidRPr="00E45F9F">
        <w:rPr>
          <w:rFonts w:asciiTheme="majorBidi" w:eastAsiaTheme="minorHAnsi" w:hAnsiTheme="majorBidi" w:cstheme="majorBidi"/>
          <w:color w:val="000000" w:themeColor="text1"/>
          <w:sz w:val="24"/>
          <w:szCs w:val="24"/>
        </w:rPr>
        <w:t xml:space="preserve"> S</w:t>
      </w:r>
      <w:r w:rsidR="00552566" w:rsidRPr="00E45F9F">
        <w:rPr>
          <w:rFonts w:asciiTheme="majorBidi" w:hAnsiTheme="majorBidi" w:cstheme="majorBidi"/>
          <w:sz w:val="24"/>
          <w:szCs w:val="24"/>
          <w:lang w:val="sv-SE"/>
        </w:rPr>
        <w:t>eperti</w:t>
      </w:r>
      <w:r w:rsidR="00F215BC" w:rsidRPr="00E45F9F">
        <w:rPr>
          <w:rFonts w:asciiTheme="majorBidi" w:hAnsiTheme="majorBidi" w:cstheme="majorBidi"/>
          <w:sz w:val="24"/>
          <w:szCs w:val="24"/>
          <w:lang w:val="sv-SE"/>
        </w:rPr>
        <w:t xml:space="preserve"> </w:t>
      </w:r>
      <w:r w:rsidR="00552566" w:rsidRPr="00E45F9F">
        <w:rPr>
          <w:rFonts w:asciiTheme="majorBidi" w:hAnsiTheme="majorBidi" w:cstheme="majorBidi"/>
          <w:sz w:val="24"/>
          <w:szCs w:val="24"/>
          <w:lang w:val="sv-SE"/>
        </w:rPr>
        <w:t xml:space="preserve">seseorang yang secara rutine melewati lorong gelap di daerah rawan kejahatan dalam perjalanannya bekerja untuk shift malam </w:t>
      </w:r>
      <w:r w:rsidR="00CE4360" w:rsidRPr="00E45F9F">
        <w:rPr>
          <w:rFonts w:asciiTheme="majorBidi" w:hAnsiTheme="majorBidi" w:cstheme="majorBidi"/>
          <w:sz w:val="24"/>
          <w:szCs w:val="24"/>
          <w:lang w:val="sv-SE"/>
        </w:rPr>
        <w:t>di sebuah apotik, lebih mungkin untuk memotivasi pelaku kejahatan seperti perampok daripada seseorang yang tinggal di rumah setelah malam tiba</w:t>
      </w:r>
      <w:r w:rsidR="00AE46EC" w:rsidRPr="00E45F9F">
        <w:rPr>
          <w:rFonts w:asciiTheme="majorBidi" w:hAnsiTheme="majorBidi" w:cstheme="majorBidi"/>
          <w:sz w:val="24"/>
          <w:szCs w:val="24"/>
          <w:lang w:val="sv-SE"/>
        </w:rPr>
        <w:t>, hal ini disebabkan oleh kegiatan sosial calon korban yang merupakan target perampokan sangat berpengaruh untuk adanya peluang</w:t>
      </w:r>
      <w:r w:rsidR="00995276" w:rsidRPr="00E45F9F">
        <w:rPr>
          <w:rFonts w:asciiTheme="majorBidi" w:hAnsiTheme="majorBidi" w:cstheme="majorBidi"/>
          <w:sz w:val="24"/>
          <w:szCs w:val="24"/>
          <w:lang w:val="sv-SE"/>
        </w:rPr>
        <w:t xml:space="preserve"> </w:t>
      </w:r>
      <w:r w:rsidR="00AE46EC" w:rsidRPr="00E45F9F">
        <w:rPr>
          <w:rFonts w:asciiTheme="majorBidi" w:hAnsiTheme="majorBidi" w:cstheme="majorBidi"/>
          <w:sz w:val="24"/>
          <w:szCs w:val="24"/>
          <w:lang w:val="sv-SE"/>
        </w:rPr>
        <w:t>kriminal</w:t>
      </w:r>
      <w:r w:rsidR="00CE4360" w:rsidRPr="00E45F9F">
        <w:rPr>
          <w:rFonts w:asciiTheme="majorBidi" w:hAnsiTheme="majorBidi" w:cstheme="majorBidi"/>
          <w:sz w:val="24"/>
          <w:szCs w:val="24"/>
          <w:lang w:val="sv-SE"/>
        </w:rPr>
        <w:t>.</w:t>
      </w:r>
      <w:r w:rsidR="00CE4360" w:rsidRPr="00E45F9F">
        <w:rPr>
          <w:rStyle w:val="FootnoteReference"/>
          <w:rFonts w:asciiTheme="majorBidi" w:hAnsiTheme="majorBidi" w:cstheme="majorBidi"/>
          <w:sz w:val="24"/>
          <w:szCs w:val="24"/>
          <w:lang w:val="sv-SE"/>
        </w:rPr>
        <w:footnoteReference w:id="30"/>
      </w:r>
      <w:r w:rsidR="00AE46EC" w:rsidRPr="00E45F9F">
        <w:rPr>
          <w:rFonts w:asciiTheme="majorBidi" w:hAnsiTheme="majorBidi" w:cstheme="majorBidi"/>
          <w:sz w:val="24"/>
          <w:szCs w:val="24"/>
          <w:lang w:val="sv-SE"/>
        </w:rPr>
        <w:t xml:space="preserve"> Cohen dan Felson berpandangan bahwa pelaku yang termotivasi itu akan selalu ada, tetapi bahwa target yang tepat (baik orang yang rentan atau barang berharga yang tidak dijaga) dan penjagaan yang lemah (adanya security) itu berbeda setiap tempat dan waktu</w:t>
      </w:r>
      <w:r w:rsidR="00576152" w:rsidRPr="00E45F9F">
        <w:rPr>
          <w:rFonts w:asciiTheme="majorBidi" w:hAnsiTheme="majorBidi" w:cstheme="majorBidi"/>
          <w:sz w:val="24"/>
          <w:szCs w:val="24"/>
          <w:lang w:val="sv-SE"/>
        </w:rPr>
        <w:t>.</w:t>
      </w:r>
      <w:r w:rsidR="008300FE" w:rsidRPr="00E45F9F">
        <w:rPr>
          <w:rStyle w:val="FootnoteReference"/>
          <w:rFonts w:asciiTheme="majorBidi" w:hAnsiTheme="majorBidi" w:cstheme="majorBidi"/>
          <w:sz w:val="24"/>
          <w:szCs w:val="24"/>
          <w:lang w:val="sv-SE"/>
        </w:rPr>
        <w:footnoteReference w:id="31"/>
      </w:r>
    </w:p>
    <w:p w:rsidR="00FC0CC7" w:rsidRPr="00E45F9F" w:rsidRDefault="00FC0CC7" w:rsidP="0098622D">
      <w:pPr>
        <w:pStyle w:val="ListParagraph"/>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sv-SE"/>
        </w:rPr>
        <w:t>Menurut Burke</w:t>
      </w:r>
      <w:r w:rsidR="00F71304" w:rsidRPr="00E45F9F">
        <w:rPr>
          <w:rFonts w:asciiTheme="majorBidi" w:hAnsiTheme="majorBidi" w:cstheme="majorBidi"/>
          <w:sz w:val="24"/>
          <w:szCs w:val="24"/>
          <w:lang w:val="sv-SE"/>
        </w:rPr>
        <w:t>,</w:t>
      </w:r>
      <w:r w:rsidRPr="00E45F9F">
        <w:rPr>
          <w:rFonts w:asciiTheme="majorBidi" w:hAnsiTheme="majorBidi" w:cstheme="majorBidi"/>
          <w:sz w:val="24"/>
          <w:szCs w:val="24"/>
          <w:lang w:val="sv-SE"/>
        </w:rPr>
        <w:t xml:space="preserve"> </w:t>
      </w:r>
      <w:r w:rsidR="00F71304" w:rsidRPr="00E45F9F">
        <w:rPr>
          <w:rFonts w:asciiTheme="majorBidi" w:hAnsiTheme="majorBidi" w:cstheme="majorBidi"/>
          <w:i/>
          <w:sz w:val="24"/>
          <w:szCs w:val="24"/>
          <w:lang w:val="sv-SE"/>
        </w:rPr>
        <w:t>Suitable</w:t>
      </w:r>
      <w:r w:rsidR="00F71304" w:rsidRPr="00E45F9F">
        <w:rPr>
          <w:rFonts w:asciiTheme="majorBidi" w:hAnsiTheme="majorBidi" w:cstheme="majorBidi"/>
          <w:sz w:val="24"/>
          <w:szCs w:val="24"/>
          <w:lang w:val="sv-SE"/>
        </w:rPr>
        <w:t xml:space="preserve"> target adalah </w:t>
      </w:r>
      <w:r w:rsidR="00F71304" w:rsidRPr="00E45F9F">
        <w:rPr>
          <w:rFonts w:asciiTheme="majorBidi" w:hAnsiTheme="majorBidi" w:cstheme="majorBidi"/>
          <w:i/>
          <w:iCs/>
          <w:sz w:val="24"/>
          <w:szCs w:val="24"/>
          <w:lang w:val="sv-SE"/>
        </w:rPr>
        <w:t xml:space="preserve">can be </w:t>
      </w:r>
      <w:r w:rsidR="00F71304" w:rsidRPr="00E45F9F">
        <w:rPr>
          <w:rFonts w:asciiTheme="majorBidi" w:hAnsiTheme="majorBidi" w:cstheme="majorBidi"/>
          <w:i/>
          <w:sz w:val="24"/>
          <w:szCs w:val="24"/>
          <w:lang w:val="sv-SE"/>
        </w:rPr>
        <w:t>person or object and a place</w:t>
      </w:r>
      <w:r w:rsidR="00F71304" w:rsidRPr="00E45F9F">
        <w:rPr>
          <w:rFonts w:asciiTheme="majorBidi" w:hAnsiTheme="majorBidi" w:cstheme="majorBidi"/>
          <w:sz w:val="24"/>
          <w:szCs w:val="24"/>
          <w:lang w:val="sv-SE"/>
        </w:rPr>
        <w:t>.</w:t>
      </w:r>
      <w:r w:rsidR="00F71304" w:rsidRPr="00E45F9F">
        <w:rPr>
          <w:rStyle w:val="FootnoteReference"/>
          <w:rFonts w:asciiTheme="majorBidi" w:hAnsiTheme="majorBidi" w:cstheme="majorBidi"/>
          <w:sz w:val="24"/>
          <w:szCs w:val="24"/>
          <w:lang w:val="sv-SE"/>
        </w:rPr>
        <w:footnoteReference w:id="32"/>
      </w:r>
      <w:r w:rsidRPr="00E45F9F">
        <w:rPr>
          <w:rFonts w:asciiTheme="majorBidi" w:hAnsiTheme="majorBidi" w:cstheme="majorBidi"/>
          <w:i/>
          <w:sz w:val="24"/>
          <w:szCs w:val="24"/>
          <w:lang w:val="sv-SE"/>
        </w:rPr>
        <w:t>“</w:t>
      </w:r>
      <w:r w:rsidRPr="00E45F9F">
        <w:rPr>
          <w:rFonts w:asciiTheme="majorBidi" w:hAnsiTheme="majorBidi" w:cstheme="majorBidi"/>
          <w:sz w:val="24"/>
          <w:szCs w:val="24"/>
          <w:lang w:val="sv-SE"/>
        </w:rPr>
        <w:t xml:space="preserve"> Jadi korban disini tidak selalu orang, tetapi bisa juga benda dan </w:t>
      </w:r>
      <w:r w:rsidRPr="00E45F9F">
        <w:rPr>
          <w:rFonts w:asciiTheme="majorBidi" w:hAnsiTheme="majorBidi" w:cstheme="majorBidi"/>
          <w:sz w:val="24"/>
          <w:szCs w:val="24"/>
          <w:lang w:val="sv-SE"/>
        </w:rPr>
        <w:lastRenderedPageBreak/>
        <w:t>tempat. Kesesuaian target dilihat dari 4 (empat) atribut</w:t>
      </w:r>
      <w:r w:rsidR="00F71304" w:rsidRPr="00E45F9F">
        <w:rPr>
          <w:rFonts w:asciiTheme="majorBidi" w:hAnsiTheme="majorBidi" w:cstheme="majorBidi"/>
          <w:sz w:val="24"/>
          <w:szCs w:val="24"/>
          <w:lang w:val="sv-SE"/>
        </w:rPr>
        <w:t>, yaitu</w:t>
      </w:r>
      <w:r w:rsidRPr="00E45F9F">
        <w:rPr>
          <w:rFonts w:asciiTheme="majorBidi" w:hAnsiTheme="majorBidi" w:cstheme="majorBidi"/>
          <w:sz w:val="24"/>
          <w:szCs w:val="24"/>
          <w:lang w:val="sv-SE"/>
        </w:rPr>
        <w:t xml:space="preserve"> (VIVA)</w:t>
      </w:r>
      <w:r w:rsidRPr="00E45F9F">
        <w:rPr>
          <w:rStyle w:val="FootnoteReference"/>
          <w:rFonts w:asciiTheme="majorBidi" w:hAnsiTheme="majorBidi" w:cstheme="majorBidi"/>
          <w:sz w:val="24"/>
          <w:szCs w:val="24"/>
          <w:lang w:val="sv-SE"/>
        </w:rPr>
        <w:footnoteReference w:id="33"/>
      </w:r>
      <w:r w:rsidRPr="00E45F9F">
        <w:rPr>
          <w:rFonts w:asciiTheme="majorBidi" w:hAnsiTheme="majorBidi" w:cstheme="majorBidi"/>
          <w:sz w:val="24"/>
          <w:szCs w:val="24"/>
          <w:lang w:val="sv-SE"/>
        </w:rPr>
        <w:t xml:space="preserve">: </w:t>
      </w:r>
    </w:p>
    <w:p w:rsidR="00FC0CC7" w:rsidRPr="00E45F9F" w:rsidRDefault="00FC0CC7" w:rsidP="0098622D">
      <w:pPr>
        <w:pStyle w:val="ListParagraph"/>
        <w:numPr>
          <w:ilvl w:val="0"/>
          <w:numId w:val="28"/>
        </w:numPr>
        <w:spacing w:line="360" w:lineRule="auto"/>
        <w:ind w:left="709"/>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Value, </w:t>
      </w:r>
      <w:r w:rsidRPr="00E45F9F">
        <w:rPr>
          <w:rFonts w:asciiTheme="majorBidi" w:hAnsiTheme="majorBidi" w:cstheme="majorBidi"/>
          <w:sz w:val="24"/>
          <w:szCs w:val="24"/>
          <w:lang w:val="sv-SE"/>
        </w:rPr>
        <w:t>dihitung dari perspektif subjektif pelaku kejahatan.</w:t>
      </w:r>
    </w:p>
    <w:p w:rsidR="00FC0CC7" w:rsidRPr="00E45F9F" w:rsidRDefault="00FC0CC7" w:rsidP="0098622D">
      <w:pPr>
        <w:pStyle w:val="ListParagraph"/>
        <w:numPr>
          <w:ilvl w:val="0"/>
          <w:numId w:val="28"/>
        </w:numPr>
        <w:spacing w:line="360" w:lineRule="auto"/>
        <w:ind w:left="709"/>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Inertia, </w:t>
      </w:r>
      <w:r w:rsidRPr="00E45F9F">
        <w:rPr>
          <w:rFonts w:asciiTheme="majorBidi" w:hAnsiTheme="majorBidi" w:cstheme="majorBidi"/>
          <w:sz w:val="24"/>
          <w:szCs w:val="24"/>
          <w:lang w:val="sv-SE"/>
        </w:rPr>
        <w:t>aspek fisik orang atau benda yang menghalangi atau mengganggu kesesuaiannya sebagai target.</w:t>
      </w:r>
    </w:p>
    <w:p w:rsidR="00FC0CC7" w:rsidRPr="00E45F9F" w:rsidRDefault="00FC0CC7" w:rsidP="0098622D">
      <w:pPr>
        <w:pStyle w:val="ListParagraph"/>
        <w:numPr>
          <w:ilvl w:val="0"/>
          <w:numId w:val="28"/>
        </w:numPr>
        <w:spacing w:line="360" w:lineRule="auto"/>
        <w:ind w:left="709"/>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Visibility, </w:t>
      </w:r>
      <w:r w:rsidRPr="00E45F9F">
        <w:rPr>
          <w:rFonts w:asciiTheme="majorBidi" w:hAnsiTheme="majorBidi" w:cstheme="majorBidi"/>
          <w:sz w:val="24"/>
          <w:szCs w:val="24"/>
          <w:lang w:val="sv-SE"/>
        </w:rPr>
        <w:t>mengidentifikasi orang atau benda yang dijadikan korban.</w:t>
      </w:r>
    </w:p>
    <w:p w:rsidR="00F71304" w:rsidRPr="00E45F9F" w:rsidRDefault="00FC0CC7" w:rsidP="0098622D">
      <w:pPr>
        <w:pStyle w:val="ListParagraph"/>
        <w:numPr>
          <w:ilvl w:val="0"/>
          <w:numId w:val="28"/>
        </w:numPr>
        <w:spacing w:line="360" w:lineRule="auto"/>
        <w:ind w:left="709"/>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Accessibility, </w:t>
      </w:r>
      <w:r w:rsidRPr="00E45F9F">
        <w:rPr>
          <w:rFonts w:asciiTheme="majorBidi" w:hAnsiTheme="majorBidi" w:cstheme="majorBidi"/>
          <w:sz w:val="24"/>
          <w:szCs w:val="24"/>
          <w:lang w:val="sv-SE"/>
        </w:rPr>
        <w:t>yang menambah resiko serangan.</w:t>
      </w:r>
    </w:p>
    <w:p w:rsidR="00CE1855" w:rsidRPr="00E45F9F" w:rsidRDefault="00B517BD" w:rsidP="0098622D">
      <w:pPr>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iCs/>
          <w:sz w:val="24"/>
          <w:szCs w:val="24"/>
          <w:lang w:val="sv-SE"/>
        </w:rPr>
        <w:t xml:space="preserve">Kemudian, </w:t>
      </w:r>
      <w:r w:rsidRPr="00E45F9F">
        <w:rPr>
          <w:rFonts w:asciiTheme="majorBidi" w:hAnsiTheme="majorBidi" w:cstheme="majorBidi"/>
          <w:i/>
          <w:sz w:val="24"/>
          <w:szCs w:val="24"/>
          <w:lang w:val="sv-SE"/>
        </w:rPr>
        <w:t>Capable guardian</w:t>
      </w:r>
      <w:r w:rsidR="001E40FB" w:rsidRPr="00E45F9F">
        <w:rPr>
          <w:rStyle w:val="FootnoteReference"/>
          <w:rFonts w:asciiTheme="majorBidi" w:hAnsiTheme="majorBidi" w:cstheme="majorBidi"/>
          <w:i/>
          <w:sz w:val="24"/>
          <w:szCs w:val="24"/>
          <w:lang w:val="sv-SE"/>
        </w:rPr>
        <w:footnoteReference w:id="34"/>
      </w:r>
      <w:r w:rsidRPr="00E45F9F">
        <w:rPr>
          <w:rFonts w:asciiTheme="majorBidi" w:hAnsiTheme="majorBidi" w:cstheme="majorBidi"/>
          <w:sz w:val="24"/>
          <w:szCs w:val="24"/>
          <w:lang w:val="sv-SE"/>
        </w:rPr>
        <w:t xml:space="preserve"> dapat berupa seseorang atau objek baik formal maupun informal yang efektif dalam mencegah terjadinya kejahatan. Sebuah kejahatan kadang-kadang dapat di hentikan dengan keberadaan</w:t>
      </w:r>
      <w:r w:rsidRPr="00E45F9F">
        <w:rPr>
          <w:rFonts w:asciiTheme="majorBidi" w:hAnsiTheme="majorBidi" w:cstheme="majorBidi"/>
          <w:iCs/>
          <w:sz w:val="24"/>
          <w:szCs w:val="24"/>
          <w:lang w:val="id-ID"/>
        </w:rPr>
        <w:t xml:space="preserve"> penjaga yang mampu </w:t>
      </w:r>
      <w:r w:rsidR="00B12AD7" w:rsidRPr="00E45F9F">
        <w:rPr>
          <w:rFonts w:asciiTheme="majorBidi" w:hAnsiTheme="majorBidi" w:cstheme="majorBidi"/>
          <w:iCs/>
          <w:sz w:val="24"/>
          <w:szCs w:val="24"/>
          <w:lang w:val="id-ID"/>
        </w:rPr>
        <w:t>dan mumpuni dala</w:t>
      </w:r>
      <w:r w:rsidR="00B12AD7" w:rsidRPr="00E45F9F">
        <w:rPr>
          <w:rFonts w:asciiTheme="majorBidi" w:hAnsiTheme="majorBidi" w:cstheme="majorBidi"/>
          <w:iCs/>
          <w:sz w:val="24"/>
          <w:szCs w:val="24"/>
          <w:lang w:val="sv-SE"/>
        </w:rPr>
        <w:t>m</w:t>
      </w:r>
      <w:r w:rsidRPr="00E45F9F">
        <w:rPr>
          <w:rFonts w:asciiTheme="majorBidi" w:hAnsiTheme="majorBidi" w:cstheme="majorBidi"/>
          <w:iCs/>
          <w:sz w:val="24"/>
          <w:szCs w:val="24"/>
          <w:lang w:val="id-ID"/>
        </w:rPr>
        <w:t xml:space="preserve"> sebuah kondisi dan tempat yang sama. Faktor-faktor yang membuat suatu target menjadi menarik adalah faktor spesifik situasional yang pada saat itu terdapat pada dilingkungan sekitar kejahatan.</w:t>
      </w:r>
      <w:r w:rsidR="004D011D" w:rsidRPr="00E45F9F">
        <w:rPr>
          <w:rFonts w:asciiTheme="majorBidi" w:hAnsiTheme="majorBidi" w:cstheme="majorBidi"/>
          <w:iCs/>
          <w:sz w:val="24"/>
          <w:szCs w:val="24"/>
        </w:rPr>
        <w:t xml:space="preserve"> </w:t>
      </w:r>
      <w:r w:rsidR="00B12AD7" w:rsidRPr="00E45F9F">
        <w:rPr>
          <w:rFonts w:asciiTheme="majorBidi" w:hAnsiTheme="majorBidi" w:cstheme="majorBidi"/>
          <w:iCs/>
          <w:sz w:val="24"/>
          <w:szCs w:val="24"/>
        </w:rPr>
        <w:t xml:space="preserve">Cohen dan Felson </w:t>
      </w:r>
      <w:r w:rsidR="00B12AD7" w:rsidRPr="00E45F9F">
        <w:rPr>
          <w:rFonts w:asciiTheme="majorBidi" w:hAnsiTheme="majorBidi" w:cstheme="majorBidi"/>
          <w:iCs/>
          <w:sz w:val="24"/>
          <w:szCs w:val="24"/>
        </w:rPr>
        <w:lastRenderedPageBreak/>
        <w:t>menyebutkan bahwa “</w:t>
      </w:r>
      <w:r w:rsidR="00B12AD7" w:rsidRPr="00E45F9F">
        <w:rPr>
          <w:rFonts w:asciiTheme="majorBidi" w:hAnsiTheme="majorBidi" w:cstheme="majorBidi"/>
          <w:i/>
          <w:sz w:val="24"/>
          <w:szCs w:val="24"/>
        </w:rPr>
        <w:t>victimization is greater when capable guardians are lacking or nonsexist”.</w:t>
      </w:r>
      <w:r w:rsidR="004D011D" w:rsidRPr="00E45F9F">
        <w:rPr>
          <w:rFonts w:asciiTheme="majorBidi" w:hAnsiTheme="majorBidi" w:cstheme="majorBidi"/>
          <w:sz w:val="24"/>
          <w:szCs w:val="24"/>
        </w:rPr>
        <w:t xml:space="preserve"> </w:t>
      </w:r>
      <w:proofErr w:type="gramStart"/>
      <w:r w:rsidR="004D011D" w:rsidRPr="00E45F9F">
        <w:rPr>
          <w:rFonts w:asciiTheme="majorBidi" w:hAnsiTheme="majorBidi" w:cstheme="majorBidi"/>
          <w:sz w:val="24"/>
          <w:szCs w:val="24"/>
        </w:rPr>
        <w:t xml:space="preserve">Dan </w:t>
      </w:r>
      <w:r w:rsidR="00F71304" w:rsidRPr="00E45F9F">
        <w:rPr>
          <w:rFonts w:asciiTheme="majorBidi" w:hAnsiTheme="majorBidi" w:cstheme="majorBidi"/>
          <w:sz w:val="24"/>
          <w:szCs w:val="24"/>
          <w:lang w:val="sv-SE"/>
        </w:rPr>
        <w:t>,</w:t>
      </w:r>
      <w:proofErr w:type="gramEnd"/>
      <w:r w:rsidR="00F71304" w:rsidRPr="00E45F9F">
        <w:rPr>
          <w:rFonts w:asciiTheme="majorBidi" w:hAnsiTheme="majorBidi" w:cstheme="majorBidi"/>
          <w:sz w:val="24"/>
          <w:szCs w:val="24"/>
          <w:lang w:val="sv-SE"/>
        </w:rPr>
        <w:t xml:space="preserve"> </w:t>
      </w:r>
      <w:r w:rsidR="004D011D" w:rsidRPr="00E45F9F">
        <w:rPr>
          <w:rFonts w:asciiTheme="majorBidi" w:hAnsiTheme="majorBidi" w:cstheme="majorBidi"/>
          <w:i/>
          <w:iCs/>
          <w:sz w:val="24"/>
          <w:szCs w:val="24"/>
          <w:lang w:val="sv-SE"/>
        </w:rPr>
        <w:t>Motivated O</w:t>
      </w:r>
      <w:r w:rsidR="000B3867" w:rsidRPr="00E45F9F">
        <w:rPr>
          <w:rFonts w:asciiTheme="majorBidi" w:hAnsiTheme="majorBidi" w:cstheme="majorBidi"/>
          <w:i/>
          <w:iCs/>
          <w:sz w:val="24"/>
          <w:szCs w:val="24"/>
          <w:lang w:val="sv-SE"/>
        </w:rPr>
        <w:t>ffenders</w:t>
      </w:r>
      <w:r w:rsidR="000B3867" w:rsidRPr="00E45F9F">
        <w:rPr>
          <w:rFonts w:asciiTheme="majorBidi" w:hAnsiTheme="majorBidi" w:cstheme="majorBidi"/>
          <w:sz w:val="24"/>
          <w:szCs w:val="24"/>
          <w:lang w:val="sv-SE"/>
        </w:rPr>
        <w:t xml:space="preserve"> meliputi </w:t>
      </w:r>
      <w:r w:rsidR="000B3867" w:rsidRPr="00E45F9F">
        <w:rPr>
          <w:rFonts w:asciiTheme="majorBidi" w:hAnsiTheme="majorBidi" w:cstheme="majorBidi"/>
          <w:i/>
          <w:iCs/>
          <w:sz w:val="24"/>
          <w:szCs w:val="24"/>
          <w:lang w:val="sv-SE"/>
        </w:rPr>
        <w:t xml:space="preserve">capable and willing to commit crime, motivation of need or excitement, perhaps has nothing to lose and </w:t>
      </w:r>
      <w:r w:rsidR="00F71304" w:rsidRPr="00E45F9F">
        <w:rPr>
          <w:rFonts w:asciiTheme="majorBidi" w:hAnsiTheme="majorBidi" w:cstheme="majorBidi"/>
          <w:i/>
          <w:iCs/>
          <w:sz w:val="24"/>
          <w:szCs w:val="24"/>
          <w:lang w:val="sv-SE"/>
        </w:rPr>
        <w:t xml:space="preserve">the </w:t>
      </w:r>
      <w:r w:rsidR="000B3867" w:rsidRPr="00E45F9F">
        <w:rPr>
          <w:rFonts w:asciiTheme="majorBidi" w:hAnsiTheme="majorBidi" w:cstheme="majorBidi"/>
          <w:i/>
          <w:iCs/>
          <w:sz w:val="24"/>
          <w:szCs w:val="24"/>
          <w:lang w:val="sv-SE"/>
        </w:rPr>
        <w:t>rewards greater than consequences</w:t>
      </w:r>
      <w:r w:rsidR="000B3867" w:rsidRPr="00E45F9F">
        <w:rPr>
          <w:rFonts w:asciiTheme="majorBidi" w:hAnsiTheme="majorBidi" w:cstheme="majorBidi"/>
          <w:sz w:val="24"/>
          <w:szCs w:val="24"/>
          <w:lang w:val="sv-SE"/>
        </w:rPr>
        <w:t>.</w:t>
      </w:r>
      <w:r w:rsidR="00F71304" w:rsidRPr="00E45F9F">
        <w:rPr>
          <w:rStyle w:val="FootnoteReference"/>
          <w:rFonts w:asciiTheme="majorBidi" w:hAnsiTheme="majorBidi" w:cstheme="majorBidi"/>
          <w:sz w:val="24"/>
          <w:szCs w:val="24"/>
          <w:lang w:val="sv-SE"/>
        </w:rPr>
        <w:footnoteReference w:id="35"/>
      </w:r>
      <w:r w:rsidR="000B3867" w:rsidRPr="00E45F9F">
        <w:rPr>
          <w:rFonts w:asciiTheme="majorBidi" w:hAnsiTheme="majorBidi" w:cstheme="majorBidi"/>
          <w:sz w:val="24"/>
          <w:szCs w:val="24"/>
          <w:lang w:val="sv-SE"/>
        </w:rPr>
        <w:t xml:space="preserve"> Motivasi pelaku adalah orang (individu atau kelompok) yang tidak hanya mempunyai kemampuan untuk melakukan aksi kriminal, tetapi juga mempunyai niatan d</w:t>
      </w:r>
      <w:r w:rsidR="00CE1855" w:rsidRPr="00E45F9F">
        <w:rPr>
          <w:rFonts w:asciiTheme="majorBidi" w:hAnsiTheme="majorBidi" w:cstheme="majorBidi"/>
          <w:sz w:val="24"/>
          <w:szCs w:val="24"/>
          <w:lang w:val="sv-SE"/>
        </w:rPr>
        <w:t>an rencana untuk melaksanakannya.</w:t>
      </w:r>
    </w:p>
    <w:p w:rsidR="00CE1855" w:rsidRPr="00E45F9F" w:rsidRDefault="00AD02F1" w:rsidP="0098622D">
      <w:pPr>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sv-SE"/>
        </w:rPr>
        <w:t>Setelah</w:t>
      </w:r>
      <w:r w:rsidR="00CE1855" w:rsidRPr="00E45F9F">
        <w:rPr>
          <w:rFonts w:asciiTheme="majorBidi" w:hAnsiTheme="majorBidi" w:cstheme="majorBidi"/>
          <w:sz w:val="24"/>
          <w:szCs w:val="24"/>
          <w:lang w:val="sv-SE"/>
        </w:rPr>
        <w:t xml:space="preserve"> </w:t>
      </w:r>
      <w:r w:rsidR="00D75ADA" w:rsidRPr="00E45F9F">
        <w:rPr>
          <w:rFonts w:asciiTheme="majorBidi" w:hAnsiTheme="majorBidi" w:cstheme="majorBidi"/>
          <w:sz w:val="24"/>
          <w:szCs w:val="24"/>
          <w:lang w:val="sv-SE"/>
        </w:rPr>
        <w:t>masa Perang Dunia</w:t>
      </w:r>
      <w:r w:rsidR="00CE1855" w:rsidRPr="00E45F9F">
        <w:rPr>
          <w:rFonts w:asciiTheme="majorBidi" w:hAnsiTheme="majorBidi" w:cstheme="majorBidi"/>
          <w:sz w:val="24"/>
          <w:szCs w:val="24"/>
          <w:lang w:val="sv-SE"/>
        </w:rPr>
        <w:t xml:space="preserve"> II, Felson menerapkan </w:t>
      </w:r>
      <w:r w:rsidR="00CE1855" w:rsidRPr="00E45F9F">
        <w:rPr>
          <w:rFonts w:asciiTheme="majorBidi" w:hAnsiTheme="majorBidi" w:cstheme="majorBidi"/>
          <w:i/>
          <w:iCs/>
          <w:sz w:val="24"/>
          <w:szCs w:val="24"/>
          <w:lang w:val="sv-SE"/>
        </w:rPr>
        <w:t xml:space="preserve">routine activity theory </w:t>
      </w:r>
      <w:r w:rsidR="00CE1855" w:rsidRPr="00E45F9F">
        <w:rPr>
          <w:rFonts w:asciiTheme="majorBidi" w:hAnsiTheme="majorBidi" w:cstheme="majorBidi"/>
          <w:sz w:val="24"/>
          <w:szCs w:val="24"/>
          <w:lang w:val="sv-SE"/>
        </w:rPr>
        <w:t>ini ke 4 (empat) kategori kejahatan, yaitu</w:t>
      </w:r>
      <w:r w:rsidR="0046606D" w:rsidRPr="00E45F9F">
        <w:rPr>
          <w:rStyle w:val="FootnoteReference"/>
          <w:rFonts w:asciiTheme="majorBidi" w:hAnsiTheme="majorBidi" w:cstheme="majorBidi"/>
          <w:sz w:val="24"/>
          <w:szCs w:val="24"/>
          <w:lang w:val="sv-SE"/>
        </w:rPr>
        <w:footnoteReference w:id="36"/>
      </w:r>
      <w:r w:rsidR="00CE1855" w:rsidRPr="00E45F9F">
        <w:rPr>
          <w:rFonts w:asciiTheme="majorBidi" w:hAnsiTheme="majorBidi" w:cstheme="majorBidi"/>
          <w:sz w:val="24"/>
          <w:szCs w:val="24"/>
          <w:lang w:val="sv-SE"/>
        </w:rPr>
        <w:t>:</w:t>
      </w:r>
    </w:p>
    <w:p w:rsidR="00CE1855" w:rsidRPr="00E45F9F" w:rsidRDefault="00CE1855" w:rsidP="0098622D">
      <w:pPr>
        <w:pStyle w:val="ListParagraph"/>
        <w:numPr>
          <w:ilvl w:val="0"/>
          <w:numId w:val="29"/>
        </w:numPr>
        <w:spacing w:line="360" w:lineRule="auto"/>
        <w:ind w:left="567"/>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Ekploitasi </w:t>
      </w:r>
      <w:r w:rsidRPr="00E45F9F">
        <w:rPr>
          <w:rFonts w:asciiTheme="majorBidi" w:hAnsiTheme="majorBidi" w:cstheme="majorBidi"/>
          <w:sz w:val="24"/>
          <w:szCs w:val="24"/>
          <w:lang w:val="sv-SE"/>
        </w:rPr>
        <w:t>berupa perampokan, dan pemerkosaan.</w:t>
      </w:r>
    </w:p>
    <w:p w:rsidR="00CE1855" w:rsidRPr="00E45F9F" w:rsidRDefault="00CE1855" w:rsidP="0098622D">
      <w:pPr>
        <w:pStyle w:val="ListParagraph"/>
        <w:numPr>
          <w:ilvl w:val="0"/>
          <w:numId w:val="29"/>
        </w:numPr>
        <w:spacing w:line="360" w:lineRule="auto"/>
        <w:ind w:left="567"/>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Mutualistis, </w:t>
      </w:r>
      <w:r w:rsidRPr="00E45F9F">
        <w:rPr>
          <w:rFonts w:asciiTheme="majorBidi" w:hAnsiTheme="majorBidi" w:cstheme="majorBidi"/>
          <w:sz w:val="24"/>
          <w:szCs w:val="24"/>
          <w:lang w:val="sv-SE"/>
        </w:rPr>
        <w:t>berupa perjudian, pelacuran, penjualan dan pembelian obat-obatan.</w:t>
      </w:r>
    </w:p>
    <w:p w:rsidR="00CE1855" w:rsidRPr="00E45F9F" w:rsidRDefault="00CE1855" w:rsidP="0098622D">
      <w:pPr>
        <w:pStyle w:val="ListParagraph"/>
        <w:numPr>
          <w:ilvl w:val="0"/>
          <w:numId w:val="29"/>
        </w:numPr>
        <w:spacing w:line="360" w:lineRule="auto"/>
        <w:ind w:left="567"/>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Kompetitif</w:t>
      </w:r>
      <w:r w:rsidR="0046606D" w:rsidRPr="00E45F9F">
        <w:rPr>
          <w:rFonts w:asciiTheme="majorBidi" w:hAnsiTheme="majorBidi" w:cstheme="majorBidi"/>
          <w:i/>
          <w:iCs/>
          <w:sz w:val="24"/>
          <w:szCs w:val="24"/>
          <w:lang w:val="sv-SE"/>
        </w:rPr>
        <w:t xml:space="preserve"> </w:t>
      </w:r>
      <w:r w:rsidRPr="00E45F9F">
        <w:rPr>
          <w:rFonts w:asciiTheme="majorBidi" w:hAnsiTheme="majorBidi" w:cstheme="majorBidi"/>
          <w:i/>
          <w:iCs/>
          <w:sz w:val="24"/>
          <w:szCs w:val="24"/>
          <w:lang w:val="sv-SE"/>
        </w:rPr>
        <w:t xml:space="preserve"> </w:t>
      </w:r>
      <w:r w:rsidRPr="00E45F9F">
        <w:rPr>
          <w:rFonts w:asciiTheme="majorBidi" w:hAnsiTheme="majorBidi" w:cstheme="majorBidi"/>
          <w:sz w:val="24"/>
          <w:szCs w:val="24"/>
          <w:lang w:val="sv-SE"/>
        </w:rPr>
        <w:t>berupa berkelahi.</w:t>
      </w:r>
    </w:p>
    <w:p w:rsidR="00CE1855" w:rsidRPr="00E45F9F" w:rsidRDefault="00CE1855" w:rsidP="0098622D">
      <w:pPr>
        <w:pStyle w:val="ListParagraph"/>
        <w:numPr>
          <w:ilvl w:val="0"/>
          <w:numId w:val="29"/>
        </w:numPr>
        <w:spacing w:line="360" w:lineRule="auto"/>
        <w:ind w:left="567"/>
        <w:jc w:val="both"/>
        <w:rPr>
          <w:rFonts w:asciiTheme="majorBidi" w:hAnsiTheme="majorBidi" w:cstheme="majorBidi"/>
          <w:sz w:val="24"/>
          <w:szCs w:val="24"/>
          <w:lang w:val="sv-SE"/>
        </w:rPr>
      </w:pPr>
      <w:r w:rsidRPr="00E45F9F">
        <w:rPr>
          <w:rFonts w:asciiTheme="majorBidi" w:hAnsiTheme="majorBidi" w:cstheme="majorBidi"/>
          <w:i/>
          <w:iCs/>
          <w:sz w:val="24"/>
          <w:szCs w:val="24"/>
          <w:lang w:val="sv-SE"/>
        </w:rPr>
        <w:t xml:space="preserve">Individualistis, </w:t>
      </w:r>
      <w:r w:rsidRPr="00E45F9F">
        <w:rPr>
          <w:rFonts w:asciiTheme="majorBidi" w:hAnsiTheme="majorBidi" w:cstheme="majorBidi"/>
          <w:sz w:val="24"/>
          <w:szCs w:val="24"/>
          <w:lang w:val="sv-SE"/>
        </w:rPr>
        <w:t xml:space="preserve">berupa penggunaan obat-obatan secara individual, dan bunuh diri. </w:t>
      </w:r>
    </w:p>
    <w:p w:rsidR="00A07749" w:rsidRPr="00E45F9F" w:rsidRDefault="00AD02F1" w:rsidP="0098622D">
      <w:pPr>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sv-SE"/>
        </w:rPr>
        <w:lastRenderedPageBreak/>
        <w:t>Felson menyebutkan pasca</w:t>
      </w:r>
      <w:r w:rsidR="00D75ADA" w:rsidRPr="00E45F9F">
        <w:rPr>
          <w:rFonts w:asciiTheme="majorBidi" w:hAnsiTheme="majorBidi" w:cstheme="majorBidi"/>
          <w:sz w:val="24"/>
          <w:szCs w:val="24"/>
          <w:lang w:val="sv-SE"/>
        </w:rPr>
        <w:t xml:space="preserve"> Perang Dunia II ia mengamati adanya perubahan mendasar dari kegiatan sehari-hari masyarakat yang berkaitan dengan </w:t>
      </w:r>
      <w:r w:rsidRPr="00E45F9F">
        <w:rPr>
          <w:rFonts w:asciiTheme="majorBidi" w:hAnsiTheme="majorBidi" w:cstheme="majorBidi"/>
          <w:sz w:val="24"/>
          <w:szCs w:val="24"/>
          <w:lang w:val="sv-SE"/>
        </w:rPr>
        <w:t>pekerjaan, sekolah, dan liburan karena menempatkan orang</w:t>
      </w:r>
      <w:r w:rsidR="00890439" w:rsidRPr="00E45F9F">
        <w:rPr>
          <w:rFonts w:asciiTheme="majorBidi" w:hAnsiTheme="majorBidi" w:cstheme="majorBidi"/>
          <w:sz w:val="24"/>
          <w:szCs w:val="24"/>
          <w:lang w:val="sv-SE"/>
        </w:rPr>
        <w:t xml:space="preserve"> </w:t>
      </w:r>
      <w:r w:rsidRPr="00E45F9F">
        <w:rPr>
          <w:rFonts w:asciiTheme="majorBidi" w:hAnsiTheme="majorBidi" w:cstheme="majorBidi"/>
          <w:sz w:val="24"/>
          <w:szCs w:val="24"/>
          <w:lang w:val="sv-SE"/>
        </w:rPr>
        <w:t>di tempat-tempat tertentu pada waktu tertentu. Hal ini dapat meningkatkan aksesibilitas mereka sebagai target kejahatan. Karena kurangnya penjagaan harta benda mereka.</w:t>
      </w:r>
      <w:r w:rsidR="00890439" w:rsidRPr="00E45F9F">
        <w:rPr>
          <w:rStyle w:val="FootnoteReference"/>
          <w:rFonts w:asciiTheme="majorBidi" w:hAnsiTheme="majorBidi" w:cstheme="majorBidi"/>
          <w:sz w:val="24"/>
          <w:szCs w:val="24"/>
          <w:lang w:val="sv-SE"/>
        </w:rPr>
        <w:footnoteReference w:id="37"/>
      </w:r>
      <w:r w:rsidR="00A07749" w:rsidRPr="00E45F9F">
        <w:rPr>
          <w:rFonts w:asciiTheme="majorBidi" w:hAnsiTheme="majorBidi" w:cstheme="majorBidi"/>
          <w:sz w:val="24"/>
          <w:szCs w:val="24"/>
          <w:lang w:val="sv-SE"/>
        </w:rPr>
        <w:t xml:space="preserve"> </w:t>
      </w:r>
    </w:p>
    <w:p w:rsidR="00E45F9F" w:rsidRPr="00E45F9F" w:rsidRDefault="00EE6E6A" w:rsidP="000D7A22">
      <w:pPr>
        <w:spacing w:line="360" w:lineRule="auto"/>
        <w:ind w:left="142" w:firstLine="567"/>
        <w:jc w:val="both"/>
        <w:rPr>
          <w:rFonts w:asciiTheme="majorBidi" w:hAnsiTheme="majorBidi" w:cstheme="majorBidi"/>
          <w:sz w:val="24"/>
          <w:szCs w:val="24"/>
          <w:lang w:val="sv-SE"/>
        </w:rPr>
      </w:pPr>
      <w:r w:rsidRPr="00E45F9F">
        <w:rPr>
          <w:rFonts w:asciiTheme="majorBidi" w:hAnsiTheme="majorBidi" w:cstheme="majorBidi"/>
          <w:sz w:val="24"/>
          <w:szCs w:val="24"/>
          <w:lang w:val="sv-SE"/>
        </w:rPr>
        <w:t xml:space="preserve">Cromwell mempelajari mengenai respon kontrol sistem formal dan informal terhadap adanya kehancuran badai Andrew yang terjadi di Florida pada tahun 1982 dan mereka menemukan bahwa bencana alam meningkatkan kerentatan orang dan properti sebagai sasaran kejahatan. Karena hampir tidak adanya keamanan dari polisi di beberapa lingkungan dan pelaku kejahatan temotivasi </w:t>
      </w:r>
      <w:r w:rsidR="00A07749" w:rsidRPr="00E45F9F">
        <w:rPr>
          <w:rFonts w:asciiTheme="majorBidi" w:hAnsiTheme="majorBidi" w:cstheme="majorBidi"/>
          <w:sz w:val="24"/>
          <w:szCs w:val="24"/>
          <w:lang w:val="sv-SE"/>
        </w:rPr>
        <w:t>untuk mengambil keuntungan dari situasi ini</w:t>
      </w:r>
      <w:r w:rsidRPr="00E45F9F">
        <w:rPr>
          <w:rFonts w:asciiTheme="majorBidi" w:hAnsiTheme="majorBidi" w:cstheme="majorBidi"/>
          <w:sz w:val="24"/>
          <w:szCs w:val="24"/>
          <w:lang w:val="sv-SE"/>
        </w:rPr>
        <w:t>.</w:t>
      </w:r>
      <w:r w:rsidR="00A07749" w:rsidRPr="00E45F9F">
        <w:rPr>
          <w:rStyle w:val="FootnoteReference"/>
          <w:rFonts w:asciiTheme="majorBidi" w:hAnsiTheme="majorBidi" w:cstheme="majorBidi"/>
          <w:sz w:val="24"/>
          <w:szCs w:val="24"/>
          <w:lang w:val="sv-SE"/>
        </w:rPr>
        <w:footnoteReference w:id="38"/>
      </w:r>
    </w:p>
    <w:p w:rsidR="00041B2B" w:rsidRPr="00E45F9F" w:rsidRDefault="00041B2B" w:rsidP="009D01C9">
      <w:pPr>
        <w:pStyle w:val="ListParagraph"/>
        <w:numPr>
          <w:ilvl w:val="0"/>
          <w:numId w:val="36"/>
        </w:numPr>
        <w:spacing w:line="360" w:lineRule="auto"/>
        <w:jc w:val="both"/>
        <w:rPr>
          <w:rFonts w:asciiTheme="majorBidi" w:hAnsiTheme="majorBidi" w:cstheme="majorBidi"/>
          <w:b/>
          <w:bCs/>
          <w:sz w:val="24"/>
          <w:szCs w:val="24"/>
        </w:rPr>
      </w:pPr>
      <w:r w:rsidRPr="00E45F9F">
        <w:rPr>
          <w:rFonts w:asciiTheme="majorBidi" w:hAnsiTheme="majorBidi" w:cstheme="majorBidi"/>
          <w:b/>
          <w:bCs/>
          <w:sz w:val="24"/>
          <w:szCs w:val="24"/>
        </w:rPr>
        <w:t xml:space="preserve">Analisis </w:t>
      </w:r>
      <w:r w:rsidR="00FC0CC7" w:rsidRPr="00E45F9F">
        <w:rPr>
          <w:rFonts w:asciiTheme="majorBidi" w:hAnsiTheme="majorBidi" w:cstheme="majorBidi"/>
          <w:b/>
          <w:bCs/>
          <w:sz w:val="24"/>
          <w:szCs w:val="24"/>
        </w:rPr>
        <w:t>T</w:t>
      </w:r>
      <w:r w:rsidRPr="00E45F9F">
        <w:rPr>
          <w:rFonts w:asciiTheme="majorBidi" w:hAnsiTheme="majorBidi" w:cstheme="majorBidi"/>
          <w:b/>
          <w:bCs/>
          <w:sz w:val="24"/>
          <w:szCs w:val="24"/>
        </w:rPr>
        <w:t>eori</w:t>
      </w:r>
    </w:p>
    <w:p w:rsidR="003F61A3" w:rsidRPr="00E45F9F" w:rsidRDefault="003F61A3" w:rsidP="0098622D">
      <w:pPr>
        <w:pStyle w:val="ListParagraph"/>
        <w:numPr>
          <w:ilvl w:val="0"/>
          <w:numId w:val="26"/>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Opportunity Theory</w:t>
      </w:r>
    </w:p>
    <w:p w:rsidR="0033590D" w:rsidRPr="00E45F9F" w:rsidRDefault="00571D8D" w:rsidP="0098622D">
      <w:pPr>
        <w:spacing w:after="0" w:line="360" w:lineRule="auto"/>
        <w:ind w:left="142" w:firstLine="567"/>
        <w:jc w:val="both"/>
        <w:rPr>
          <w:rFonts w:asciiTheme="majorBidi" w:hAnsiTheme="majorBidi" w:cstheme="majorBidi"/>
          <w:i/>
          <w:iCs/>
          <w:sz w:val="24"/>
          <w:szCs w:val="24"/>
          <w:lang w:val="id-ID"/>
        </w:rPr>
      </w:pPr>
      <w:r w:rsidRPr="00E45F9F">
        <w:rPr>
          <w:rFonts w:asciiTheme="majorBidi" w:hAnsiTheme="majorBidi" w:cstheme="majorBidi"/>
          <w:iCs/>
          <w:sz w:val="24"/>
          <w:szCs w:val="24"/>
        </w:rPr>
        <w:lastRenderedPageBreak/>
        <w:t xml:space="preserve">Jadi, dalam teori ini dilihat penyebab adanya kejahatan dikarenakan adanya peluang. </w:t>
      </w:r>
      <w:r w:rsidRPr="00E45F9F">
        <w:rPr>
          <w:rFonts w:asciiTheme="majorBidi" w:hAnsiTheme="majorBidi" w:cstheme="majorBidi"/>
          <w:iCs/>
          <w:sz w:val="24"/>
          <w:szCs w:val="24"/>
          <w:lang w:val="id-ID"/>
        </w:rPr>
        <w:t>D</w:t>
      </w:r>
      <w:r w:rsidRPr="00E45F9F">
        <w:rPr>
          <w:rFonts w:asciiTheme="majorBidi" w:hAnsiTheme="majorBidi" w:cstheme="majorBidi"/>
          <w:iCs/>
          <w:sz w:val="24"/>
          <w:szCs w:val="24"/>
        </w:rPr>
        <w:t xml:space="preserve">alam </w:t>
      </w:r>
      <w:r w:rsidRPr="00E45F9F">
        <w:rPr>
          <w:rFonts w:asciiTheme="majorBidi" w:hAnsiTheme="majorBidi" w:cstheme="majorBidi"/>
          <w:i/>
          <w:sz w:val="24"/>
          <w:szCs w:val="24"/>
        </w:rPr>
        <w:t xml:space="preserve">opportunity theory, </w:t>
      </w:r>
      <w:r w:rsidRPr="00E45F9F">
        <w:rPr>
          <w:rFonts w:asciiTheme="majorBidi" w:hAnsiTheme="majorBidi" w:cstheme="majorBidi"/>
          <w:iCs/>
          <w:sz w:val="24"/>
          <w:szCs w:val="24"/>
        </w:rPr>
        <w:t>salah satu unsur dari</w:t>
      </w:r>
      <w:r w:rsidRPr="00E45F9F">
        <w:rPr>
          <w:rFonts w:asciiTheme="majorBidi" w:hAnsiTheme="majorBidi" w:cstheme="majorBidi"/>
          <w:i/>
          <w:sz w:val="24"/>
          <w:szCs w:val="24"/>
        </w:rPr>
        <w:t xml:space="preserve"> </w:t>
      </w:r>
      <w:r w:rsidR="0033590D" w:rsidRPr="00E45F9F">
        <w:rPr>
          <w:rFonts w:asciiTheme="majorBidi" w:hAnsiTheme="majorBidi" w:cstheme="majorBidi"/>
          <w:iCs/>
          <w:sz w:val="24"/>
          <w:szCs w:val="24"/>
          <w:lang w:val="id-ID"/>
        </w:rPr>
        <w:t xml:space="preserve">kejahatan ini </w:t>
      </w:r>
      <w:r w:rsidRPr="00E45F9F">
        <w:rPr>
          <w:rFonts w:asciiTheme="majorBidi" w:hAnsiTheme="majorBidi" w:cstheme="majorBidi"/>
          <w:iCs/>
          <w:sz w:val="24"/>
          <w:szCs w:val="24"/>
        </w:rPr>
        <w:t xml:space="preserve">adalah </w:t>
      </w:r>
      <w:r w:rsidR="0033590D" w:rsidRPr="00E45F9F">
        <w:rPr>
          <w:rFonts w:asciiTheme="majorBidi" w:hAnsiTheme="majorBidi" w:cstheme="majorBidi"/>
          <w:iCs/>
          <w:sz w:val="24"/>
          <w:szCs w:val="24"/>
          <w:lang w:val="id-ID"/>
        </w:rPr>
        <w:t xml:space="preserve">dilakukan pada waktu yang sesuai, salah satu kejahatan </w:t>
      </w:r>
      <w:r w:rsidRPr="00E45F9F">
        <w:rPr>
          <w:rFonts w:asciiTheme="majorBidi" w:hAnsiTheme="majorBidi" w:cstheme="majorBidi"/>
          <w:iCs/>
          <w:sz w:val="24"/>
          <w:szCs w:val="24"/>
        </w:rPr>
        <w:t xml:space="preserve">pada masa pandemic Covid </w:t>
      </w:r>
      <w:r w:rsidR="0033590D" w:rsidRPr="00E45F9F">
        <w:rPr>
          <w:rFonts w:asciiTheme="majorBidi" w:hAnsiTheme="majorBidi" w:cstheme="majorBidi"/>
          <w:iCs/>
          <w:sz w:val="24"/>
          <w:szCs w:val="24"/>
          <w:lang w:val="id-ID"/>
        </w:rPr>
        <w:t xml:space="preserve">yang dapat dicontohkan yaitu kejahatan terhadap perlangkapan medis, salah satunya penimbunan Masker. Pelaku melihat </w:t>
      </w:r>
      <w:r w:rsidRPr="00E45F9F">
        <w:rPr>
          <w:rFonts w:asciiTheme="majorBidi" w:hAnsiTheme="majorBidi" w:cstheme="majorBidi"/>
          <w:iCs/>
          <w:sz w:val="24"/>
          <w:szCs w:val="24"/>
          <w:lang w:val="id-ID"/>
        </w:rPr>
        <w:t xml:space="preserve">peluang berupa </w:t>
      </w:r>
      <w:r w:rsidR="0033590D" w:rsidRPr="00E45F9F">
        <w:rPr>
          <w:rFonts w:asciiTheme="majorBidi" w:hAnsiTheme="majorBidi" w:cstheme="majorBidi"/>
          <w:iCs/>
          <w:sz w:val="24"/>
          <w:szCs w:val="24"/>
          <w:lang w:val="id-ID"/>
        </w:rPr>
        <w:t xml:space="preserve">waktu yang </w:t>
      </w:r>
      <w:r w:rsidRPr="00E45F9F">
        <w:rPr>
          <w:rFonts w:asciiTheme="majorBidi" w:hAnsiTheme="majorBidi" w:cstheme="majorBidi"/>
          <w:iCs/>
          <w:sz w:val="24"/>
          <w:szCs w:val="24"/>
          <w:lang w:val="id-ID"/>
        </w:rPr>
        <w:t xml:space="preserve">tepat </w:t>
      </w:r>
      <w:r w:rsidR="0033590D" w:rsidRPr="00E45F9F">
        <w:rPr>
          <w:rFonts w:asciiTheme="majorBidi" w:hAnsiTheme="majorBidi" w:cstheme="majorBidi"/>
          <w:iCs/>
          <w:sz w:val="24"/>
          <w:szCs w:val="24"/>
          <w:lang w:val="id-ID"/>
        </w:rPr>
        <w:t>untuk melakukan penimbunan masker disaat orang-orang membutuhkan dikarenakan merebaknya virus korona, baik di Indonesia maupun di dunia. Penimbunan masker merupakan sebuah kejahatan mengingat adanya “</w:t>
      </w:r>
      <w:r w:rsidR="0033590D" w:rsidRPr="00E45F9F">
        <w:rPr>
          <w:rFonts w:asciiTheme="majorBidi" w:hAnsiTheme="majorBidi" w:cstheme="majorBidi"/>
          <w:i/>
          <w:iCs/>
          <w:sz w:val="24"/>
          <w:szCs w:val="24"/>
          <w:lang w:val="id-ID"/>
        </w:rPr>
        <w:t>Existence of illegitimate opportunity”.</w:t>
      </w:r>
    </w:p>
    <w:p w:rsidR="003F61A3" w:rsidRPr="00E45F9F" w:rsidRDefault="0033590D" w:rsidP="0098622D">
      <w:pPr>
        <w:pStyle w:val="ListParagraph"/>
        <w:numPr>
          <w:ilvl w:val="0"/>
          <w:numId w:val="26"/>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Teori Kontrol</w:t>
      </w:r>
    </w:p>
    <w:p w:rsidR="003F61A3" w:rsidRPr="00E45F9F" w:rsidRDefault="00E40B5A" w:rsidP="00E40B5A">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Teori control sosial ini dapat dijadikan sebagai alat untuk menganalisis penyebab terjadinya kejahatan di masa pandemi. Kurangnya ikatan sosial pelaku dengan sekitar menyebabkan seseorang melakukan tindak kriminal. Dilihat </w:t>
      </w:r>
      <w:proofErr w:type="gramStart"/>
      <w:r w:rsidRPr="00E45F9F">
        <w:rPr>
          <w:rFonts w:asciiTheme="majorBidi" w:hAnsiTheme="majorBidi" w:cstheme="majorBidi"/>
          <w:sz w:val="24"/>
          <w:szCs w:val="24"/>
        </w:rPr>
        <w:t>dari  sejauh</w:t>
      </w:r>
      <w:proofErr w:type="gramEnd"/>
      <w:r w:rsidRPr="00E45F9F">
        <w:rPr>
          <w:rFonts w:asciiTheme="majorBidi" w:hAnsiTheme="majorBidi" w:cstheme="majorBidi"/>
          <w:sz w:val="24"/>
          <w:szCs w:val="24"/>
        </w:rPr>
        <w:t xml:space="preserve"> mana seseorang memperhatikan keinginan dan harapan orang lain. Ketidakpekaan lingkungan sosial juga menjadi pengacu dari terjadinya kejahatan. </w:t>
      </w:r>
    </w:p>
    <w:p w:rsidR="000B3867" w:rsidRPr="00E45F9F" w:rsidRDefault="00824F6F" w:rsidP="0098622D">
      <w:pPr>
        <w:pStyle w:val="ListParagraph"/>
        <w:numPr>
          <w:ilvl w:val="0"/>
          <w:numId w:val="26"/>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lastRenderedPageBreak/>
        <w:t>Routine Activity Theory</w:t>
      </w:r>
    </w:p>
    <w:p w:rsidR="001E7F9D" w:rsidRPr="00E45F9F" w:rsidRDefault="00571D8D" w:rsidP="000D7A22">
      <w:pPr>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Analisis dari t</w:t>
      </w:r>
      <w:r w:rsidR="00824F6F" w:rsidRPr="00E45F9F">
        <w:rPr>
          <w:rFonts w:asciiTheme="majorBidi" w:hAnsiTheme="majorBidi" w:cstheme="majorBidi"/>
          <w:sz w:val="24"/>
          <w:szCs w:val="24"/>
          <w:lang w:val="id-ID"/>
        </w:rPr>
        <w:t>eo</w:t>
      </w:r>
      <w:r w:rsidRPr="00E45F9F">
        <w:rPr>
          <w:rFonts w:asciiTheme="majorBidi" w:hAnsiTheme="majorBidi" w:cstheme="majorBidi"/>
          <w:sz w:val="24"/>
          <w:szCs w:val="24"/>
          <w:lang w:val="id-ID"/>
        </w:rPr>
        <w:t xml:space="preserve">ri Routine </w:t>
      </w:r>
      <w:proofErr w:type="gramStart"/>
      <w:r w:rsidRPr="00E45F9F">
        <w:rPr>
          <w:rFonts w:asciiTheme="majorBidi" w:hAnsiTheme="majorBidi" w:cstheme="majorBidi"/>
          <w:sz w:val="24"/>
          <w:szCs w:val="24"/>
          <w:lang w:val="id-ID"/>
        </w:rPr>
        <w:t>Activity  m</w:t>
      </w:r>
      <w:r w:rsidRPr="00E45F9F">
        <w:rPr>
          <w:rFonts w:asciiTheme="majorBidi" w:hAnsiTheme="majorBidi" w:cstheme="majorBidi"/>
          <w:sz w:val="24"/>
          <w:szCs w:val="24"/>
        </w:rPr>
        <w:t>elihat</w:t>
      </w:r>
      <w:proofErr w:type="gramEnd"/>
      <w:r w:rsidRPr="00E45F9F">
        <w:rPr>
          <w:rFonts w:asciiTheme="majorBidi" w:hAnsiTheme="majorBidi" w:cstheme="majorBidi"/>
          <w:sz w:val="24"/>
          <w:szCs w:val="24"/>
        </w:rPr>
        <w:t xml:space="preserve"> penyebab adanya</w:t>
      </w:r>
      <w:r w:rsidR="00824F6F" w:rsidRPr="00E45F9F">
        <w:rPr>
          <w:rFonts w:asciiTheme="majorBidi" w:hAnsiTheme="majorBidi" w:cstheme="majorBidi"/>
          <w:sz w:val="24"/>
          <w:szCs w:val="24"/>
          <w:lang w:val="id-ID"/>
        </w:rPr>
        <w:t xml:space="preserve"> kejahatan dilihat dari proses ekologisnya, dengan kata lain kejahatan harus dilihat juga lngkungan disekitarnya dan kejahatan dapat dilakukan oleh siapa saja yang memiliki peluang. </w:t>
      </w:r>
      <w:r w:rsidR="00824F6F" w:rsidRPr="00E45F9F">
        <w:rPr>
          <w:rFonts w:asciiTheme="majorBidi" w:hAnsiTheme="majorBidi" w:cstheme="majorBidi"/>
          <w:sz w:val="24"/>
          <w:szCs w:val="24"/>
        </w:rPr>
        <w:t xml:space="preserve">Teori </w:t>
      </w:r>
      <w:r w:rsidR="00824F6F" w:rsidRPr="00E45F9F">
        <w:rPr>
          <w:rFonts w:asciiTheme="majorBidi" w:hAnsiTheme="majorBidi" w:cstheme="majorBidi"/>
          <w:sz w:val="24"/>
          <w:szCs w:val="24"/>
          <w:lang w:val="id-ID"/>
        </w:rPr>
        <w:t xml:space="preserve">Teori Routine </w:t>
      </w:r>
      <w:proofErr w:type="gramStart"/>
      <w:r w:rsidR="00824F6F" w:rsidRPr="00E45F9F">
        <w:rPr>
          <w:rFonts w:asciiTheme="majorBidi" w:hAnsiTheme="majorBidi" w:cstheme="majorBidi"/>
          <w:sz w:val="24"/>
          <w:szCs w:val="24"/>
          <w:lang w:val="id-ID"/>
        </w:rPr>
        <w:t xml:space="preserve">Activity  </w:t>
      </w:r>
      <w:r w:rsidR="00824F6F" w:rsidRPr="00E45F9F">
        <w:rPr>
          <w:rFonts w:asciiTheme="majorBidi" w:hAnsiTheme="majorBidi" w:cstheme="majorBidi"/>
          <w:sz w:val="24"/>
          <w:szCs w:val="24"/>
        </w:rPr>
        <w:t>ini</w:t>
      </w:r>
      <w:proofErr w:type="gramEnd"/>
      <w:r w:rsidR="00824F6F" w:rsidRPr="00E45F9F">
        <w:rPr>
          <w:rFonts w:asciiTheme="majorBidi" w:hAnsiTheme="majorBidi" w:cstheme="majorBidi"/>
          <w:sz w:val="24"/>
          <w:szCs w:val="24"/>
        </w:rPr>
        <w:t xml:space="preserve"> melihat bahwa kejahatan terjadi karena tiga kondisi:</w:t>
      </w:r>
    </w:p>
    <w:p w:rsidR="00824F6F" w:rsidRPr="00E45F9F" w:rsidRDefault="00824F6F" w:rsidP="0098622D">
      <w:pPr>
        <w:pStyle w:val="ListParagraph"/>
        <w:numPr>
          <w:ilvl w:val="0"/>
          <w:numId w:val="27"/>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Pelaku yang termotivasi.</w:t>
      </w:r>
    </w:p>
    <w:p w:rsidR="00824F6F" w:rsidRPr="00E45F9F" w:rsidRDefault="00824F6F"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rPr>
        <w:t xml:space="preserve">Bahwa dapat kita lihat dalam situasi yang seperti ini banyak yang menjadi korban dari PHK, sementara kebutuhan hidup terus berjalan dan tidak bisa dihindari. Untuk terkadang manusia apabila ditempatkan dalam situasi yang sulit </w:t>
      </w:r>
      <w:proofErr w:type="gramStart"/>
      <w:r w:rsidRPr="00E45F9F">
        <w:rPr>
          <w:rFonts w:asciiTheme="majorBidi" w:hAnsiTheme="majorBidi" w:cstheme="majorBidi"/>
          <w:sz w:val="24"/>
          <w:szCs w:val="24"/>
        </w:rPr>
        <w:t>akan</w:t>
      </w:r>
      <w:proofErr w:type="gramEnd"/>
      <w:r w:rsidRPr="00E45F9F">
        <w:rPr>
          <w:rFonts w:asciiTheme="majorBidi" w:hAnsiTheme="majorBidi" w:cstheme="majorBidi"/>
          <w:sz w:val="24"/>
          <w:szCs w:val="24"/>
        </w:rPr>
        <w:t xml:space="preserve"> membuatnya untuk melakukan tindakan apapun untuk memenuhi kebutuhan hidupnya dan keluarganya.</w:t>
      </w:r>
    </w:p>
    <w:p w:rsidR="00824F6F" w:rsidRPr="00E45F9F" w:rsidRDefault="00824F6F" w:rsidP="0098622D">
      <w:pPr>
        <w:pStyle w:val="ListParagraph"/>
        <w:numPr>
          <w:ilvl w:val="0"/>
          <w:numId w:val="27"/>
        </w:numPr>
        <w:spacing w:after="0" w:line="360" w:lineRule="auto"/>
        <w:ind w:left="567"/>
        <w:jc w:val="both"/>
        <w:rPr>
          <w:rFonts w:asciiTheme="majorBidi" w:hAnsiTheme="majorBidi" w:cstheme="majorBidi"/>
          <w:sz w:val="24"/>
          <w:szCs w:val="24"/>
          <w:lang w:val="id-ID"/>
        </w:rPr>
      </w:pPr>
      <w:r w:rsidRPr="00E45F9F">
        <w:rPr>
          <w:rFonts w:asciiTheme="majorBidi" w:hAnsiTheme="majorBidi" w:cstheme="majorBidi"/>
          <w:sz w:val="24"/>
          <w:szCs w:val="24"/>
        </w:rPr>
        <w:t>Adanya target yang sesuai/tepat.</w:t>
      </w:r>
    </w:p>
    <w:p w:rsidR="00824F6F" w:rsidRPr="00E45F9F" w:rsidRDefault="00401791" w:rsidP="0098622D">
      <w:pPr>
        <w:pStyle w:val="ListParagraph"/>
        <w:spacing w:line="360" w:lineRule="auto"/>
        <w:ind w:left="142" w:firstLine="567"/>
        <w:jc w:val="both"/>
        <w:rPr>
          <w:rFonts w:asciiTheme="majorBidi" w:hAnsiTheme="majorBidi" w:cstheme="majorBidi"/>
          <w:sz w:val="24"/>
          <w:szCs w:val="24"/>
        </w:rPr>
      </w:pPr>
      <w:r w:rsidRPr="00E45F9F">
        <w:rPr>
          <w:rFonts w:asciiTheme="majorBidi" w:hAnsiTheme="majorBidi" w:cstheme="majorBidi"/>
          <w:sz w:val="24"/>
          <w:szCs w:val="24"/>
          <w:lang w:val="id-ID"/>
        </w:rPr>
        <w:t>Objek dari kejahatan bisa orang, benda, maupun tempat. Contohnya saja d</w:t>
      </w:r>
      <w:r w:rsidR="00824F6F" w:rsidRPr="00E45F9F">
        <w:rPr>
          <w:rFonts w:asciiTheme="majorBidi" w:hAnsiTheme="majorBidi" w:cstheme="majorBidi"/>
          <w:sz w:val="24"/>
          <w:szCs w:val="24"/>
          <w:lang w:val="id-ID"/>
        </w:rPr>
        <w:t>alam sistuasi wabah Covid-19 banyak kita l</w:t>
      </w:r>
      <w:r w:rsidR="00E40B5A" w:rsidRPr="00E45F9F">
        <w:rPr>
          <w:rFonts w:asciiTheme="majorBidi" w:hAnsiTheme="majorBidi" w:cstheme="majorBidi"/>
          <w:sz w:val="24"/>
          <w:szCs w:val="24"/>
          <w:lang w:val="id-ID"/>
        </w:rPr>
        <w:t>ihat pusat perbelanjaan atau to</w:t>
      </w:r>
      <w:r w:rsidR="00824F6F" w:rsidRPr="00E45F9F">
        <w:rPr>
          <w:rFonts w:asciiTheme="majorBidi" w:hAnsiTheme="majorBidi" w:cstheme="majorBidi"/>
          <w:sz w:val="24"/>
          <w:szCs w:val="24"/>
          <w:lang w:val="id-ID"/>
        </w:rPr>
        <w:t>k</w:t>
      </w:r>
      <w:r w:rsidR="00E40B5A" w:rsidRPr="00E45F9F">
        <w:rPr>
          <w:rFonts w:asciiTheme="majorBidi" w:hAnsiTheme="majorBidi" w:cstheme="majorBidi"/>
          <w:sz w:val="24"/>
          <w:szCs w:val="24"/>
          <w:lang w:val="id-ID"/>
        </w:rPr>
        <w:t>o</w:t>
      </w:r>
      <w:r w:rsidR="00824F6F" w:rsidRPr="00E45F9F">
        <w:rPr>
          <w:rFonts w:asciiTheme="majorBidi" w:hAnsiTheme="majorBidi" w:cstheme="majorBidi"/>
          <w:sz w:val="24"/>
          <w:szCs w:val="24"/>
          <w:lang w:val="id-ID"/>
        </w:rPr>
        <w:t>-toko yang tutup, hal ini dapat dijadikan sebagai sasaran dalam melakukan berbagai macam tindak pidana.</w:t>
      </w:r>
      <w:r w:rsidRPr="00E45F9F">
        <w:rPr>
          <w:rFonts w:asciiTheme="majorBidi" w:hAnsiTheme="majorBidi" w:cstheme="majorBidi"/>
          <w:sz w:val="24"/>
          <w:szCs w:val="24"/>
          <w:lang w:val="id-ID"/>
        </w:rPr>
        <w:t xml:space="preserve"> A</w:t>
      </w:r>
      <w:r w:rsidRPr="00E45F9F">
        <w:rPr>
          <w:rFonts w:asciiTheme="majorBidi" w:hAnsiTheme="majorBidi" w:cstheme="majorBidi"/>
          <w:sz w:val="24"/>
          <w:szCs w:val="24"/>
        </w:rPr>
        <w:t>tau pelaku pencopetan, pembegalan, maupun penculikan.</w:t>
      </w:r>
    </w:p>
    <w:p w:rsidR="00704955" w:rsidRPr="00E45F9F" w:rsidRDefault="00704955" w:rsidP="0098622D">
      <w:pPr>
        <w:pStyle w:val="ListParagraph"/>
        <w:numPr>
          <w:ilvl w:val="0"/>
          <w:numId w:val="27"/>
        </w:numPr>
        <w:spacing w:after="0" w:line="360" w:lineRule="auto"/>
        <w:ind w:left="567"/>
        <w:jc w:val="both"/>
        <w:rPr>
          <w:rFonts w:asciiTheme="majorBidi" w:hAnsiTheme="majorBidi" w:cstheme="majorBidi"/>
          <w:sz w:val="24"/>
          <w:szCs w:val="24"/>
          <w:lang w:val="id-ID"/>
        </w:rPr>
      </w:pPr>
      <w:r w:rsidRPr="00E45F9F">
        <w:rPr>
          <w:rFonts w:asciiTheme="majorBidi" w:hAnsiTheme="majorBidi" w:cstheme="majorBidi"/>
          <w:sz w:val="24"/>
          <w:szCs w:val="24"/>
        </w:rPr>
        <w:lastRenderedPageBreak/>
        <w:t>L</w:t>
      </w:r>
      <w:r w:rsidR="00824F6F" w:rsidRPr="00E45F9F">
        <w:rPr>
          <w:rFonts w:asciiTheme="majorBidi" w:hAnsiTheme="majorBidi" w:cstheme="majorBidi"/>
          <w:sz w:val="24"/>
          <w:szCs w:val="24"/>
          <w:lang w:val="id-ID"/>
        </w:rPr>
        <w:t>emahnya pengamanan dan pengawasan.</w:t>
      </w:r>
    </w:p>
    <w:p w:rsidR="00D6404D" w:rsidRDefault="00D6404D" w:rsidP="00D6404D">
      <w:pPr>
        <w:pStyle w:val="ListParagraph"/>
        <w:spacing w:after="0" w:line="360" w:lineRule="auto"/>
        <w:ind w:left="142" w:firstLine="425"/>
        <w:jc w:val="both"/>
        <w:rPr>
          <w:rFonts w:asciiTheme="majorBidi" w:hAnsiTheme="majorBidi" w:cstheme="majorBidi"/>
          <w:sz w:val="24"/>
          <w:szCs w:val="24"/>
        </w:rPr>
      </w:pPr>
      <w:r w:rsidRPr="00E45F9F">
        <w:rPr>
          <w:rFonts w:asciiTheme="majorBidi" w:hAnsiTheme="majorBidi" w:cstheme="majorBidi"/>
          <w:sz w:val="24"/>
          <w:szCs w:val="24"/>
          <w:lang w:val="id-ID"/>
        </w:rPr>
        <w:t xml:space="preserve">Jika kita lihat keadaan pada masa pandemic, banyaknya pengusaha yang menutup usahanya, akhirnya meninggalkan toko-toko dalam waktu yang lama tanpa adanya penjagaan. Sehingga </w:t>
      </w:r>
      <w:r w:rsidRPr="00E45F9F">
        <w:rPr>
          <w:rFonts w:asciiTheme="majorBidi" w:hAnsiTheme="majorBidi" w:cstheme="majorBidi"/>
          <w:sz w:val="24"/>
          <w:szCs w:val="24"/>
        </w:rPr>
        <w:t>dikhawatirkan akan memberikan kesempatan bagi pelaku kejahatan untuk melakukan penjarahan.</w:t>
      </w:r>
    </w:p>
    <w:p w:rsidR="00913659" w:rsidRPr="00E45F9F" w:rsidRDefault="00913659" w:rsidP="00D6404D">
      <w:pPr>
        <w:pStyle w:val="ListParagraph"/>
        <w:spacing w:after="0" w:line="360" w:lineRule="auto"/>
        <w:ind w:left="142" w:firstLine="425"/>
        <w:jc w:val="both"/>
        <w:rPr>
          <w:rFonts w:asciiTheme="majorBidi" w:hAnsiTheme="majorBidi" w:cstheme="majorBidi"/>
          <w:b/>
          <w:bCs/>
          <w:sz w:val="24"/>
          <w:szCs w:val="24"/>
        </w:rPr>
      </w:pPr>
    </w:p>
    <w:p w:rsidR="002C5AD5" w:rsidRPr="002C5AD5" w:rsidRDefault="002C5AD5" w:rsidP="009D01C9">
      <w:pPr>
        <w:pStyle w:val="ListParagraph"/>
        <w:numPr>
          <w:ilvl w:val="0"/>
          <w:numId w:val="36"/>
        </w:numPr>
        <w:spacing w:after="0" w:line="360" w:lineRule="auto"/>
        <w:ind w:left="426"/>
        <w:jc w:val="both"/>
        <w:rPr>
          <w:rFonts w:asciiTheme="majorBidi" w:hAnsiTheme="majorBidi" w:cstheme="majorBidi"/>
          <w:b/>
          <w:bCs/>
          <w:sz w:val="24"/>
          <w:szCs w:val="24"/>
          <w:lang w:val="id-ID"/>
        </w:rPr>
      </w:pPr>
      <w:r>
        <w:rPr>
          <w:rFonts w:asciiTheme="majorBidi" w:hAnsiTheme="majorBidi" w:cstheme="majorBidi"/>
          <w:b/>
          <w:bCs/>
          <w:sz w:val="24"/>
          <w:szCs w:val="24"/>
        </w:rPr>
        <w:t>Dampak sosial pada masa Covid 19 terhadap masyarakat</w:t>
      </w:r>
    </w:p>
    <w:p w:rsidR="009D01C9" w:rsidRDefault="002C5AD5" w:rsidP="009D01C9">
      <w:pPr>
        <w:pStyle w:val="ListParagraph"/>
        <w:spacing w:after="0" w:line="360" w:lineRule="auto"/>
        <w:ind w:left="142" w:firstLine="284"/>
        <w:jc w:val="both"/>
        <w:rPr>
          <w:rFonts w:asciiTheme="majorBidi" w:hAnsiTheme="majorBidi" w:cstheme="majorBidi"/>
          <w:sz w:val="24"/>
          <w:szCs w:val="24"/>
          <w:lang w:val="id-ID"/>
        </w:rPr>
      </w:pPr>
      <w:r w:rsidRPr="002C5AD5">
        <w:rPr>
          <w:rFonts w:asciiTheme="majorBidi" w:hAnsiTheme="majorBidi" w:cstheme="majorBidi"/>
          <w:sz w:val="24"/>
          <w:szCs w:val="24"/>
          <w:lang w:val="id-ID"/>
        </w:rPr>
        <w:t>Dengan dikeluarkannya berbagai kebijakan baik itu dalam ranah ekonomi, sosial, hukum, politik, keamanan, dan kesehatan pada masa pandemic ini mempengaruhi dampak sosial yang terjadi di masyarakat, contohnya saja keresahan sosial (social unrest), berbagai keluhan sosial, sampai pada permasalahan keamanan dan kejahatan.</w:t>
      </w:r>
      <w:r>
        <w:rPr>
          <w:rStyle w:val="FootnoteReference"/>
          <w:rFonts w:asciiTheme="majorBidi" w:hAnsiTheme="majorBidi" w:cstheme="majorBidi"/>
          <w:sz w:val="24"/>
          <w:szCs w:val="24"/>
          <w:lang w:val="id-ID"/>
        </w:rPr>
        <w:footnoteReference w:id="39"/>
      </w:r>
      <w:r w:rsidRPr="002C5AD5">
        <w:rPr>
          <w:rFonts w:asciiTheme="majorBidi" w:hAnsiTheme="majorBidi" w:cstheme="majorBidi"/>
          <w:sz w:val="24"/>
          <w:szCs w:val="24"/>
          <w:lang w:val="id-ID"/>
        </w:rPr>
        <w:t xml:space="preserve"> </w:t>
      </w:r>
    </w:p>
    <w:p w:rsidR="0090593E" w:rsidRDefault="0090593E" w:rsidP="009D01C9">
      <w:pPr>
        <w:pStyle w:val="ListParagraph"/>
        <w:spacing w:after="0" w:line="360" w:lineRule="auto"/>
        <w:ind w:left="142" w:firstLine="284"/>
        <w:jc w:val="both"/>
        <w:rPr>
          <w:rFonts w:asciiTheme="majorBidi" w:hAnsiTheme="majorBidi" w:cstheme="majorBidi"/>
          <w:sz w:val="24"/>
          <w:szCs w:val="24"/>
          <w:lang w:val="id-ID"/>
        </w:rPr>
      </w:pPr>
    </w:p>
    <w:p w:rsidR="00704955" w:rsidRPr="009D01C9" w:rsidRDefault="009D01C9" w:rsidP="009D01C9">
      <w:pPr>
        <w:pStyle w:val="ListParagraph"/>
        <w:spacing w:after="0" w:line="360" w:lineRule="auto"/>
        <w:ind w:left="142"/>
        <w:jc w:val="both"/>
        <w:rPr>
          <w:rFonts w:asciiTheme="majorBidi" w:hAnsiTheme="majorBidi" w:cstheme="majorBidi"/>
          <w:sz w:val="24"/>
          <w:szCs w:val="24"/>
          <w:lang w:val="id-ID"/>
        </w:rPr>
      </w:pPr>
      <w:r>
        <w:rPr>
          <w:rFonts w:asciiTheme="majorBidi" w:hAnsiTheme="majorBidi" w:cstheme="majorBidi"/>
          <w:b/>
          <w:bCs/>
          <w:sz w:val="24"/>
          <w:szCs w:val="24"/>
        </w:rPr>
        <w:t>KESIMPULAN</w:t>
      </w:r>
      <w:r w:rsidR="00041B2B" w:rsidRPr="00E45F9F">
        <w:rPr>
          <w:rFonts w:asciiTheme="majorBidi" w:hAnsiTheme="majorBidi" w:cstheme="majorBidi"/>
          <w:b/>
          <w:bCs/>
          <w:sz w:val="24"/>
          <w:szCs w:val="24"/>
          <w:lang w:val="id-ID"/>
        </w:rPr>
        <w:t xml:space="preserve"> </w:t>
      </w:r>
    </w:p>
    <w:p w:rsidR="00885F8A" w:rsidRPr="00885F8A" w:rsidRDefault="00932EC5" w:rsidP="00932EC5">
      <w:pPr>
        <w:pStyle w:val="ListParagraph"/>
        <w:spacing w:line="360" w:lineRule="auto"/>
        <w:ind w:left="142" w:firstLine="567"/>
        <w:jc w:val="both"/>
        <w:rPr>
          <w:rFonts w:asciiTheme="majorBidi" w:hAnsiTheme="majorBidi" w:cstheme="majorBidi"/>
          <w:sz w:val="24"/>
          <w:szCs w:val="24"/>
          <w:lang w:val="id-ID"/>
        </w:rPr>
      </w:pPr>
      <w:r w:rsidRPr="00885F8A">
        <w:rPr>
          <w:rFonts w:asciiTheme="majorBidi" w:hAnsiTheme="majorBidi" w:cstheme="majorBidi"/>
          <w:sz w:val="24"/>
          <w:szCs w:val="24"/>
          <w:lang w:val="id-ID"/>
        </w:rPr>
        <w:t xml:space="preserve">Teori merupakan alat yang digunakan untuk </w:t>
      </w:r>
      <w:r w:rsidR="00885F8A" w:rsidRPr="00885F8A">
        <w:rPr>
          <w:rFonts w:asciiTheme="majorBidi" w:hAnsiTheme="majorBidi" w:cstheme="majorBidi"/>
          <w:sz w:val="24"/>
          <w:szCs w:val="24"/>
          <w:lang w:val="id-ID"/>
        </w:rPr>
        <w:t>mempermudah dalam memahami</w:t>
      </w:r>
      <w:r w:rsidR="00885F8A">
        <w:rPr>
          <w:rFonts w:asciiTheme="majorBidi" w:hAnsiTheme="majorBidi" w:cstheme="majorBidi"/>
          <w:sz w:val="24"/>
          <w:szCs w:val="24"/>
          <w:lang w:val="id-ID"/>
        </w:rPr>
        <w:t xml:space="preserve"> </w:t>
      </w:r>
      <w:r w:rsidR="00885F8A" w:rsidRPr="00885F8A">
        <w:rPr>
          <w:rFonts w:asciiTheme="majorBidi" w:hAnsiTheme="majorBidi" w:cstheme="majorBidi"/>
          <w:sz w:val="24"/>
          <w:szCs w:val="24"/>
          <w:lang w:val="id-ID"/>
        </w:rPr>
        <w:t>suatu permasalahan yang sedang terjadi</w:t>
      </w:r>
      <w:r w:rsidRPr="00885F8A">
        <w:rPr>
          <w:rFonts w:asciiTheme="majorBidi" w:hAnsiTheme="majorBidi" w:cstheme="majorBidi"/>
          <w:sz w:val="24"/>
          <w:szCs w:val="24"/>
          <w:lang w:val="id-ID"/>
        </w:rPr>
        <w:t>.</w:t>
      </w:r>
      <w:r w:rsidR="00885F8A" w:rsidRPr="00885F8A">
        <w:rPr>
          <w:rFonts w:asciiTheme="majorBidi" w:hAnsiTheme="majorBidi" w:cstheme="majorBidi"/>
          <w:sz w:val="24"/>
          <w:szCs w:val="24"/>
          <w:lang w:val="id-ID"/>
        </w:rPr>
        <w:t xml:space="preserve"> D</w:t>
      </w:r>
      <w:r w:rsidR="00885F8A" w:rsidRPr="00F041E1">
        <w:rPr>
          <w:rFonts w:asciiTheme="majorBidi" w:hAnsiTheme="majorBidi" w:cstheme="majorBidi"/>
          <w:sz w:val="24"/>
          <w:szCs w:val="24"/>
          <w:lang w:val="id-ID"/>
        </w:rPr>
        <w:t>i dalam paper ini, saya menggunakan</w:t>
      </w:r>
      <w:r w:rsidR="00AC3A98" w:rsidRPr="00F041E1">
        <w:rPr>
          <w:rFonts w:asciiTheme="majorBidi" w:hAnsiTheme="majorBidi" w:cstheme="majorBidi"/>
          <w:sz w:val="24"/>
          <w:szCs w:val="24"/>
          <w:lang w:val="id-ID"/>
        </w:rPr>
        <w:t xml:space="preserve"> beberapa teori, yaitu </w:t>
      </w:r>
      <w:r w:rsidR="00F041E1">
        <w:rPr>
          <w:rFonts w:asciiTheme="majorBidi" w:hAnsiTheme="majorBidi" w:cstheme="majorBidi"/>
          <w:sz w:val="24"/>
          <w:szCs w:val="24"/>
        </w:rPr>
        <w:lastRenderedPageBreak/>
        <w:t>opportunity theory, teori control, dan routine activity theory</w:t>
      </w:r>
      <w:r w:rsidR="00955EBC">
        <w:rPr>
          <w:rFonts w:asciiTheme="majorBidi" w:hAnsiTheme="majorBidi" w:cstheme="majorBidi"/>
          <w:sz w:val="24"/>
          <w:szCs w:val="24"/>
        </w:rPr>
        <w:t>.</w:t>
      </w:r>
      <w:r w:rsidRPr="00885F8A">
        <w:rPr>
          <w:rFonts w:asciiTheme="majorBidi" w:hAnsiTheme="majorBidi" w:cstheme="majorBidi"/>
          <w:sz w:val="24"/>
          <w:szCs w:val="24"/>
          <w:lang w:val="id-ID"/>
        </w:rPr>
        <w:t xml:space="preserve"> Dengan diulasnya beberapa teori ini dapat diharapkan digunakan sebagai pertimbangan dalam membuat kebijakan selama masa pandemic ini. </w:t>
      </w:r>
    </w:p>
    <w:p w:rsidR="00B61B4C" w:rsidRPr="00F041E1" w:rsidRDefault="00B61B4C" w:rsidP="00885F8A">
      <w:pPr>
        <w:pStyle w:val="ListParagraph"/>
        <w:spacing w:line="360" w:lineRule="auto"/>
        <w:ind w:left="142"/>
        <w:jc w:val="both"/>
        <w:rPr>
          <w:rFonts w:asciiTheme="majorBidi" w:hAnsiTheme="majorBidi" w:cstheme="majorBidi"/>
          <w:b/>
          <w:bCs/>
          <w:sz w:val="24"/>
          <w:szCs w:val="24"/>
          <w:lang w:val="id-ID"/>
        </w:rPr>
      </w:pPr>
    </w:p>
    <w:p w:rsidR="00885F8A" w:rsidRPr="00C726BE" w:rsidRDefault="00885F8A" w:rsidP="00885F8A">
      <w:pPr>
        <w:pStyle w:val="ListParagraph"/>
        <w:spacing w:line="360" w:lineRule="auto"/>
        <w:ind w:left="142"/>
        <w:jc w:val="both"/>
        <w:rPr>
          <w:rFonts w:asciiTheme="majorBidi" w:hAnsiTheme="majorBidi" w:cstheme="majorBidi"/>
          <w:b/>
          <w:bCs/>
          <w:sz w:val="24"/>
          <w:szCs w:val="24"/>
          <w:lang w:val="id-ID"/>
        </w:rPr>
      </w:pPr>
      <w:r w:rsidRPr="00C726BE">
        <w:rPr>
          <w:rFonts w:asciiTheme="majorBidi" w:hAnsiTheme="majorBidi" w:cstheme="majorBidi"/>
          <w:b/>
          <w:bCs/>
          <w:sz w:val="24"/>
          <w:szCs w:val="24"/>
          <w:lang w:val="id-ID"/>
        </w:rPr>
        <w:t>SARAN</w:t>
      </w:r>
    </w:p>
    <w:p w:rsidR="00932EC5" w:rsidRPr="00E45F9F" w:rsidRDefault="00955EBC" w:rsidP="00932EC5">
      <w:pPr>
        <w:pStyle w:val="ListParagraph"/>
        <w:spacing w:line="360" w:lineRule="auto"/>
        <w:ind w:left="142" w:firstLine="567"/>
        <w:jc w:val="both"/>
        <w:rPr>
          <w:rFonts w:asciiTheme="majorBidi" w:hAnsiTheme="majorBidi" w:cstheme="majorBidi"/>
          <w:sz w:val="24"/>
          <w:szCs w:val="24"/>
        </w:rPr>
      </w:pPr>
      <w:r w:rsidRPr="00C726BE">
        <w:rPr>
          <w:rFonts w:asciiTheme="majorBidi" w:hAnsiTheme="majorBidi" w:cstheme="majorBidi"/>
          <w:sz w:val="24"/>
          <w:szCs w:val="24"/>
          <w:lang w:val="id-ID"/>
        </w:rPr>
        <w:t xml:space="preserve">Selain </w:t>
      </w:r>
      <w:r w:rsidR="002C47EC" w:rsidRPr="00C726BE">
        <w:rPr>
          <w:rFonts w:asciiTheme="majorBidi" w:hAnsiTheme="majorBidi" w:cstheme="majorBidi"/>
          <w:sz w:val="24"/>
          <w:szCs w:val="24"/>
          <w:lang w:val="id-ID"/>
        </w:rPr>
        <w:t xml:space="preserve">upaya-upaya pencegahan yang dilakukan oleh aparat penegak hukum baik dalam hal tindakan-tindakan yang dilakukan oleh aparat kepolisian dan juga dengan dibuatnya kebijakan-kebijakan untuk mengontrol kejahatan itu sendiri. </w:t>
      </w:r>
      <w:r w:rsidR="002C47EC">
        <w:rPr>
          <w:rFonts w:asciiTheme="majorBidi" w:hAnsiTheme="majorBidi" w:cstheme="majorBidi"/>
          <w:sz w:val="24"/>
          <w:szCs w:val="24"/>
        </w:rPr>
        <w:t>Ada b</w:t>
      </w:r>
      <w:r w:rsidR="00932EC5" w:rsidRPr="00E45F9F">
        <w:rPr>
          <w:rFonts w:asciiTheme="majorBidi" w:hAnsiTheme="majorBidi" w:cstheme="majorBidi"/>
          <w:sz w:val="24"/>
          <w:szCs w:val="24"/>
        </w:rPr>
        <w:t xml:space="preserve">eberapa saran </w:t>
      </w:r>
      <w:r w:rsidR="002C47EC">
        <w:rPr>
          <w:rFonts w:asciiTheme="majorBidi" w:hAnsiTheme="majorBidi" w:cstheme="majorBidi"/>
          <w:sz w:val="24"/>
          <w:szCs w:val="24"/>
        </w:rPr>
        <w:t xml:space="preserve">preventif yang </w:t>
      </w:r>
      <w:r w:rsidR="00932EC5" w:rsidRPr="00E45F9F">
        <w:rPr>
          <w:rFonts w:asciiTheme="majorBidi" w:hAnsiTheme="majorBidi" w:cstheme="majorBidi"/>
          <w:sz w:val="24"/>
          <w:szCs w:val="24"/>
        </w:rPr>
        <w:t xml:space="preserve">saya </w:t>
      </w:r>
      <w:r w:rsidR="00885F8A">
        <w:rPr>
          <w:rFonts w:asciiTheme="majorBidi" w:hAnsiTheme="majorBidi" w:cstheme="majorBidi"/>
          <w:sz w:val="24"/>
          <w:szCs w:val="24"/>
        </w:rPr>
        <w:t xml:space="preserve">berikan </w:t>
      </w:r>
      <w:r w:rsidR="00932EC5" w:rsidRPr="00E45F9F">
        <w:rPr>
          <w:rFonts w:asciiTheme="majorBidi" w:hAnsiTheme="majorBidi" w:cstheme="majorBidi"/>
          <w:sz w:val="24"/>
          <w:szCs w:val="24"/>
        </w:rPr>
        <w:t xml:space="preserve">berdasarkan pada teori-teori di atas </w:t>
      </w:r>
      <w:r w:rsidR="00885F8A">
        <w:rPr>
          <w:rFonts w:asciiTheme="majorBidi" w:hAnsiTheme="majorBidi" w:cstheme="majorBidi"/>
          <w:sz w:val="24"/>
          <w:szCs w:val="24"/>
        </w:rPr>
        <w:t xml:space="preserve">untuk melindungi individu dan masyarakat dari terjadinya kejahatan </w:t>
      </w:r>
      <w:r w:rsidR="00932EC5" w:rsidRPr="00E45F9F">
        <w:rPr>
          <w:rFonts w:asciiTheme="majorBidi" w:hAnsiTheme="majorBidi" w:cstheme="majorBidi"/>
          <w:sz w:val="24"/>
          <w:szCs w:val="24"/>
        </w:rPr>
        <w:t>adalah:</w:t>
      </w:r>
    </w:p>
    <w:p w:rsidR="00932EC5" w:rsidRPr="00E45F9F" w:rsidRDefault="00932EC5" w:rsidP="00932EC5">
      <w:pPr>
        <w:pStyle w:val="ListParagraph"/>
        <w:numPr>
          <w:ilvl w:val="0"/>
          <w:numId w:val="33"/>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 xml:space="preserve"> </w:t>
      </w:r>
      <w:r w:rsidR="00E43264" w:rsidRPr="00E45F9F">
        <w:rPr>
          <w:rFonts w:asciiTheme="majorBidi" w:hAnsiTheme="majorBidi" w:cstheme="majorBidi"/>
          <w:sz w:val="24"/>
          <w:szCs w:val="24"/>
          <w:lang w:val="id-ID"/>
        </w:rPr>
        <w:t>Melakukan penjagaan y</w:t>
      </w:r>
      <w:r w:rsidRPr="00E45F9F">
        <w:rPr>
          <w:rFonts w:asciiTheme="majorBidi" w:hAnsiTheme="majorBidi" w:cstheme="majorBidi"/>
          <w:sz w:val="24"/>
          <w:szCs w:val="24"/>
          <w:lang w:val="id-ID"/>
        </w:rPr>
        <w:t xml:space="preserve">ang ketat di rumah </w:t>
      </w:r>
      <w:r w:rsidRPr="00E45F9F">
        <w:rPr>
          <w:rFonts w:asciiTheme="majorBidi" w:hAnsiTheme="majorBidi" w:cstheme="majorBidi"/>
          <w:sz w:val="24"/>
          <w:szCs w:val="24"/>
        </w:rPr>
        <w:t>dan barang kepunyaan.</w:t>
      </w:r>
    </w:p>
    <w:p w:rsidR="00932EC5" w:rsidRPr="00E45F9F" w:rsidRDefault="00E43264" w:rsidP="00932EC5">
      <w:pPr>
        <w:pStyle w:val="ListParagraph"/>
        <w:numPr>
          <w:ilvl w:val="0"/>
          <w:numId w:val="33"/>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lang w:val="id-ID"/>
        </w:rPr>
        <w:t xml:space="preserve">Jangan berpergian sendirian </w:t>
      </w:r>
      <w:r w:rsidRPr="00E45F9F">
        <w:rPr>
          <w:rFonts w:asciiTheme="majorBidi" w:hAnsiTheme="majorBidi" w:cstheme="majorBidi"/>
          <w:sz w:val="24"/>
          <w:szCs w:val="24"/>
        </w:rPr>
        <w:t>dan lewati jalan yang agak ramai</w:t>
      </w:r>
      <w:r w:rsidR="00932EC5" w:rsidRPr="00E45F9F">
        <w:rPr>
          <w:rFonts w:asciiTheme="majorBidi" w:hAnsiTheme="majorBidi" w:cstheme="majorBidi"/>
          <w:sz w:val="24"/>
          <w:szCs w:val="24"/>
        </w:rPr>
        <w:t>.</w:t>
      </w:r>
    </w:p>
    <w:p w:rsidR="00932EC5" w:rsidRPr="00E45F9F" w:rsidRDefault="00E43264" w:rsidP="00932EC5">
      <w:pPr>
        <w:pStyle w:val="ListParagraph"/>
        <w:numPr>
          <w:ilvl w:val="0"/>
          <w:numId w:val="33"/>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Jangan keluar rumah jika telah malam</w:t>
      </w:r>
      <w:r w:rsidR="00932EC5" w:rsidRPr="00E45F9F">
        <w:rPr>
          <w:rFonts w:asciiTheme="majorBidi" w:hAnsiTheme="majorBidi" w:cstheme="majorBidi"/>
          <w:sz w:val="24"/>
          <w:szCs w:val="24"/>
        </w:rPr>
        <w:t>.</w:t>
      </w:r>
    </w:p>
    <w:p w:rsidR="00955EBC" w:rsidRPr="00955EBC" w:rsidRDefault="00E43264" w:rsidP="00955EBC">
      <w:pPr>
        <w:pStyle w:val="ListParagraph"/>
        <w:numPr>
          <w:ilvl w:val="0"/>
          <w:numId w:val="33"/>
        </w:numPr>
        <w:spacing w:line="360" w:lineRule="auto"/>
        <w:ind w:left="567"/>
        <w:jc w:val="both"/>
        <w:rPr>
          <w:rFonts w:asciiTheme="majorBidi" w:hAnsiTheme="majorBidi" w:cstheme="majorBidi"/>
          <w:sz w:val="24"/>
          <w:szCs w:val="24"/>
        </w:rPr>
      </w:pPr>
      <w:r w:rsidRPr="00E45F9F">
        <w:rPr>
          <w:rFonts w:asciiTheme="majorBidi" w:hAnsiTheme="majorBidi" w:cstheme="majorBidi"/>
          <w:sz w:val="24"/>
          <w:szCs w:val="24"/>
        </w:rPr>
        <w:t>Memperhatikan sesama jika ada yang membutuhkan</w:t>
      </w:r>
    </w:p>
    <w:p w:rsidR="00885F8A" w:rsidRDefault="00885F8A" w:rsidP="00885F8A">
      <w:pPr>
        <w:pStyle w:val="ListParagraph"/>
        <w:spacing w:line="360" w:lineRule="auto"/>
        <w:ind w:left="0" w:firstLine="709"/>
        <w:jc w:val="both"/>
        <w:rPr>
          <w:rFonts w:asciiTheme="majorBidi" w:hAnsiTheme="majorBidi" w:cstheme="majorBidi"/>
          <w:sz w:val="24"/>
          <w:szCs w:val="24"/>
        </w:rPr>
      </w:pPr>
    </w:p>
    <w:p w:rsidR="00C726BE" w:rsidRPr="00885F8A" w:rsidRDefault="00C726BE" w:rsidP="00885F8A">
      <w:pPr>
        <w:pStyle w:val="ListParagraph"/>
        <w:spacing w:line="360" w:lineRule="auto"/>
        <w:ind w:left="0" w:firstLine="709"/>
        <w:jc w:val="both"/>
        <w:rPr>
          <w:rFonts w:asciiTheme="majorBidi" w:hAnsiTheme="majorBidi" w:cstheme="majorBidi"/>
          <w:sz w:val="24"/>
          <w:szCs w:val="24"/>
        </w:rPr>
      </w:pPr>
    </w:p>
    <w:p w:rsidR="00CA4C3C" w:rsidRPr="00E45F9F" w:rsidRDefault="00885F8A" w:rsidP="0098622D">
      <w:pPr>
        <w:pStyle w:val="ListParagraph"/>
        <w:spacing w:line="360" w:lineRule="auto"/>
        <w:ind w:left="0"/>
        <w:jc w:val="both"/>
        <w:rPr>
          <w:rFonts w:asciiTheme="majorBidi" w:hAnsiTheme="majorBidi" w:cstheme="majorBidi"/>
          <w:sz w:val="24"/>
          <w:szCs w:val="24"/>
        </w:rPr>
      </w:pPr>
      <w:r>
        <w:rPr>
          <w:rFonts w:asciiTheme="majorBidi" w:hAnsiTheme="majorBidi" w:cstheme="majorBidi"/>
          <w:b/>
          <w:bCs/>
          <w:sz w:val="24"/>
          <w:szCs w:val="24"/>
        </w:rPr>
        <w:lastRenderedPageBreak/>
        <w:t xml:space="preserve">DAFTAR PUSTAKA </w:t>
      </w:r>
    </w:p>
    <w:p w:rsidR="0098622D" w:rsidRPr="00E45F9F" w:rsidRDefault="00CA4C3C"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Arikunto, Suharsimi</w:t>
      </w:r>
      <w:r w:rsidR="0099228B" w:rsidRPr="00E45F9F">
        <w:rPr>
          <w:rFonts w:asciiTheme="majorBidi" w:hAnsiTheme="majorBidi" w:cstheme="majorBidi"/>
          <w:sz w:val="24"/>
          <w:szCs w:val="24"/>
        </w:rPr>
        <w:t>. 2012.</w:t>
      </w:r>
      <w:r w:rsidRPr="00E45F9F">
        <w:rPr>
          <w:rFonts w:asciiTheme="majorBidi" w:hAnsiTheme="majorBidi" w:cstheme="majorBidi"/>
          <w:sz w:val="24"/>
          <w:szCs w:val="24"/>
        </w:rPr>
        <w:t xml:space="preserve"> </w:t>
      </w:r>
      <w:r w:rsidRPr="00E45F9F">
        <w:rPr>
          <w:rFonts w:asciiTheme="majorBidi" w:hAnsiTheme="majorBidi" w:cstheme="majorBidi"/>
          <w:i/>
          <w:sz w:val="24"/>
          <w:szCs w:val="24"/>
        </w:rPr>
        <w:t>Prosedur Penel</w:t>
      </w:r>
      <w:r w:rsidR="0099228B" w:rsidRPr="00E45F9F">
        <w:rPr>
          <w:rFonts w:asciiTheme="majorBidi" w:hAnsiTheme="majorBidi" w:cstheme="majorBidi"/>
          <w:i/>
          <w:sz w:val="24"/>
          <w:szCs w:val="24"/>
        </w:rPr>
        <w:t xml:space="preserve">itian Suatu Prndekatan Praktek. </w:t>
      </w:r>
      <w:proofErr w:type="gramStart"/>
      <w:r w:rsidRPr="00E45F9F">
        <w:rPr>
          <w:rFonts w:asciiTheme="majorBidi" w:hAnsiTheme="majorBidi" w:cstheme="majorBidi"/>
          <w:sz w:val="24"/>
          <w:szCs w:val="24"/>
        </w:rPr>
        <w:t>Jakart</w:t>
      </w:r>
      <w:r w:rsidR="0099228B" w:rsidRPr="00E45F9F">
        <w:rPr>
          <w:rFonts w:asciiTheme="majorBidi" w:hAnsiTheme="majorBidi" w:cstheme="majorBidi"/>
          <w:sz w:val="24"/>
          <w:szCs w:val="24"/>
        </w:rPr>
        <w:t>a :</w:t>
      </w:r>
      <w:proofErr w:type="gramEnd"/>
      <w:r w:rsidR="0099228B" w:rsidRPr="00E45F9F">
        <w:rPr>
          <w:rFonts w:asciiTheme="majorBidi" w:hAnsiTheme="majorBidi" w:cstheme="majorBidi"/>
          <w:sz w:val="24"/>
          <w:szCs w:val="24"/>
        </w:rPr>
        <w:t xml:space="preserve"> Rineka Cipta.</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Burke, Roger Hopskin. 2009. </w:t>
      </w:r>
      <w:r w:rsidRPr="00E45F9F">
        <w:rPr>
          <w:rFonts w:asciiTheme="majorBidi" w:hAnsiTheme="majorBidi" w:cstheme="majorBidi"/>
          <w:i/>
          <w:iCs/>
          <w:sz w:val="24"/>
          <w:szCs w:val="24"/>
        </w:rPr>
        <w:t xml:space="preserve">An Introduction to Criminological </w:t>
      </w:r>
      <w:proofErr w:type="gramStart"/>
      <w:r w:rsidRPr="00E45F9F">
        <w:rPr>
          <w:rFonts w:asciiTheme="majorBidi" w:hAnsiTheme="majorBidi" w:cstheme="majorBidi"/>
          <w:i/>
          <w:iCs/>
          <w:sz w:val="24"/>
          <w:szCs w:val="24"/>
        </w:rPr>
        <w:t>Theory :</w:t>
      </w:r>
      <w:proofErr w:type="gramEnd"/>
      <w:r w:rsidRPr="00E45F9F">
        <w:rPr>
          <w:rFonts w:asciiTheme="majorBidi" w:hAnsiTheme="majorBidi" w:cstheme="majorBidi"/>
          <w:i/>
          <w:iCs/>
          <w:sz w:val="24"/>
          <w:szCs w:val="24"/>
        </w:rPr>
        <w:t xml:space="preserve"> Third Theory. </w:t>
      </w:r>
      <w:proofErr w:type="gramStart"/>
      <w:r w:rsidRPr="00E45F9F">
        <w:rPr>
          <w:rFonts w:asciiTheme="majorBidi" w:hAnsiTheme="majorBidi" w:cstheme="majorBidi"/>
          <w:sz w:val="24"/>
          <w:szCs w:val="24"/>
        </w:rPr>
        <w:t>Portland :</w:t>
      </w:r>
      <w:proofErr w:type="gramEnd"/>
      <w:r w:rsidRPr="00E45F9F">
        <w:rPr>
          <w:rFonts w:asciiTheme="majorBidi" w:hAnsiTheme="majorBidi" w:cstheme="majorBidi"/>
          <w:sz w:val="24"/>
          <w:szCs w:val="24"/>
        </w:rPr>
        <w:t xml:space="preserve"> Willan Publishing.</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Cohen, Lawrence E. and Marcus Felson. 1987. Social Change and Crime Rate </w:t>
      </w:r>
      <w:proofErr w:type="gramStart"/>
      <w:r w:rsidRPr="00E45F9F">
        <w:rPr>
          <w:rFonts w:asciiTheme="majorBidi" w:hAnsiTheme="majorBidi" w:cstheme="majorBidi"/>
          <w:sz w:val="24"/>
          <w:szCs w:val="24"/>
        </w:rPr>
        <w:t>Trends :</w:t>
      </w:r>
      <w:proofErr w:type="gramEnd"/>
      <w:r w:rsidRPr="00E45F9F">
        <w:rPr>
          <w:rFonts w:asciiTheme="majorBidi" w:hAnsiTheme="majorBidi" w:cstheme="majorBidi"/>
          <w:sz w:val="24"/>
          <w:szCs w:val="24"/>
        </w:rPr>
        <w:t xml:space="preserve"> A Routine activity Approach. </w:t>
      </w:r>
      <w:r w:rsidRPr="00E45F9F">
        <w:rPr>
          <w:rFonts w:asciiTheme="majorBidi" w:hAnsiTheme="majorBidi" w:cstheme="majorBidi"/>
          <w:i/>
          <w:iCs/>
          <w:sz w:val="24"/>
          <w:szCs w:val="24"/>
        </w:rPr>
        <w:t xml:space="preserve">American Sociological Review, </w:t>
      </w:r>
      <w:r w:rsidRPr="00E45F9F">
        <w:rPr>
          <w:rFonts w:asciiTheme="majorBidi" w:hAnsiTheme="majorBidi" w:cstheme="majorBidi"/>
          <w:sz w:val="24"/>
          <w:szCs w:val="24"/>
        </w:rPr>
        <w:t>Vol. 44, No. 4.</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covid19.kemkes.go.id/. </w:t>
      </w:r>
      <w:proofErr w:type="gramStart"/>
      <w:r w:rsidRPr="00E45F9F">
        <w:rPr>
          <w:rFonts w:asciiTheme="majorBidi" w:hAnsiTheme="majorBidi" w:cstheme="majorBidi"/>
          <w:sz w:val="24"/>
          <w:szCs w:val="24"/>
        </w:rPr>
        <w:t>diakses</w:t>
      </w:r>
      <w:proofErr w:type="gramEnd"/>
      <w:r w:rsidRPr="00E45F9F">
        <w:rPr>
          <w:rFonts w:asciiTheme="majorBidi" w:hAnsiTheme="majorBidi" w:cstheme="majorBidi"/>
          <w:sz w:val="24"/>
          <w:szCs w:val="24"/>
        </w:rPr>
        <w:t xml:space="preserve"> pada 10 Juni 2020.</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Djanggih, Hardianto, dan Nurul Qamar. 2018. Penerapan Teori-Teori Kriminologi dalam Penanggulangan Kejahatan Siber (</w:t>
      </w:r>
      <w:r w:rsidRPr="00E45F9F">
        <w:rPr>
          <w:rFonts w:asciiTheme="majorBidi" w:hAnsiTheme="majorBidi" w:cstheme="majorBidi"/>
          <w:i/>
          <w:iCs/>
          <w:sz w:val="24"/>
          <w:szCs w:val="24"/>
        </w:rPr>
        <w:t>Cyber Crime</w:t>
      </w:r>
      <w:r w:rsidRPr="00E45F9F">
        <w:rPr>
          <w:rFonts w:asciiTheme="majorBidi" w:hAnsiTheme="majorBidi" w:cstheme="majorBidi"/>
          <w:sz w:val="24"/>
          <w:szCs w:val="24"/>
        </w:rPr>
        <w:t xml:space="preserve">), </w:t>
      </w:r>
      <w:r w:rsidRPr="00E45F9F">
        <w:rPr>
          <w:rFonts w:asciiTheme="majorBidi" w:hAnsiTheme="majorBidi" w:cstheme="majorBidi"/>
          <w:i/>
          <w:iCs/>
          <w:sz w:val="24"/>
          <w:szCs w:val="24"/>
        </w:rPr>
        <w:t xml:space="preserve">Pandecta, </w:t>
      </w:r>
      <w:r w:rsidRPr="00E45F9F">
        <w:rPr>
          <w:rFonts w:asciiTheme="majorBidi" w:hAnsiTheme="majorBidi" w:cstheme="majorBidi"/>
          <w:sz w:val="24"/>
          <w:szCs w:val="24"/>
        </w:rPr>
        <w:t>Vol. 13, No. 1.</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Felson, Richard. 1997. Routine Activities and Involvement in Violance as Actor</w:t>
      </w:r>
      <w:proofErr w:type="gramStart"/>
      <w:r w:rsidRPr="00E45F9F">
        <w:rPr>
          <w:rFonts w:asciiTheme="majorBidi" w:hAnsiTheme="majorBidi" w:cstheme="majorBidi"/>
          <w:sz w:val="24"/>
          <w:szCs w:val="24"/>
        </w:rPr>
        <w:t>,Witness</w:t>
      </w:r>
      <w:proofErr w:type="gramEnd"/>
      <w:r w:rsidRPr="00E45F9F">
        <w:rPr>
          <w:rFonts w:asciiTheme="majorBidi" w:hAnsiTheme="majorBidi" w:cstheme="majorBidi"/>
          <w:sz w:val="24"/>
          <w:szCs w:val="24"/>
        </w:rPr>
        <w:t xml:space="preserve">, or Target. </w:t>
      </w:r>
      <w:r w:rsidRPr="00E45F9F">
        <w:rPr>
          <w:rFonts w:asciiTheme="majorBidi" w:hAnsiTheme="majorBidi" w:cstheme="majorBidi"/>
          <w:i/>
          <w:iCs/>
          <w:sz w:val="24"/>
          <w:szCs w:val="24"/>
        </w:rPr>
        <w:t xml:space="preserve">Violance and Victimization, </w:t>
      </w:r>
      <w:r w:rsidRPr="00E45F9F">
        <w:rPr>
          <w:rFonts w:asciiTheme="majorBidi" w:hAnsiTheme="majorBidi" w:cstheme="majorBidi"/>
          <w:sz w:val="24"/>
          <w:szCs w:val="24"/>
        </w:rPr>
        <w:t>Vol. 12.</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Hadisuprapto, Paulus. 1997. </w:t>
      </w:r>
      <w:r w:rsidRPr="00E45F9F">
        <w:rPr>
          <w:rFonts w:asciiTheme="majorBidi" w:hAnsiTheme="majorBidi" w:cstheme="majorBidi"/>
          <w:i/>
          <w:iCs/>
          <w:sz w:val="24"/>
          <w:szCs w:val="24"/>
        </w:rPr>
        <w:t xml:space="preserve">Juvenile Deliquence: Pemahaman dan Penanggulanganny. </w:t>
      </w:r>
      <w:r w:rsidRPr="00E45F9F">
        <w:rPr>
          <w:rFonts w:asciiTheme="majorBidi" w:hAnsiTheme="majorBidi" w:cstheme="majorBidi"/>
          <w:sz w:val="24"/>
          <w:szCs w:val="24"/>
        </w:rPr>
        <w:t>Bandung: PT. Aditya Bakti.</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lastRenderedPageBreak/>
        <w:t>Hirschi</w:t>
      </w:r>
      <w:proofErr w:type="gramStart"/>
      <w:r w:rsidRPr="00E45F9F">
        <w:rPr>
          <w:rFonts w:asciiTheme="majorBidi" w:hAnsiTheme="majorBidi" w:cstheme="majorBidi"/>
          <w:sz w:val="24"/>
          <w:szCs w:val="24"/>
        </w:rPr>
        <w:t>,</w:t>
      </w:r>
      <w:proofErr w:type="gramEnd"/>
      <w:r w:rsidRPr="00E45F9F">
        <w:rPr>
          <w:rStyle w:val="FootnoteReference"/>
          <w:rFonts w:asciiTheme="majorBidi" w:hAnsiTheme="majorBidi" w:cstheme="majorBidi"/>
          <w:sz w:val="24"/>
          <w:szCs w:val="24"/>
        </w:rPr>
        <w:t xml:space="preserve"> </w:t>
      </w:r>
      <w:r w:rsidRPr="00E45F9F">
        <w:rPr>
          <w:rFonts w:asciiTheme="majorBidi" w:hAnsiTheme="majorBidi" w:cstheme="majorBidi"/>
          <w:sz w:val="24"/>
          <w:szCs w:val="24"/>
        </w:rPr>
        <w:t xml:space="preserve">Travis. 1969. </w:t>
      </w:r>
      <w:r w:rsidRPr="00E45F9F">
        <w:rPr>
          <w:rFonts w:asciiTheme="majorBidi" w:hAnsiTheme="majorBidi" w:cstheme="majorBidi"/>
          <w:i/>
          <w:iCs/>
          <w:sz w:val="24"/>
          <w:szCs w:val="24"/>
        </w:rPr>
        <w:t xml:space="preserve">Causes of Delinquency. </w:t>
      </w:r>
      <w:proofErr w:type="gramStart"/>
      <w:r w:rsidRPr="00E45F9F">
        <w:rPr>
          <w:rFonts w:asciiTheme="majorBidi" w:hAnsiTheme="majorBidi" w:cstheme="majorBidi"/>
          <w:sz w:val="24"/>
          <w:szCs w:val="24"/>
        </w:rPr>
        <w:t>Barkeley :</w:t>
      </w:r>
      <w:proofErr w:type="gramEnd"/>
      <w:r w:rsidRPr="00E45F9F">
        <w:rPr>
          <w:rFonts w:asciiTheme="majorBidi" w:hAnsiTheme="majorBidi" w:cstheme="majorBidi"/>
          <w:sz w:val="24"/>
          <w:szCs w:val="24"/>
        </w:rPr>
        <w:t xml:space="preserve"> University of California Press.</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Muhammad, Abdulkadir. 2004. </w:t>
      </w:r>
      <w:r w:rsidRPr="00E45F9F">
        <w:rPr>
          <w:rFonts w:asciiTheme="majorBidi" w:hAnsiTheme="majorBidi" w:cstheme="majorBidi"/>
          <w:i/>
          <w:iCs/>
          <w:sz w:val="24"/>
          <w:szCs w:val="24"/>
        </w:rPr>
        <w:t xml:space="preserve">Hukum dan Penelitian Hukum. </w:t>
      </w:r>
      <w:r w:rsidRPr="00E45F9F">
        <w:rPr>
          <w:rFonts w:asciiTheme="majorBidi" w:hAnsiTheme="majorBidi" w:cstheme="majorBidi"/>
          <w:sz w:val="24"/>
          <w:szCs w:val="24"/>
        </w:rPr>
        <w:t xml:space="preserve">Bandung: Citra Aditya Bakti. </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Ningtyas, Karina Ayu. 2012.</w:t>
      </w:r>
      <w:r w:rsidRPr="00E45F9F">
        <w:rPr>
          <w:rFonts w:asciiTheme="majorBidi" w:hAnsiTheme="majorBidi" w:cstheme="majorBidi"/>
          <w:i/>
          <w:iCs/>
          <w:sz w:val="24"/>
          <w:szCs w:val="24"/>
        </w:rPr>
        <w:t xml:space="preserve"> Hubungan Antara Pola Penggunaan Situs Jejaring Sosial Facebook dengan Kerentanan Viktimisasi Cyber Harrasment Pada Anak</w:t>
      </w:r>
      <w:r w:rsidRPr="00E45F9F">
        <w:rPr>
          <w:rFonts w:asciiTheme="majorBidi" w:hAnsiTheme="majorBidi" w:cstheme="majorBidi"/>
          <w:sz w:val="24"/>
          <w:szCs w:val="24"/>
        </w:rPr>
        <w:t>, Skripsi dari FISIP Universitas Indonesia.</w:t>
      </w:r>
    </w:p>
    <w:p w:rsidR="0098622D" w:rsidRPr="00E45F9F" w:rsidRDefault="0099228B"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Polri, Humas.</w:t>
      </w:r>
      <w:r w:rsidR="00CA4C3C" w:rsidRPr="00E45F9F">
        <w:rPr>
          <w:rFonts w:asciiTheme="majorBidi" w:hAnsiTheme="majorBidi" w:cstheme="majorBidi"/>
          <w:sz w:val="24"/>
          <w:szCs w:val="24"/>
        </w:rPr>
        <w:t xml:space="preserve"> Polri: Trend Kejahatan Bulan</w:t>
      </w:r>
      <w:r w:rsidRPr="00E45F9F">
        <w:rPr>
          <w:rFonts w:asciiTheme="majorBidi" w:hAnsiTheme="majorBidi" w:cstheme="majorBidi"/>
          <w:sz w:val="24"/>
          <w:szCs w:val="24"/>
        </w:rPr>
        <w:t xml:space="preserve"> Maret-April Turun 19</w:t>
      </w:r>
      <w:proofErr w:type="gramStart"/>
      <w:r w:rsidRPr="00E45F9F">
        <w:rPr>
          <w:rFonts w:asciiTheme="majorBidi" w:hAnsiTheme="majorBidi" w:cstheme="majorBidi"/>
          <w:sz w:val="24"/>
          <w:szCs w:val="24"/>
        </w:rPr>
        <w:t>,90</w:t>
      </w:r>
      <w:proofErr w:type="gramEnd"/>
      <w:r w:rsidRPr="00E45F9F">
        <w:rPr>
          <w:rFonts w:asciiTheme="majorBidi" w:hAnsiTheme="majorBidi" w:cstheme="majorBidi"/>
          <w:sz w:val="24"/>
          <w:szCs w:val="24"/>
        </w:rPr>
        <w:t xml:space="preserve"> persen.</w:t>
      </w:r>
      <w:r w:rsidR="00CA4C3C" w:rsidRPr="00E45F9F">
        <w:rPr>
          <w:rFonts w:asciiTheme="majorBidi" w:hAnsiTheme="majorBidi" w:cstheme="majorBidi"/>
          <w:sz w:val="24"/>
          <w:szCs w:val="24"/>
        </w:rPr>
        <w:t xml:space="preserve"> </w:t>
      </w:r>
      <w:hyperlink r:id="rId10" w:history="1">
        <w:r w:rsidR="00CA4C3C" w:rsidRPr="00E45F9F">
          <w:rPr>
            <w:rStyle w:val="Hyperlink"/>
            <w:rFonts w:asciiTheme="majorBidi" w:hAnsiTheme="majorBidi" w:cstheme="majorBidi"/>
            <w:sz w:val="24"/>
            <w:szCs w:val="24"/>
          </w:rPr>
          <w:t>https://humas.polri.go.id/2020/05/04/polri-trend-kejahatan-bulan-maret-april-turun-1990-persen/</w:t>
        </w:r>
      </w:hyperlink>
      <w:r w:rsidR="00CA4C3C" w:rsidRPr="00E45F9F">
        <w:rPr>
          <w:rFonts w:asciiTheme="majorBidi" w:hAnsiTheme="majorBidi" w:cstheme="majorBidi"/>
          <w:sz w:val="24"/>
          <w:szCs w:val="24"/>
        </w:rPr>
        <w:t>. Diakses pada 9 Juni 2020.</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Pradipta, Jaka, dan Ahmad Muslim Nazaruddin. 2020, </w:t>
      </w:r>
      <w:r w:rsidRPr="00E45F9F">
        <w:rPr>
          <w:rFonts w:asciiTheme="majorBidi" w:hAnsiTheme="majorBidi" w:cstheme="majorBidi"/>
          <w:i/>
          <w:iCs/>
          <w:sz w:val="24"/>
          <w:szCs w:val="24"/>
        </w:rPr>
        <w:t xml:space="preserve">Antipanik! Buku Panduan Virus Corona. </w:t>
      </w:r>
      <w:r w:rsidRPr="00E45F9F">
        <w:rPr>
          <w:rFonts w:asciiTheme="majorBidi" w:hAnsiTheme="majorBidi" w:cstheme="majorBidi"/>
          <w:sz w:val="24"/>
          <w:szCs w:val="24"/>
        </w:rPr>
        <w:t>Jakarta: PT. ELex Media Komputindo.</w:t>
      </w:r>
    </w:p>
    <w:p w:rsidR="0098622D" w:rsidRPr="00E45F9F" w:rsidRDefault="0099228B"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Putra, </w:t>
      </w:r>
      <w:r w:rsidR="00CA4C3C" w:rsidRPr="00E45F9F">
        <w:rPr>
          <w:rFonts w:asciiTheme="majorBidi" w:hAnsiTheme="majorBidi" w:cstheme="majorBidi"/>
          <w:sz w:val="24"/>
          <w:szCs w:val="24"/>
        </w:rPr>
        <w:t>Nanda Perdana</w:t>
      </w:r>
      <w:r w:rsidRPr="00E45F9F">
        <w:rPr>
          <w:rFonts w:asciiTheme="majorBidi" w:hAnsiTheme="majorBidi" w:cstheme="majorBidi"/>
          <w:sz w:val="24"/>
          <w:szCs w:val="24"/>
        </w:rPr>
        <w:t>.</w:t>
      </w:r>
      <w:r w:rsidR="00CA4C3C" w:rsidRPr="00E45F9F">
        <w:rPr>
          <w:rFonts w:asciiTheme="majorBidi" w:hAnsiTheme="majorBidi" w:cstheme="majorBidi"/>
          <w:sz w:val="24"/>
          <w:szCs w:val="24"/>
        </w:rPr>
        <w:t xml:space="preserve"> Polisi Sebut Kejahatan saat Pan</w:t>
      </w:r>
      <w:r w:rsidRPr="00E45F9F">
        <w:rPr>
          <w:rFonts w:asciiTheme="majorBidi" w:hAnsiTheme="majorBidi" w:cstheme="majorBidi"/>
          <w:sz w:val="24"/>
          <w:szCs w:val="24"/>
        </w:rPr>
        <w:t>demi Corona Naik Akhir Mei 2020.</w:t>
      </w:r>
      <w:r w:rsidR="00CA4C3C" w:rsidRPr="00E45F9F">
        <w:rPr>
          <w:rFonts w:asciiTheme="majorBidi" w:hAnsiTheme="majorBidi" w:cstheme="majorBidi"/>
          <w:sz w:val="24"/>
          <w:szCs w:val="24"/>
        </w:rPr>
        <w:t xml:space="preserve"> </w:t>
      </w:r>
      <w:hyperlink r:id="rId11" w:history="1">
        <w:r w:rsidR="00CA4C3C" w:rsidRPr="00E45F9F">
          <w:rPr>
            <w:rStyle w:val="Hyperlink"/>
            <w:rFonts w:asciiTheme="majorBidi" w:hAnsiTheme="majorBidi" w:cstheme="majorBidi"/>
            <w:sz w:val="24"/>
            <w:szCs w:val="24"/>
          </w:rPr>
          <w:t>https://www.liputan6.com/news/read/4270031/polisi-sebut-kejahatan-saat-pandemi-corona-naik-akhir-mei-2020</w:t>
        </w:r>
      </w:hyperlink>
      <w:r w:rsidR="00CA4C3C" w:rsidRPr="00E45F9F">
        <w:rPr>
          <w:rFonts w:asciiTheme="majorBidi" w:hAnsiTheme="majorBidi" w:cstheme="majorBidi"/>
          <w:sz w:val="24"/>
          <w:szCs w:val="24"/>
        </w:rPr>
        <w:t>. Diakses pada 9 Juni 2020.</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lastRenderedPageBreak/>
        <w:t xml:space="preserve">Schmalleger, Frank. 2018. </w:t>
      </w:r>
      <w:r w:rsidRPr="00E45F9F">
        <w:rPr>
          <w:rFonts w:asciiTheme="majorBidi" w:hAnsiTheme="majorBidi" w:cstheme="majorBidi"/>
          <w:i/>
          <w:iCs/>
          <w:sz w:val="24"/>
          <w:szCs w:val="24"/>
        </w:rPr>
        <w:t>Criminology: Fourth Edition</w:t>
      </w:r>
      <w:r w:rsidRPr="00E45F9F">
        <w:rPr>
          <w:rFonts w:asciiTheme="majorBidi" w:hAnsiTheme="majorBidi" w:cstheme="majorBidi"/>
          <w:sz w:val="24"/>
          <w:szCs w:val="24"/>
        </w:rPr>
        <w:t>. Boston: Pearson.</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Siegel, Larry J. 1989. </w:t>
      </w:r>
      <w:r w:rsidRPr="00E45F9F">
        <w:rPr>
          <w:rFonts w:asciiTheme="majorBidi" w:hAnsiTheme="majorBidi" w:cstheme="majorBidi"/>
          <w:i/>
          <w:iCs/>
          <w:sz w:val="24"/>
          <w:szCs w:val="24"/>
        </w:rPr>
        <w:t xml:space="preserve">Criminology: Third Edition. </w:t>
      </w:r>
      <w:r w:rsidRPr="00E45F9F">
        <w:rPr>
          <w:rFonts w:asciiTheme="majorBidi" w:hAnsiTheme="majorBidi" w:cstheme="majorBidi"/>
          <w:sz w:val="24"/>
          <w:szCs w:val="24"/>
        </w:rPr>
        <w:t>New York: West Publishing Company.</w:t>
      </w:r>
    </w:p>
    <w:p w:rsidR="0098622D" w:rsidRPr="00E45F9F" w:rsidRDefault="0099228B"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Tierney, </w:t>
      </w:r>
      <w:r w:rsidR="00CA4C3C" w:rsidRPr="00E45F9F">
        <w:rPr>
          <w:rFonts w:asciiTheme="majorBidi" w:hAnsiTheme="majorBidi" w:cstheme="majorBidi"/>
          <w:sz w:val="24"/>
          <w:szCs w:val="24"/>
        </w:rPr>
        <w:t>John</w:t>
      </w:r>
      <w:r w:rsidRPr="00E45F9F">
        <w:rPr>
          <w:rFonts w:asciiTheme="majorBidi" w:hAnsiTheme="majorBidi" w:cstheme="majorBidi"/>
          <w:sz w:val="24"/>
          <w:szCs w:val="24"/>
        </w:rPr>
        <w:t>. 2006.</w:t>
      </w:r>
      <w:r w:rsidR="00CA4C3C" w:rsidRPr="00E45F9F">
        <w:rPr>
          <w:rFonts w:asciiTheme="majorBidi" w:hAnsiTheme="majorBidi" w:cstheme="majorBidi"/>
          <w:sz w:val="24"/>
          <w:szCs w:val="24"/>
        </w:rPr>
        <w:t xml:space="preserve"> </w:t>
      </w:r>
      <w:r w:rsidR="00CA4C3C" w:rsidRPr="00E45F9F">
        <w:rPr>
          <w:rFonts w:asciiTheme="majorBidi" w:hAnsiTheme="majorBidi" w:cstheme="majorBidi"/>
          <w:i/>
          <w:iCs/>
          <w:sz w:val="24"/>
          <w:szCs w:val="24"/>
        </w:rPr>
        <w:t>Criminology Theory and Context Second Edition</w:t>
      </w:r>
      <w:r w:rsidRPr="00E45F9F">
        <w:rPr>
          <w:rFonts w:asciiTheme="majorBidi" w:hAnsiTheme="majorBidi" w:cstheme="majorBidi"/>
          <w:sz w:val="24"/>
          <w:szCs w:val="24"/>
        </w:rPr>
        <w:t xml:space="preserve">. </w:t>
      </w:r>
      <w:r w:rsidR="00CA4C3C" w:rsidRPr="00E45F9F">
        <w:rPr>
          <w:rFonts w:asciiTheme="majorBidi" w:hAnsiTheme="majorBidi" w:cstheme="majorBidi"/>
          <w:sz w:val="24"/>
          <w:szCs w:val="24"/>
        </w:rPr>
        <w:t>England:</w:t>
      </w:r>
      <w:r w:rsidRPr="00E45F9F">
        <w:rPr>
          <w:rFonts w:asciiTheme="majorBidi" w:hAnsiTheme="majorBidi" w:cstheme="majorBidi"/>
          <w:sz w:val="24"/>
          <w:szCs w:val="24"/>
        </w:rPr>
        <w:t xml:space="preserve"> Longman.</w:t>
      </w:r>
    </w:p>
    <w:p w:rsidR="0098622D" w:rsidRPr="00E45F9F" w:rsidRDefault="00CA4C3C"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Yucedal, </w:t>
      </w:r>
      <w:r w:rsidRPr="00E45F9F">
        <w:rPr>
          <w:rFonts w:asciiTheme="majorBidi" w:hAnsiTheme="majorBidi" w:cstheme="majorBidi"/>
          <w:i/>
          <w:sz w:val="24"/>
          <w:szCs w:val="24"/>
        </w:rPr>
        <w:t xml:space="preserve">Victimization </w:t>
      </w:r>
      <w:proofErr w:type="gramStart"/>
      <w:r w:rsidRPr="00E45F9F">
        <w:rPr>
          <w:rFonts w:asciiTheme="majorBidi" w:hAnsiTheme="majorBidi" w:cstheme="majorBidi"/>
          <w:i/>
          <w:sz w:val="24"/>
          <w:szCs w:val="24"/>
        </w:rPr>
        <w:t>In</w:t>
      </w:r>
      <w:proofErr w:type="gramEnd"/>
      <w:r w:rsidRPr="00E45F9F">
        <w:rPr>
          <w:rFonts w:asciiTheme="majorBidi" w:hAnsiTheme="majorBidi" w:cstheme="majorBidi"/>
          <w:i/>
          <w:sz w:val="24"/>
          <w:szCs w:val="24"/>
        </w:rPr>
        <w:t xml:space="preserve"> Cyberspace: An Application of Routine Activity and Lifestyle Exposure Theories</w:t>
      </w:r>
      <w:r w:rsidRPr="00E45F9F">
        <w:rPr>
          <w:rFonts w:asciiTheme="majorBidi" w:hAnsiTheme="majorBidi" w:cstheme="majorBidi"/>
          <w:sz w:val="24"/>
          <w:szCs w:val="24"/>
        </w:rPr>
        <w:t>. A dissertation sumbitted to Kent State University. USA.</w:t>
      </w:r>
    </w:p>
    <w:p w:rsidR="0098622D" w:rsidRPr="00E45F9F" w:rsidRDefault="0098622D"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 xml:space="preserve">Wijayaatmaja, Yakub Pryatama. Lima Bulan Pandemi Covid 19, Kriminalitas Naik 7 Persen. </w:t>
      </w:r>
      <w:hyperlink r:id="rId12" w:history="1">
        <w:r w:rsidRPr="00E45F9F">
          <w:rPr>
            <w:rStyle w:val="Hyperlink"/>
            <w:rFonts w:asciiTheme="majorBidi" w:hAnsiTheme="majorBidi" w:cstheme="majorBidi"/>
            <w:sz w:val="24"/>
            <w:szCs w:val="24"/>
          </w:rPr>
          <w:t>https://m.mediaindonesia.com/read/detail/314036-lima-bulan-pandemi-covid-19-kriminalitas-nail-7-peren</w:t>
        </w:r>
      </w:hyperlink>
      <w:r w:rsidRPr="00E45F9F">
        <w:rPr>
          <w:rFonts w:asciiTheme="majorBidi" w:hAnsiTheme="majorBidi" w:cstheme="majorBidi"/>
          <w:sz w:val="24"/>
          <w:szCs w:val="24"/>
        </w:rPr>
        <w:t>. Diakses pada 9 Juni 2020.</w:t>
      </w:r>
    </w:p>
    <w:p w:rsidR="00CA4C3C" w:rsidRPr="00E45F9F" w:rsidRDefault="00CA4C3C" w:rsidP="00E45F9F">
      <w:pPr>
        <w:pStyle w:val="FootnoteText"/>
        <w:spacing w:line="360" w:lineRule="auto"/>
        <w:ind w:left="567" w:hanging="567"/>
        <w:jc w:val="both"/>
        <w:rPr>
          <w:rFonts w:asciiTheme="majorBidi" w:hAnsiTheme="majorBidi" w:cstheme="majorBidi"/>
          <w:sz w:val="24"/>
          <w:szCs w:val="24"/>
        </w:rPr>
      </w:pPr>
      <w:r w:rsidRPr="00E45F9F">
        <w:rPr>
          <w:rFonts w:asciiTheme="majorBidi" w:hAnsiTheme="majorBidi" w:cstheme="majorBidi"/>
          <w:sz w:val="24"/>
          <w:szCs w:val="24"/>
        </w:rPr>
        <w:t>Wilson, Janet K.</w:t>
      </w:r>
      <w:r w:rsidR="008110D7" w:rsidRPr="00E45F9F">
        <w:rPr>
          <w:rFonts w:asciiTheme="majorBidi" w:hAnsiTheme="majorBidi" w:cstheme="majorBidi"/>
          <w:sz w:val="24"/>
          <w:szCs w:val="24"/>
        </w:rPr>
        <w:t xml:space="preserve"> 2009.</w:t>
      </w:r>
      <w:r w:rsidRPr="00E45F9F">
        <w:rPr>
          <w:rFonts w:asciiTheme="majorBidi" w:hAnsiTheme="majorBidi" w:cstheme="majorBidi"/>
          <w:sz w:val="24"/>
          <w:szCs w:val="24"/>
        </w:rPr>
        <w:t xml:space="preserve"> </w:t>
      </w:r>
      <w:r w:rsidRPr="00E45F9F">
        <w:rPr>
          <w:rFonts w:asciiTheme="majorBidi" w:hAnsiTheme="majorBidi" w:cstheme="majorBidi"/>
          <w:i/>
          <w:iCs/>
          <w:sz w:val="24"/>
          <w:szCs w:val="24"/>
        </w:rPr>
        <w:t>The Praeger Handbook of Victomology</w:t>
      </w:r>
      <w:r w:rsidR="008110D7" w:rsidRPr="00E45F9F">
        <w:rPr>
          <w:rFonts w:asciiTheme="majorBidi" w:hAnsiTheme="majorBidi" w:cstheme="majorBidi"/>
          <w:sz w:val="24"/>
          <w:szCs w:val="24"/>
        </w:rPr>
        <w:t xml:space="preserve">. </w:t>
      </w:r>
      <w:r w:rsidRPr="00E45F9F">
        <w:rPr>
          <w:rFonts w:asciiTheme="majorBidi" w:hAnsiTheme="majorBidi" w:cstheme="majorBidi"/>
          <w:sz w:val="24"/>
          <w:szCs w:val="24"/>
        </w:rPr>
        <w:t>California: G</w:t>
      </w:r>
      <w:r w:rsidR="008110D7" w:rsidRPr="00E45F9F">
        <w:rPr>
          <w:rFonts w:asciiTheme="majorBidi" w:hAnsiTheme="majorBidi" w:cstheme="majorBidi"/>
          <w:sz w:val="24"/>
          <w:szCs w:val="24"/>
        </w:rPr>
        <w:t>reenwood Publishing Group.</w:t>
      </w:r>
    </w:p>
    <w:p w:rsidR="0088404D" w:rsidRPr="00E45F9F" w:rsidRDefault="0088404D" w:rsidP="0098622D">
      <w:pPr>
        <w:spacing w:line="360" w:lineRule="auto"/>
        <w:ind w:left="142" w:firstLine="567"/>
        <w:rPr>
          <w:rFonts w:asciiTheme="majorBidi" w:hAnsiTheme="majorBidi" w:cstheme="majorBidi"/>
          <w:b/>
          <w:bCs/>
          <w:sz w:val="24"/>
          <w:szCs w:val="24"/>
        </w:rPr>
      </w:pPr>
    </w:p>
    <w:sectPr w:rsidR="0088404D" w:rsidRPr="00E45F9F" w:rsidSect="00885F8A">
      <w:type w:val="continuous"/>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36" w:rsidRDefault="00A26C36" w:rsidP="007C2B13">
      <w:pPr>
        <w:spacing w:after="0" w:line="240" w:lineRule="auto"/>
      </w:pPr>
      <w:r>
        <w:separator/>
      </w:r>
    </w:p>
  </w:endnote>
  <w:endnote w:type="continuationSeparator" w:id="0">
    <w:p w:rsidR="00A26C36" w:rsidRDefault="00A26C36" w:rsidP="007C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36" w:rsidRDefault="00A26C36" w:rsidP="007C2B13">
      <w:pPr>
        <w:spacing w:after="0" w:line="240" w:lineRule="auto"/>
      </w:pPr>
      <w:r>
        <w:separator/>
      </w:r>
    </w:p>
  </w:footnote>
  <w:footnote w:type="continuationSeparator" w:id="0">
    <w:p w:rsidR="00A26C36" w:rsidRDefault="00A26C36" w:rsidP="007C2B13">
      <w:pPr>
        <w:spacing w:after="0" w:line="240" w:lineRule="auto"/>
      </w:pPr>
      <w:r>
        <w:continuationSeparator/>
      </w:r>
    </w:p>
  </w:footnote>
  <w:footnote w:id="1">
    <w:p w:rsidR="001E3D63" w:rsidRPr="00730547" w:rsidRDefault="001E3D63"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004871BA" w:rsidRPr="00730547">
        <w:rPr>
          <w:rFonts w:asciiTheme="majorBidi" w:hAnsiTheme="majorBidi" w:cstheme="majorBidi"/>
        </w:rPr>
        <w:t xml:space="preserve">Jaka Pradipta, dan Ahmad Muslim Nazaruddin, </w:t>
      </w:r>
      <w:r w:rsidRPr="00730547">
        <w:rPr>
          <w:rFonts w:asciiTheme="majorBidi" w:hAnsiTheme="majorBidi" w:cstheme="majorBidi"/>
          <w:i/>
          <w:iCs/>
        </w:rPr>
        <w:t xml:space="preserve">Antipanik! Buku Panduan Virus Corona, </w:t>
      </w:r>
      <w:r w:rsidRPr="00730547">
        <w:rPr>
          <w:rFonts w:asciiTheme="majorBidi" w:hAnsiTheme="majorBidi" w:cstheme="majorBidi"/>
        </w:rPr>
        <w:t>(</w:t>
      </w:r>
      <w:r w:rsidR="004871BA" w:rsidRPr="00730547">
        <w:rPr>
          <w:rFonts w:asciiTheme="majorBidi" w:hAnsiTheme="majorBidi" w:cstheme="majorBidi"/>
        </w:rPr>
        <w:t>Jakarta: PT.</w:t>
      </w:r>
      <w:r w:rsidR="00DD1131" w:rsidRPr="00730547">
        <w:rPr>
          <w:rFonts w:asciiTheme="majorBidi" w:hAnsiTheme="majorBidi" w:cstheme="majorBidi"/>
        </w:rPr>
        <w:t xml:space="preserve"> </w:t>
      </w:r>
      <w:r w:rsidR="004871BA" w:rsidRPr="00730547">
        <w:rPr>
          <w:rFonts w:asciiTheme="majorBidi" w:hAnsiTheme="majorBidi" w:cstheme="majorBidi"/>
        </w:rPr>
        <w:t xml:space="preserve">ELex Media </w:t>
      </w:r>
      <w:proofErr w:type="gramStart"/>
      <w:r w:rsidR="004871BA" w:rsidRPr="00730547">
        <w:rPr>
          <w:rFonts w:asciiTheme="majorBidi" w:hAnsiTheme="majorBidi" w:cstheme="majorBidi"/>
        </w:rPr>
        <w:t>Komputindo</w:t>
      </w:r>
      <w:r w:rsidRPr="00730547">
        <w:rPr>
          <w:rFonts w:asciiTheme="majorBidi" w:hAnsiTheme="majorBidi" w:cstheme="majorBidi"/>
        </w:rPr>
        <w:t xml:space="preserve"> ,2020</w:t>
      </w:r>
      <w:proofErr w:type="gramEnd"/>
      <w:r w:rsidRPr="00730547">
        <w:rPr>
          <w:rFonts w:asciiTheme="majorBidi" w:hAnsiTheme="majorBidi" w:cstheme="majorBidi"/>
        </w:rPr>
        <w:t>), hlm. 1.</w:t>
      </w:r>
    </w:p>
  </w:footnote>
  <w:footnote w:id="2">
    <w:p w:rsidR="00DD1131" w:rsidRPr="00730547" w:rsidRDefault="00DD1131"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Jaka Pradipta, dan Ahmad Muslim Nazaruddin, </w:t>
      </w:r>
      <w:r w:rsidRPr="00730547">
        <w:rPr>
          <w:rFonts w:asciiTheme="majorBidi" w:hAnsiTheme="majorBidi" w:cstheme="majorBidi"/>
          <w:i/>
          <w:iCs/>
        </w:rPr>
        <w:t>Antipanik! Buku Panduan Virus Corona</w:t>
      </w:r>
      <w:r w:rsidRPr="00730547">
        <w:rPr>
          <w:rFonts w:asciiTheme="majorBidi" w:hAnsiTheme="majorBidi" w:cstheme="majorBidi"/>
        </w:rPr>
        <w:t>, hlm. 2-3.</w:t>
      </w:r>
    </w:p>
  </w:footnote>
  <w:footnote w:id="3">
    <w:p w:rsidR="005E2561" w:rsidRPr="00730547" w:rsidRDefault="005E2561"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Update hingga 10 Juni 2020 Pukul 16:30, covid19.kemkes.go.id/. </w:t>
      </w:r>
      <w:proofErr w:type="gramStart"/>
      <w:r w:rsidRPr="00730547">
        <w:rPr>
          <w:rFonts w:asciiTheme="majorBidi" w:hAnsiTheme="majorBidi" w:cstheme="majorBidi"/>
        </w:rPr>
        <w:t>diakses</w:t>
      </w:r>
      <w:proofErr w:type="gramEnd"/>
      <w:r w:rsidRPr="00730547">
        <w:rPr>
          <w:rFonts w:asciiTheme="majorBidi" w:hAnsiTheme="majorBidi" w:cstheme="majorBidi"/>
        </w:rPr>
        <w:t xml:space="preserve"> pada 10 Juni 2020.     </w:t>
      </w:r>
    </w:p>
  </w:footnote>
  <w:footnote w:id="4">
    <w:p w:rsidR="00730547" w:rsidRPr="00730547" w:rsidRDefault="00730547"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Suharsimi Arikunto, </w:t>
      </w:r>
      <w:r w:rsidRPr="00730547">
        <w:rPr>
          <w:rFonts w:asciiTheme="majorBidi" w:hAnsiTheme="majorBidi" w:cstheme="majorBidi"/>
          <w:i/>
        </w:rPr>
        <w:t xml:space="preserve">Prosedur Penelitian Suatu Prndekatan Praktek, </w:t>
      </w:r>
      <w:r w:rsidRPr="00730547">
        <w:rPr>
          <w:rFonts w:asciiTheme="majorBidi" w:hAnsiTheme="majorBidi" w:cstheme="majorBidi"/>
        </w:rPr>
        <w:t>(Jakarta : Rineka Cipta, 2012), hlm.126</w:t>
      </w:r>
    </w:p>
  </w:footnote>
  <w:footnote w:id="5">
    <w:p w:rsidR="00730547" w:rsidRPr="00730547" w:rsidRDefault="00730547"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Abdulkadir Muhammad, </w:t>
      </w:r>
      <w:r w:rsidRPr="00730547">
        <w:rPr>
          <w:rFonts w:asciiTheme="majorBidi" w:hAnsiTheme="majorBidi" w:cstheme="majorBidi"/>
          <w:i/>
          <w:iCs/>
        </w:rPr>
        <w:t xml:space="preserve">Hukum dan Penelitian Hukum, </w:t>
      </w:r>
      <w:r w:rsidRPr="00730547">
        <w:rPr>
          <w:rFonts w:asciiTheme="majorBidi" w:hAnsiTheme="majorBidi" w:cstheme="majorBidi"/>
        </w:rPr>
        <w:t>(Bandung: Citra Aditya Bakti, 2004), hlm. 134.</w:t>
      </w:r>
    </w:p>
  </w:footnote>
  <w:footnote w:id="6">
    <w:p w:rsidR="00DD178C" w:rsidRPr="00730547" w:rsidRDefault="00DD178C"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Yakub Pryatama Wijayaatmaja, Lima Bulan Pandemi Covid 19, Kriminalitas Naik 7 Persen, </w:t>
      </w:r>
      <w:hyperlink r:id="rId1" w:history="1">
        <w:r w:rsidRPr="00730547">
          <w:rPr>
            <w:rStyle w:val="Hyperlink"/>
            <w:rFonts w:asciiTheme="majorBidi" w:hAnsiTheme="majorBidi" w:cstheme="majorBidi"/>
          </w:rPr>
          <w:t>https://m.mediaindonesia.com/read/detail/314036-lima-bulan-pandemi-covid-19-kriminalitas-nail-7-peren</w:t>
        </w:r>
      </w:hyperlink>
      <w:r w:rsidR="00C1105A" w:rsidRPr="00730547">
        <w:rPr>
          <w:rFonts w:asciiTheme="majorBidi" w:hAnsiTheme="majorBidi" w:cstheme="majorBidi"/>
        </w:rPr>
        <w:t>. Diakses pada 9 Juni</w:t>
      </w:r>
      <w:r w:rsidRPr="00730547">
        <w:rPr>
          <w:rFonts w:asciiTheme="majorBidi" w:hAnsiTheme="majorBidi" w:cstheme="majorBidi"/>
        </w:rPr>
        <w:t xml:space="preserve"> 2020.</w:t>
      </w:r>
    </w:p>
  </w:footnote>
  <w:footnote w:id="7">
    <w:p w:rsidR="00842D10" w:rsidRPr="00730547" w:rsidRDefault="00842D10"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HUMAS POLRI, Polri: Trend Kejahatan Bulan Maret-April Turun 19</w:t>
      </w:r>
      <w:proofErr w:type="gramStart"/>
      <w:r w:rsidRPr="00730547">
        <w:rPr>
          <w:rFonts w:asciiTheme="majorBidi" w:hAnsiTheme="majorBidi" w:cstheme="majorBidi"/>
        </w:rPr>
        <w:t>,90</w:t>
      </w:r>
      <w:proofErr w:type="gramEnd"/>
      <w:r w:rsidRPr="00730547">
        <w:rPr>
          <w:rFonts w:asciiTheme="majorBidi" w:hAnsiTheme="majorBidi" w:cstheme="majorBidi"/>
        </w:rPr>
        <w:t xml:space="preserve"> persen, </w:t>
      </w:r>
      <w:hyperlink r:id="rId2" w:history="1">
        <w:r w:rsidRPr="00730547">
          <w:rPr>
            <w:rStyle w:val="Hyperlink"/>
            <w:rFonts w:asciiTheme="majorBidi" w:hAnsiTheme="majorBidi" w:cstheme="majorBidi"/>
          </w:rPr>
          <w:t>https://humas.polri.go.id/2020/05/04/polri-trend-kejahatan-bulan-maret-april-turun-1990-persen/</w:t>
        </w:r>
      </w:hyperlink>
      <w:r w:rsidR="00C1105A" w:rsidRPr="00730547">
        <w:rPr>
          <w:rFonts w:asciiTheme="majorBidi" w:hAnsiTheme="majorBidi" w:cstheme="majorBidi"/>
        </w:rPr>
        <w:t>. Diakses pada 9 Juni</w:t>
      </w:r>
      <w:r w:rsidRPr="00730547">
        <w:rPr>
          <w:rFonts w:asciiTheme="majorBidi" w:hAnsiTheme="majorBidi" w:cstheme="majorBidi"/>
        </w:rPr>
        <w:t xml:space="preserve"> 2020.</w:t>
      </w:r>
    </w:p>
  </w:footnote>
  <w:footnote w:id="8">
    <w:p w:rsidR="00DD178C" w:rsidRPr="00730547" w:rsidRDefault="00DD178C"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Nanda Perdana Putra, Polisi Sebut Kejahatan saat Pandemi Corona Naik Akhir Mei 2020, </w:t>
      </w:r>
      <w:hyperlink r:id="rId3" w:history="1">
        <w:r w:rsidRPr="00730547">
          <w:rPr>
            <w:rStyle w:val="Hyperlink"/>
            <w:rFonts w:asciiTheme="majorBidi" w:hAnsiTheme="majorBidi" w:cstheme="majorBidi"/>
          </w:rPr>
          <w:t>https://www.liputan6.com/news/read/4270031/polisi-sebut-kejahatan-saat-pandemi-corona-naik-akhir-mei-2020</w:t>
        </w:r>
      </w:hyperlink>
      <w:r w:rsidR="00C1105A" w:rsidRPr="00730547">
        <w:rPr>
          <w:rFonts w:asciiTheme="majorBidi" w:hAnsiTheme="majorBidi" w:cstheme="majorBidi"/>
        </w:rPr>
        <w:t>. Diakses pada 9 Juni</w:t>
      </w:r>
      <w:r w:rsidRPr="00730547">
        <w:rPr>
          <w:rFonts w:asciiTheme="majorBidi" w:hAnsiTheme="majorBidi" w:cstheme="majorBidi"/>
        </w:rPr>
        <w:t xml:space="preserve"> 2020.</w:t>
      </w:r>
    </w:p>
  </w:footnote>
  <w:footnote w:id="9">
    <w:p w:rsidR="0060781B" w:rsidRDefault="0060781B">
      <w:pPr>
        <w:pStyle w:val="FootnoteText"/>
      </w:pPr>
      <w:r>
        <w:rPr>
          <w:rStyle w:val="FootnoteReference"/>
        </w:rPr>
        <w:footnoteRef/>
      </w:r>
      <w:r>
        <w:t xml:space="preserve"> </w:t>
      </w:r>
      <w:r w:rsidR="00DB3715">
        <w:t>Koran Sindo, Dinamika Kejahatan pada Masa Pandemi: Akankah Berubah</w:t>
      </w:r>
      <w:proofErr w:type="gramStart"/>
      <w:r w:rsidR="00DB3715">
        <w:t>?,</w:t>
      </w:r>
      <w:proofErr w:type="gramEnd"/>
      <w:r w:rsidR="00DB3715">
        <w:t xml:space="preserve"> </w:t>
      </w:r>
      <w:hyperlink r:id="rId4" w:history="1">
        <w:r>
          <w:rPr>
            <w:rStyle w:val="Hyperlink"/>
          </w:rPr>
          <w:t>https://nasional.sindonews.com/read/62042/14/dinamika-kejahatan-pada-masa-pandemi-akankah-berubah-1591578407</w:t>
        </w:r>
      </w:hyperlink>
      <w:r w:rsidR="00DB3715">
        <w:t>. Diakses pada 20 Agustus 2020.</w:t>
      </w:r>
    </w:p>
  </w:footnote>
  <w:footnote w:id="10">
    <w:p w:rsidR="0060781B" w:rsidRPr="00986688" w:rsidRDefault="0060781B">
      <w:pPr>
        <w:pStyle w:val="FootnoteText"/>
        <w:rPr>
          <w:i/>
          <w:iCs/>
        </w:rPr>
      </w:pPr>
      <w:r>
        <w:rPr>
          <w:rStyle w:val="FootnoteReference"/>
        </w:rPr>
        <w:footnoteRef/>
      </w:r>
      <w:r>
        <w:t xml:space="preserve"> </w:t>
      </w:r>
      <w:r w:rsidR="00986688">
        <w:t xml:space="preserve">Drs. Kelly Frailing and Dee Harper, </w:t>
      </w:r>
      <w:r w:rsidR="00986688">
        <w:rPr>
          <w:i/>
          <w:iCs/>
        </w:rPr>
        <w:t>Toward a Criminology of Disaster: What We Know and What We Need To Find Out.</w:t>
      </w:r>
    </w:p>
  </w:footnote>
  <w:footnote w:id="11">
    <w:p w:rsidR="00650244" w:rsidRDefault="00650244" w:rsidP="004F3EF8">
      <w:pPr>
        <w:pStyle w:val="FootnoteText"/>
        <w:spacing w:line="276" w:lineRule="auto"/>
        <w:ind w:firstLine="567"/>
        <w:jc w:val="both"/>
      </w:pPr>
      <w:r>
        <w:rPr>
          <w:rStyle w:val="FootnoteReference"/>
        </w:rPr>
        <w:footnoteRef/>
      </w:r>
      <w:r>
        <w:t xml:space="preserve"> </w:t>
      </w:r>
      <w:r w:rsidR="00950287" w:rsidRPr="00730547">
        <w:rPr>
          <w:rFonts w:asciiTheme="majorBidi" w:hAnsiTheme="majorBidi" w:cstheme="majorBidi"/>
        </w:rPr>
        <w:t xml:space="preserve">Roger Hopskin Burke, </w:t>
      </w:r>
      <w:r w:rsidR="00950287" w:rsidRPr="00730547">
        <w:rPr>
          <w:rFonts w:asciiTheme="majorBidi" w:hAnsiTheme="majorBidi" w:cstheme="majorBidi"/>
          <w:i/>
          <w:iCs/>
        </w:rPr>
        <w:t xml:space="preserve">An Introduction to Criminological </w:t>
      </w:r>
      <w:proofErr w:type="gramStart"/>
      <w:r w:rsidR="00950287" w:rsidRPr="00730547">
        <w:rPr>
          <w:rFonts w:asciiTheme="majorBidi" w:hAnsiTheme="majorBidi" w:cstheme="majorBidi"/>
          <w:i/>
          <w:iCs/>
        </w:rPr>
        <w:t>Theory :</w:t>
      </w:r>
      <w:proofErr w:type="gramEnd"/>
      <w:r w:rsidR="00950287" w:rsidRPr="00730547">
        <w:rPr>
          <w:rFonts w:asciiTheme="majorBidi" w:hAnsiTheme="majorBidi" w:cstheme="majorBidi"/>
          <w:i/>
          <w:iCs/>
        </w:rPr>
        <w:t xml:space="preserve"> Third Theory, </w:t>
      </w:r>
      <w:r w:rsidR="00950287" w:rsidRPr="00730547">
        <w:rPr>
          <w:rFonts w:asciiTheme="majorBidi" w:hAnsiTheme="majorBidi" w:cstheme="majorBidi"/>
        </w:rPr>
        <w:t>(Portland : W</w:t>
      </w:r>
      <w:r w:rsidR="00950287">
        <w:rPr>
          <w:rFonts w:asciiTheme="majorBidi" w:hAnsiTheme="majorBidi" w:cstheme="majorBidi"/>
        </w:rPr>
        <w:t>illan Publishing, 2009), hlm. 54.</w:t>
      </w:r>
    </w:p>
  </w:footnote>
  <w:footnote w:id="12">
    <w:p w:rsidR="004F3EF8" w:rsidRDefault="004F3EF8" w:rsidP="004F3EF8">
      <w:pPr>
        <w:pStyle w:val="FootnoteText"/>
        <w:spacing w:line="276" w:lineRule="auto"/>
        <w:ind w:firstLine="567"/>
        <w:jc w:val="both"/>
      </w:pPr>
      <w:r>
        <w:rPr>
          <w:rStyle w:val="FootnoteReference"/>
        </w:rPr>
        <w:footnoteRef/>
      </w:r>
      <w:r>
        <w:t xml:space="preserve"> </w:t>
      </w:r>
      <w:r w:rsidRPr="00730547">
        <w:rPr>
          <w:rFonts w:asciiTheme="majorBidi" w:hAnsiTheme="majorBidi" w:cstheme="majorBidi"/>
        </w:rPr>
        <w:t xml:space="preserve">Roger Hopskin Burke, </w:t>
      </w:r>
      <w:r w:rsidRPr="00730547">
        <w:rPr>
          <w:rFonts w:asciiTheme="majorBidi" w:hAnsiTheme="majorBidi" w:cstheme="majorBidi"/>
          <w:i/>
          <w:iCs/>
        </w:rPr>
        <w:t>An Introduction to Crimin</w:t>
      </w:r>
      <w:r>
        <w:rPr>
          <w:rFonts w:asciiTheme="majorBidi" w:hAnsiTheme="majorBidi" w:cstheme="majorBidi"/>
          <w:i/>
          <w:iCs/>
        </w:rPr>
        <w:t xml:space="preserve">ological </w:t>
      </w:r>
      <w:proofErr w:type="gramStart"/>
      <w:r>
        <w:rPr>
          <w:rFonts w:asciiTheme="majorBidi" w:hAnsiTheme="majorBidi" w:cstheme="majorBidi"/>
          <w:i/>
          <w:iCs/>
        </w:rPr>
        <w:t>Theory :</w:t>
      </w:r>
      <w:proofErr w:type="gramEnd"/>
      <w:r>
        <w:rPr>
          <w:rFonts w:asciiTheme="majorBidi" w:hAnsiTheme="majorBidi" w:cstheme="majorBidi"/>
          <w:i/>
          <w:iCs/>
        </w:rPr>
        <w:t xml:space="preserve"> Third Theory</w:t>
      </w:r>
      <w:r>
        <w:rPr>
          <w:rFonts w:asciiTheme="majorBidi" w:hAnsiTheme="majorBidi" w:cstheme="majorBidi"/>
        </w:rPr>
        <w:t>, hlm. 54</w:t>
      </w:r>
    </w:p>
  </w:footnote>
  <w:footnote w:id="13">
    <w:p w:rsidR="00754C82" w:rsidRPr="00730547" w:rsidRDefault="00754C82"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John Tierney, </w:t>
      </w:r>
      <w:r w:rsidRPr="00730547">
        <w:rPr>
          <w:rFonts w:asciiTheme="majorBidi" w:hAnsiTheme="majorBidi" w:cstheme="majorBidi"/>
          <w:i/>
          <w:iCs/>
        </w:rPr>
        <w:t>Criminology Theory and Context Second Edition</w:t>
      </w:r>
      <w:r w:rsidRPr="00730547">
        <w:rPr>
          <w:rFonts w:asciiTheme="majorBidi" w:hAnsiTheme="majorBidi" w:cstheme="majorBidi"/>
        </w:rPr>
        <w:t>, (</w:t>
      </w:r>
      <w:r w:rsidR="00747C6D" w:rsidRPr="00730547">
        <w:rPr>
          <w:rFonts w:asciiTheme="majorBidi" w:hAnsiTheme="majorBidi" w:cstheme="majorBidi"/>
        </w:rPr>
        <w:t>England: Longman, 2006), hlm. 204.</w:t>
      </w:r>
      <w:r w:rsidR="00F648D4">
        <w:rPr>
          <w:rFonts w:asciiTheme="majorBidi" w:hAnsiTheme="majorBidi" w:cstheme="majorBidi"/>
        </w:rPr>
        <w:t xml:space="preserve"> </w:t>
      </w:r>
    </w:p>
  </w:footnote>
  <w:footnote w:id="14">
    <w:p w:rsidR="008749EE" w:rsidRPr="00730547" w:rsidRDefault="008749EE" w:rsidP="004F3EF8">
      <w:pPr>
        <w:pStyle w:val="FootnoteText"/>
        <w:spacing w:line="276" w:lineRule="auto"/>
        <w:ind w:firstLine="567"/>
        <w:jc w:val="both"/>
        <w:rPr>
          <w:rFonts w:asciiTheme="majorBidi" w:hAnsiTheme="majorBidi" w:cstheme="majorBidi"/>
          <w:i/>
          <w:iCs/>
        </w:rPr>
      </w:pPr>
      <w:r w:rsidRPr="00730547">
        <w:rPr>
          <w:rStyle w:val="FootnoteReference"/>
          <w:rFonts w:asciiTheme="majorBidi" w:hAnsiTheme="majorBidi" w:cstheme="majorBidi"/>
        </w:rPr>
        <w:footnoteRef/>
      </w:r>
      <w:r w:rsidRPr="00730547">
        <w:rPr>
          <w:rFonts w:asciiTheme="majorBidi" w:hAnsiTheme="majorBidi" w:cstheme="majorBidi"/>
        </w:rPr>
        <w:t xml:space="preserve">Paulus Hadisuprapto, </w:t>
      </w:r>
      <w:r w:rsidRPr="00730547">
        <w:rPr>
          <w:rFonts w:asciiTheme="majorBidi" w:hAnsiTheme="majorBidi" w:cstheme="majorBidi"/>
          <w:i/>
          <w:iCs/>
        </w:rPr>
        <w:t xml:space="preserve">Juvenile Deliquence: Pemahaman dan Penanggulangannya, </w:t>
      </w:r>
      <w:r w:rsidR="0033590D" w:rsidRPr="00730547">
        <w:rPr>
          <w:rFonts w:asciiTheme="majorBidi" w:hAnsiTheme="majorBidi" w:cstheme="majorBidi"/>
        </w:rPr>
        <w:t>(</w:t>
      </w:r>
      <w:r w:rsidRPr="00730547">
        <w:rPr>
          <w:rFonts w:asciiTheme="majorBidi" w:hAnsiTheme="majorBidi" w:cstheme="majorBidi"/>
        </w:rPr>
        <w:t xml:space="preserve">Bandung: PT. Aditya Bakti, 1997), hlm. 31. </w:t>
      </w:r>
      <w:r w:rsidRPr="00730547">
        <w:rPr>
          <w:rFonts w:asciiTheme="majorBidi" w:hAnsiTheme="majorBidi" w:cstheme="majorBidi"/>
          <w:i/>
          <w:iCs/>
        </w:rPr>
        <w:t xml:space="preserve"> </w:t>
      </w:r>
    </w:p>
  </w:footnote>
  <w:footnote w:id="15">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Larry J. Siegel, </w:t>
      </w:r>
      <w:r w:rsidRPr="00730547">
        <w:rPr>
          <w:rFonts w:asciiTheme="majorBidi" w:hAnsiTheme="majorBidi" w:cstheme="majorBidi"/>
          <w:i/>
          <w:iCs/>
        </w:rPr>
        <w:t xml:space="preserve">Criminology: Third Edition, </w:t>
      </w:r>
      <w:r w:rsidRPr="00730547">
        <w:rPr>
          <w:rFonts w:asciiTheme="majorBidi" w:hAnsiTheme="majorBidi" w:cstheme="majorBidi"/>
        </w:rPr>
        <w:t>(New York: West Publishing Company, 1989)</w:t>
      </w:r>
      <w:proofErr w:type="gramStart"/>
      <w:r w:rsidRPr="00730547">
        <w:rPr>
          <w:rFonts w:asciiTheme="majorBidi" w:hAnsiTheme="majorBidi" w:cstheme="majorBidi"/>
        </w:rPr>
        <w:t>,  hlm</w:t>
      </w:r>
      <w:proofErr w:type="gramEnd"/>
      <w:r w:rsidRPr="00730547">
        <w:rPr>
          <w:rFonts w:asciiTheme="majorBidi" w:hAnsiTheme="majorBidi" w:cstheme="majorBidi"/>
        </w:rPr>
        <w:t>. 212.</w:t>
      </w:r>
    </w:p>
  </w:footnote>
  <w:footnote w:id="16">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Travis Hirschi, </w:t>
      </w:r>
      <w:r w:rsidRPr="00730547">
        <w:rPr>
          <w:rFonts w:asciiTheme="majorBidi" w:hAnsiTheme="majorBidi" w:cstheme="majorBidi"/>
          <w:i/>
          <w:iCs/>
        </w:rPr>
        <w:t xml:space="preserve">Causes of Delinquency, </w:t>
      </w:r>
      <w:r w:rsidRPr="00730547">
        <w:rPr>
          <w:rFonts w:asciiTheme="majorBidi" w:hAnsiTheme="majorBidi" w:cstheme="majorBidi"/>
        </w:rPr>
        <w:t>(</w:t>
      </w:r>
      <w:proofErr w:type="gramStart"/>
      <w:r w:rsidRPr="00730547">
        <w:rPr>
          <w:rFonts w:asciiTheme="majorBidi" w:hAnsiTheme="majorBidi" w:cstheme="majorBidi"/>
        </w:rPr>
        <w:t>Barkeley :</w:t>
      </w:r>
      <w:proofErr w:type="gramEnd"/>
      <w:r w:rsidRPr="00730547">
        <w:rPr>
          <w:rFonts w:asciiTheme="majorBidi" w:hAnsiTheme="majorBidi" w:cstheme="majorBidi"/>
        </w:rPr>
        <w:t xml:space="preserve"> University of California Press, 1969), hlm. 16.</w:t>
      </w:r>
    </w:p>
  </w:footnote>
  <w:footnote w:id="17">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Frank Schmalleger, </w:t>
      </w:r>
      <w:r w:rsidRPr="00730547">
        <w:rPr>
          <w:rFonts w:asciiTheme="majorBidi" w:hAnsiTheme="majorBidi" w:cstheme="majorBidi"/>
          <w:i/>
          <w:iCs/>
        </w:rPr>
        <w:t>Criminology: Fourth Edition</w:t>
      </w:r>
      <w:r w:rsidRPr="00730547">
        <w:rPr>
          <w:rFonts w:asciiTheme="majorBidi" w:hAnsiTheme="majorBidi" w:cstheme="majorBidi"/>
        </w:rPr>
        <w:t>, (Boston: Pearson, 2018), hlm. 314.</w:t>
      </w:r>
    </w:p>
  </w:footnote>
  <w:footnote w:id="18">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Frank Schmalleger, </w:t>
      </w:r>
      <w:r w:rsidRPr="00730547">
        <w:rPr>
          <w:rFonts w:asciiTheme="majorBidi" w:hAnsiTheme="majorBidi" w:cstheme="majorBidi"/>
          <w:i/>
          <w:iCs/>
        </w:rPr>
        <w:t xml:space="preserve">Criminology: Fourth Edition, </w:t>
      </w:r>
      <w:r w:rsidRPr="00730547">
        <w:rPr>
          <w:rFonts w:asciiTheme="majorBidi" w:hAnsiTheme="majorBidi" w:cstheme="majorBidi"/>
        </w:rPr>
        <w:t>hlm. 315.</w:t>
      </w:r>
    </w:p>
  </w:footnote>
  <w:footnote w:id="19">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Frank Schmalleger, </w:t>
      </w:r>
      <w:r w:rsidRPr="00730547">
        <w:rPr>
          <w:rFonts w:asciiTheme="majorBidi" w:hAnsiTheme="majorBidi" w:cstheme="majorBidi"/>
          <w:i/>
          <w:iCs/>
        </w:rPr>
        <w:t>Criminology: Fourth Edition</w:t>
      </w:r>
      <w:proofErr w:type="gramStart"/>
      <w:r w:rsidRPr="00730547">
        <w:rPr>
          <w:rFonts w:asciiTheme="majorBidi" w:hAnsiTheme="majorBidi" w:cstheme="majorBidi"/>
        </w:rPr>
        <w:t xml:space="preserve">, </w:t>
      </w:r>
      <w:r w:rsidRPr="00730547">
        <w:rPr>
          <w:rFonts w:asciiTheme="majorBidi" w:hAnsiTheme="majorBidi" w:cstheme="majorBidi"/>
          <w:i/>
          <w:iCs/>
        </w:rPr>
        <w:t xml:space="preserve"> </w:t>
      </w:r>
      <w:r w:rsidRPr="00730547">
        <w:rPr>
          <w:rFonts w:asciiTheme="majorBidi" w:hAnsiTheme="majorBidi" w:cstheme="majorBidi"/>
        </w:rPr>
        <w:t>hlm</w:t>
      </w:r>
      <w:proofErr w:type="gramEnd"/>
      <w:r w:rsidRPr="00730547">
        <w:rPr>
          <w:rFonts w:asciiTheme="majorBidi" w:hAnsiTheme="majorBidi" w:cstheme="majorBidi"/>
        </w:rPr>
        <w:t>. 315.</w:t>
      </w:r>
    </w:p>
  </w:footnote>
  <w:footnote w:id="20">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Frank Schmalleger, </w:t>
      </w:r>
      <w:r w:rsidRPr="00730547">
        <w:rPr>
          <w:rFonts w:asciiTheme="majorBidi" w:hAnsiTheme="majorBidi" w:cstheme="majorBidi"/>
          <w:i/>
          <w:iCs/>
        </w:rPr>
        <w:t>Criminology: Fourth Edition</w:t>
      </w:r>
      <w:proofErr w:type="gramStart"/>
      <w:r w:rsidRPr="00730547">
        <w:rPr>
          <w:rFonts w:asciiTheme="majorBidi" w:hAnsiTheme="majorBidi" w:cstheme="majorBidi"/>
        </w:rPr>
        <w:t>,</w:t>
      </w:r>
      <w:r w:rsidRPr="00730547">
        <w:rPr>
          <w:rFonts w:asciiTheme="majorBidi" w:hAnsiTheme="majorBidi" w:cstheme="majorBidi"/>
          <w:i/>
          <w:iCs/>
        </w:rPr>
        <w:t>,</w:t>
      </w:r>
      <w:proofErr w:type="gramEnd"/>
      <w:r w:rsidRPr="00730547">
        <w:rPr>
          <w:rFonts w:asciiTheme="majorBidi" w:hAnsiTheme="majorBidi" w:cstheme="majorBidi"/>
          <w:i/>
          <w:iCs/>
        </w:rPr>
        <w:t xml:space="preserve"> </w:t>
      </w:r>
      <w:r w:rsidRPr="00730547">
        <w:rPr>
          <w:rFonts w:asciiTheme="majorBidi" w:hAnsiTheme="majorBidi" w:cstheme="majorBidi"/>
        </w:rPr>
        <w:t>hlm. 315.</w:t>
      </w:r>
    </w:p>
  </w:footnote>
  <w:footnote w:id="21">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Hardianto Djanggih, dan Nurul Qamar, “Penerapan Teori-Teori Kriminologi dalam Penanggulangan Kejahatan Siber (</w:t>
      </w:r>
      <w:r w:rsidRPr="00730547">
        <w:rPr>
          <w:rFonts w:asciiTheme="majorBidi" w:hAnsiTheme="majorBidi" w:cstheme="majorBidi"/>
          <w:i/>
          <w:iCs/>
        </w:rPr>
        <w:t>Cyber Crime</w:t>
      </w:r>
      <w:r w:rsidRPr="00730547">
        <w:rPr>
          <w:rFonts w:asciiTheme="majorBidi" w:hAnsiTheme="majorBidi" w:cstheme="majorBidi"/>
        </w:rPr>
        <w:t xml:space="preserve">), </w:t>
      </w:r>
      <w:r w:rsidRPr="00730547">
        <w:rPr>
          <w:rFonts w:asciiTheme="majorBidi" w:hAnsiTheme="majorBidi" w:cstheme="majorBidi"/>
          <w:i/>
          <w:iCs/>
        </w:rPr>
        <w:t xml:space="preserve">Pandecta, </w:t>
      </w:r>
      <w:r w:rsidRPr="00730547">
        <w:rPr>
          <w:rFonts w:asciiTheme="majorBidi" w:hAnsiTheme="majorBidi" w:cstheme="majorBidi"/>
        </w:rPr>
        <w:t xml:space="preserve">Vol. 13, No. 1, (Juni 2018), hlm. </w:t>
      </w:r>
      <w:r w:rsidR="00953F12" w:rsidRPr="00730547">
        <w:rPr>
          <w:rFonts w:asciiTheme="majorBidi" w:hAnsiTheme="majorBidi" w:cstheme="majorBidi"/>
        </w:rPr>
        <w:t>17</w:t>
      </w:r>
    </w:p>
  </w:footnote>
  <w:footnote w:id="22">
    <w:p w:rsidR="008749EE" w:rsidRPr="00730547" w:rsidRDefault="008749E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w:t>
      </w:r>
      <w:r w:rsidR="003F61A3" w:rsidRPr="00730547">
        <w:rPr>
          <w:rFonts w:asciiTheme="majorBidi" w:hAnsiTheme="majorBidi" w:cstheme="majorBidi"/>
        </w:rPr>
        <w:t>Hardianto Djanggih, dan Nurul Qamar, “Penerapan Teori-Teori Kriminologi dalam Penanggulangan Kejahatan Siber (</w:t>
      </w:r>
      <w:r w:rsidR="003F61A3" w:rsidRPr="00730547">
        <w:rPr>
          <w:rFonts w:asciiTheme="majorBidi" w:hAnsiTheme="majorBidi" w:cstheme="majorBidi"/>
          <w:i/>
          <w:iCs/>
        </w:rPr>
        <w:t>Cyber Crime</w:t>
      </w:r>
      <w:r w:rsidR="003F61A3" w:rsidRPr="00730547">
        <w:rPr>
          <w:rFonts w:asciiTheme="majorBidi" w:hAnsiTheme="majorBidi" w:cstheme="majorBidi"/>
        </w:rPr>
        <w:t xml:space="preserve">), </w:t>
      </w:r>
      <w:r w:rsidR="003F61A3" w:rsidRPr="00730547">
        <w:rPr>
          <w:rFonts w:asciiTheme="majorBidi" w:hAnsiTheme="majorBidi" w:cstheme="majorBidi"/>
          <w:i/>
          <w:iCs/>
        </w:rPr>
        <w:t xml:space="preserve">Pandecta, </w:t>
      </w:r>
      <w:r w:rsidR="003F61A3" w:rsidRPr="00730547">
        <w:rPr>
          <w:rFonts w:asciiTheme="majorBidi" w:hAnsiTheme="majorBidi" w:cstheme="majorBidi"/>
        </w:rPr>
        <w:t>hlm. 18.</w:t>
      </w:r>
    </w:p>
  </w:footnote>
  <w:footnote w:id="23">
    <w:p w:rsidR="006E4DDE" w:rsidRPr="00730547" w:rsidRDefault="006E4DDE"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Lawrence E. Cohen and Marcus Felson “Social Change and Crime Rate </w:t>
      </w:r>
      <w:proofErr w:type="gramStart"/>
      <w:r w:rsidRPr="00730547">
        <w:rPr>
          <w:rFonts w:asciiTheme="majorBidi" w:hAnsiTheme="majorBidi" w:cstheme="majorBidi"/>
        </w:rPr>
        <w:t>Trends :</w:t>
      </w:r>
      <w:proofErr w:type="gramEnd"/>
      <w:r w:rsidRPr="00730547">
        <w:rPr>
          <w:rFonts w:asciiTheme="majorBidi" w:hAnsiTheme="majorBidi" w:cstheme="majorBidi"/>
        </w:rPr>
        <w:t xml:space="preserve"> A Routine activity Approach”, </w:t>
      </w:r>
      <w:r w:rsidRPr="00730547">
        <w:rPr>
          <w:rFonts w:asciiTheme="majorBidi" w:hAnsiTheme="majorBidi" w:cstheme="majorBidi"/>
          <w:i/>
          <w:iCs/>
        </w:rPr>
        <w:t xml:space="preserve">American Sociological Review, </w:t>
      </w:r>
      <w:r w:rsidRPr="00730547">
        <w:rPr>
          <w:rFonts w:asciiTheme="majorBidi" w:hAnsiTheme="majorBidi" w:cstheme="majorBidi"/>
        </w:rPr>
        <w:t>Vol. 44, No. 4 (1987), hlm. 588-608.</w:t>
      </w:r>
    </w:p>
  </w:footnote>
  <w:footnote w:id="24">
    <w:p w:rsidR="00CB2454" w:rsidRPr="00730547" w:rsidRDefault="00CB2454"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w:t>
      </w:r>
      <w:r w:rsidR="00DA3C03" w:rsidRPr="00730547">
        <w:rPr>
          <w:rFonts w:asciiTheme="majorBidi" w:hAnsiTheme="majorBidi" w:cstheme="majorBidi"/>
        </w:rPr>
        <w:t xml:space="preserve">Roger Hopskin Burke, </w:t>
      </w:r>
      <w:r w:rsidR="00DA3C03" w:rsidRPr="00730547">
        <w:rPr>
          <w:rFonts w:asciiTheme="majorBidi" w:hAnsiTheme="majorBidi" w:cstheme="majorBidi"/>
          <w:i/>
          <w:iCs/>
        </w:rPr>
        <w:t>An Introduction to Crimin</w:t>
      </w:r>
      <w:r w:rsidR="00950287">
        <w:rPr>
          <w:rFonts w:asciiTheme="majorBidi" w:hAnsiTheme="majorBidi" w:cstheme="majorBidi"/>
          <w:i/>
          <w:iCs/>
        </w:rPr>
        <w:t xml:space="preserve">ological </w:t>
      </w:r>
      <w:proofErr w:type="gramStart"/>
      <w:r w:rsidR="00950287">
        <w:rPr>
          <w:rFonts w:asciiTheme="majorBidi" w:hAnsiTheme="majorBidi" w:cstheme="majorBidi"/>
          <w:i/>
          <w:iCs/>
        </w:rPr>
        <w:t>Theory :</w:t>
      </w:r>
      <w:proofErr w:type="gramEnd"/>
      <w:r w:rsidR="00950287">
        <w:rPr>
          <w:rFonts w:asciiTheme="majorBidi" w:hAnsiTheme="majorBidi" w:cstheme="majorBidi"/>
          <w:i/>
          <w:iCs/>
        </w:rPr>
        <w:t xml:space="preserve"> Third Theory</w:t>
      </w:r>
      <w:r w:rsidR="00DA3C03" w:rsidRPr="00730547">
        <w:rPr>
          <w:rFonts w:asciiTheme="majorBidi" w:hAnsiTheme="majorBidi" w:cstheme="majorBidi"/>
        </w:rPr>
        <w:t>, hlm. 53.</w:t>
      </w:r>
    </w:p>
  </w:footnote>
  <w:footnote w:id="25">
    <w:p w:rsidR="00F215BC" w:rsidRPr="00730547" w:rsidRDefault="00F215BC"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Richard Felson, “Routine Activities and Involvement in Violance as Actor</w:t>
      </w:r>
      <w:proofErr w:type="gramStart"/>
      <w:r w:rsidRPr="00730547">
        <w:rPr>
          <w:rFonts w:asciiTheme="majorBidi" w:hAnsiTheme="majorBidi" w:cstheme="majorBidi"/>
        </w:rPr>
        <w:t>,Witness</w:t>
      </w:r>
      <w:proofErr w:type="gramEnd"/>
      <w:r w:rsidRPr="00730547">
        <w:rPr>
          <w:rFonts w:asciiTheme="majorBidi" w:hAnsiTheme="majorBidi" w:cstheme="majorBidi"/>
        </w:rPr>
        <w:t xml:space="preserve">, or Target”, </w:t>
      </w:r>
      <w:r w:rsidRPr="00730547">
        <w:rPr>
          <w:rFonts w:asciiTheme="majorBidi" w:hAnsiTheme="majorBidi" w:cstheme="majorBidi"/>
          <w:i/>
          <w:iCs/>
        </w:rPr>
        <w:t xml:space="preserve">Violance and Victimization, </w:t>
      </w:r>
      <w:r w:rsidRPr="00730547">
        <w:rPr>
          <w:rFonts w:asciiTheme="majorBidi" w:hAnsiTheme="majorBidi" w:cstheme="majorBidi"/>
        </w:rPr>
        <w:t>Vol. 12 (1997), hlm. 209-223.</w:t>
      </w:r>
    </w:p>
  </w:footnote>
  <w:footnote w:id="26">
    <w:p w:rsidR="002A53A5" w:rsidRPr="00730547" w:rsidRDefault="002A53A5"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Roger Hopskin Burke, </w:t>
      </w:r>
      <w:r w:rsidRPr="00730547">
        <w:rPr>
          <w:rFonts w:asciiTheme="majorBidi" w:hAnsiTheme="majorBidi" w:cstheme="majorBidi"/>
          <w:i/>
          <w:iCs/>
        </w:rPr>
        <w:t xml:space="preserve">An Introduction to Criminological </w:t>
      </w:r>
      <w:proofErr w:type="gramStart"/>
      <w:r w:rsidRPr="00730547">
        <w:rPr>
          <w:rFonts w:asciiTheme="majorBidi" w:hAnsiTheme="majorBidi" w:cstheme="majorBidi"/>
          <w:i/>
          <w:iCs/>
        </w:rPr>
        <w:t>Theory :</w:t>
      </w:r>
      <w:proofErr w:type="gramEnd"/>
      <w:r w:rsidRPr="00730547">
        <w:rPr>
          <w:rFonts w:asciiTheme="majorBidi" w:hAnsiTheme="majorBidi" w:cstheme="majorBidi"/>
          <w:i/>
          <w:iCs/>
        </w:rPr>
        <w:t xml:space="preserve"> Third Theory</w:t>
      </w:r>
      <w:r w:rsidRPr="00730547">
        <w:rPr>
          <w:rFonts w:asciiTheme="majorBidi" w:hAnsiTheme="majorBidi" w:cstheme="majorBidi"/>
        </w:rPr>
        <w:t>, hlm. 53.</w:t>
      </w:r>
    </w:p>
  </w:footnote>
  <w:footnote w:id="27">
    <w:p w:rsidR="004C3097" w:rsidRPr="00730547" w:rsidRDefault="004C3097"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00B12AD7" w:rsidRPr="00730547">
        <w:rPr>
          <w:rFonts w:asciiTheme="majorBidi" w:hAnsiTheme="majorBidi" w:cstheme="majorBidi"/>
        </w:rPr>
        <w:t xml:space="preserve"> Yucedal,</w:t>
      </w:r>
      <w:r w:rsidRPr="00730547">
        <w:rPr>
          <w:rFonts w:asciiTheme="majorBidi" w:hAnsiTheme="majorBidi" w:cstheme="majorBidi"/>
        </w:rPr>
        <w:t xml:space="preserve"> </w:t>
      </w:r>
      <w:r w:rsidRPr="00730547">
        <w:rPr>
          <w:rFonts w:asciiTheme="majorBidi" w:hAnsiTheme="majorBidi" w:cstheme="majorBidi"/>
          <w:i/>
        </w:rPr>
        <w:t xml:space="preserve">Victimization </w:t>
      </w:r>
      <w:proofErr w:type="gramStart"/>
      <w:r w:rsidRPr="00730547">
        <w:rPr>
          <w:rFonts w:asciiTheme="majorBidi" w:hAnsiTheme="majorBidi" w:cstheme="majorBidi"/>
          <w:i/>
        </w:rPr>
        <w:t>In</w:t>
      </w:r>
      <w:proofErr w:type="gramEnd"/>
      <w:r w:rsidRPr="00730547">
        <w:rPr>
          <w:rFonts w:asciiTheme="majorBidi" w:hAnsiTheme="majorBidi" w:cstheme="majorBidi"/>
          <w:i/>
        </w:rPr>
        <w:t xml:space="preserve"> Cyberspace: An Application of Routine Activity and Lifestyle Exposure Theories</w:t>
      </w:r>
      <w:r w:rsidRPr="00730547">
        <w:rPr>
          <w:rFonts w:asciiTheme="majorBidi" w:hAnsiTheme="majorBidi" w:cstheme="majorBidi"/>
        </w:rPr>
        <w:t>. A dissertation sumbitted to Kent State University. USA.</w:t>
      </w:r>
    </w:p>
  </w:footnote>
  <w:footnote w:id="28">
    <w:p w:rsidR="006D6128" w:rsidRPr="00730547" w:rsidRDefault="006D6128"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w:t>
      </w:r>
      <w:r w:rsidR="002A53A5" w:rsidRPr="00730547">
        <w:rPr>
          <w:rFonts w:asciiTheme="majorBidi" w:hAnsiTheme="majorBidi" w:cstheme="majorBidi"/>
        </w:rPr>
        <w:t xml:space="preserve">Lawrence E. Cohen and Marcus Felson, </w:t>
      </w:r>
      <w:r w:rsidR="00957D05" w:rsidRPr="00730547">
        <w:rPr>
          <w:rFonts w:asciiTheme="majorBidi" w:hAnsiTheme="majorBidi" w:cstheme="majorBidi"/>
        </w:rPr>
        <w:t xml:space="preserve">“Social Change and Crime Rate </w:t>
      </w:r>
      <w:proofErr w:type="gramStart"/>
      <w:r w:rsidR="00957D05" w:rsidRPr="00730547">
        <w:rPr>
          <w:rFonts w:asciiTheme="majorBidi" w:hAnsiTheme="majorBidi" w:cstheme="majorBidi"/>
        </w:rPr>
        <w:t>Trends :</w:t>
      </w:r>
      <w:proofErr w:type="gramEnd"/>
      <w:r w:rsidR="00957D05" w:rsidRPr="00730547">
        <w:rPr>
          <w:rFonts w:asciiTheme="majorBidi" w:hAnsiTheme="majorBidi" w:cstheme="majorBidi"/>
        </w:rPr>
        <w:t xml:space="preserve"> A Routine activity Approach”</w:t>
      </w:r>
      <w:r w:rsidR="002A53A5" w:rsidRPr="00730547">
        <w:rPr>
          <w:rFonts w:asciiTheme="majorBidi" w:hAnsiTheme="majorBidi" w:cstheme="majorBidi"/>
        </w:rPr>
        <w:t>, hlm. 588-608.</w:t>
      </w:r>
    </w:p>
  </w:footnote>
  <w:footnote w:id="29">
    <w:p w:rsidR="00DA3C03" w:rsidRPr="00730547" w:rsidRDefault="00DA3C03"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Karina Ayu Ningtyas, Hubungan Antara Pola Penggunaan Situs Jejaring Sosial Facebook dengan Kerentanan Viktimisasi Cyber Harrasment Pada Anak, Skripsi, FISIP Universitas Indonesia, Depok, 2012</w:t>
      </w:r>
    </w:p>
  </w:footnote>
  <w:footnote w:id="30">
    <w:p w:rsidR="00CE4360" w:rsidRPr="00730547" w:rsidRDefault="00CE4360"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Frank Schmalleger, </w:t>
      </w:r>
      <w:proofErr w:type="gramStart"/>
      <w:r w:rsidR="008749EE" w:rsidRPr="00730547">
        <w:rPr>
          <w:rFonts w:asciiTheme="majorBidi" w:hAnsiTheme="majorBidi" w:cstheme="majorBidi"/>
          <w:i/>
          <w:iCs/>
        </w:rPr>
        <w:t>Criminology :</w:t>
      </w:r>
      <w:proofErr w:type="gramEnd"/>
      <w:r w:rsidR="008749EE" w:rsidRPr="00730547">
        <w:rPr>
          <w:rFonts w:asciiTheme="majorBidi" w:hAnsiTheme="majorBidi" w:cstheme="majorBidi"/>
          <w:i/>
          <w:iCs/>
        </w:rPr>
        <w:t xml:space="preserve"> Fourth Edition</w:t>
      </w:r>
      <w:r w:rsidRPr="00730547">
        <w:rPr>
          <w:rFonts w:asciiTheme="majorBidi" w:hAnsiTheme="majorBidi" w:cstheme="majorBidi"/>
        </w:rPr>
        <w:t xml:space="preserve">, hlm. 436. </w:t>
      </w:r>
    </w:p>
  </w:footnote>
  <w:footnote w:id="31">
    <w:p w:rsidR="008300FE" w:rsidRPr="00730547" w:rsidRDefault="008300FE" w:rsidP="004F3EF8">
      <w:pPr>
        <w:pStyle w:val="FootnoteText"/>
        <w:spacing w:line="276" w:lineRule="auto"/>
        <w:ind w:firstLine="567"/>
        <w:jc w:val="both"/>
        <w:rPr>
          <w:rFonts w:asciiTheme="majorBidi" w:hAnsiTheme="majorBidi" w:cstheme="majorBidi"/>
          <w:i/>
          <w:iCs/>
        </w:rPr>
      </w:pPr>
      <w:r w:rsidRPr="00730547">
        <w:rPr>
          <w:rStyle w:val="FootnoteReference"/>
          <w:rFonts w:asciiTheme="majorBidi" w:hAnsiTheme="majorBidi" w:cstheme="majorBidi"/>
        </w:rPr>
        <w:footnoteRef/>
      </w:r>
      <w:r w:rsidRPr="00730547">
        <w:rPr>
          <w:rFonts w:asciiTheme="majorBidi" w:hAnsiTheme="majorBidi" w:cstheme="majorBidi"/>
        </w:rPr>
        <w:t xml:space="preserve"> </w:t>
      </w:r>
      <w:r w:rsidR="00957D05" w:rsidRPr="00730547">
        <w:rPr>
          <w:rFonts w:asciiTheme="majorBidi" w:hAnsiTheme="majorBidi" w:cstheme="majorBidi"/>
        </w:rPr>
        <w:t xml:space="preserve">Frank Schmalleger, </w:t>
      </w:r>
      <w:proofErr w:type="gramStart"/>
      <w:r w:rsidR="00957D05" w:rsidRPr="00730547">
        <w:rPr>
          <w:rFonts w:asciiTheme="majorBidi" w:hAnsiTheme="majorBidi" w:cstheme="majorBidi"/>
          <w:i/>
          <w:iCs/>
        </w:rPr>
        <w:t>Criminology :</w:t>
      </w:r>
      <w:proofErr w:type="gramEnd"/>
      <w:r w:rsidR="00957D05" w:rsidRPr="00730547">
        <w:rPr>
          <w:rFonts w:asciiTheme="majorBidi" w:hAnsiTheme="majorBidi" w:cstheme="majorBidi"/>
          <w:i/>
          <w:iCs/>
        </w:rPr>
        <w:t xml:space="preserve"> Fourth Edition, </w:t>
      </w:r>
      <w:r w:rsidR="00957D05" w:rsidRPr="00730547">
        <w:rPr>
          <w:rFonts w:asciiTheme="majorBidi" w:hAnsiTheme="majorBidi" w:cstheme="majorBidi"/>
        </w:rPr>
        <w:t>hlm. 436.</w:t>
      </w:r>
    </w:p>
  </w:footnote>
  <w:footnote w:id="32">
    <w:p w:rsidR="00F71304" w:rsidRPr="00730547" w:rsidRDefault="00F71304"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Janet K. Wilson, </w:t>
      </w:r>
      <w:r w:rsidRPr="00730547">
        <w:rPr>
          <w:rFonts w:asciiTheme="majorBidi" w:hAnsiTheme="majorBidi" w:cstheme="majorBidi"/>
          <w:i/>
          <w:iCs/>
        </w:rPr>
        <w:t>The Praeger Handbook of Victomology</w:t>
      </w:r>
      <w:r w:rsidRPr="00730547">
        <w:rPr>
          <w:rFonts w:asciiTheme="majorBidi" w:hAnsiTheme="majorBidi" w:cstheme="majorBidi"/>
        </w:rPr>
        <w:t>, (California: Greenwood Publishing Group, 2009)</w:t>
      </w:r>
      <w:proofErr w:type="gramStart"/>
      <w:r w:rsidRPr="00730547">
        <w:rPr>
          <w:rFonts w:asciiTheme="majorBidi" w:hAnsiTheme="majorBidi" w:cstheme="majorBidi"/>
        </w:rPr>
        <w:t>,  hlm</w:t>
      </w:r>
      <w:proofErr w:type="gramEnd"/>
      <w:r w:rsidRPr="00730547">
        <w:rPr>
          <w:rFonts w:asciiTheme="majorBidi" w:hAnsiTheme="majorBidi" w:cstheme="majorBidi"/>
        </w:rPr>
        <w:t>. 232.</w:t>
      </w:r>
    </w:p>
  </w:footnote>
  <w:footnote w:id="33">
    <w:p w:rsidR="00FC0CC7" w:rsidRPr="00730547" w:rsidRDefault="00FC0CC7"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Roger Hopskin Burke, </w:t>
      </w:r>
      <w:r w:rsidRPr="00730547">
        <w:rPr>
          <w:rFonts w:asciiTheme="majorBidi" w:hAnsiTheme="majorBidi" w:cstheme="majorBidi"/>
          <w:i/>
          <w:iCs/>
        </w:rPr>
        <w:t xml:space="preserve">An Introduction to Criminological </w:t>
      </w:r>
      <w:proofErr w:type="gramStart"/>
      <w:r w:rsidRPr="00730547">
        <w:rPr>
          <w:rFonts w:asciiTheme="majorBidi" w:hAnsiTheme="majorBidi" w:cstheme="majorBidi"/>
          <w:i/>
          <w:iCs/>
        </w:rPr>
        <w:t>Theory :</w:t>
      </w:r>
      <w:proofErr w:type="gramEnd"/>
      <w:r w:rsidRPr="00730547">
        <w:rPr>
          <w:rFonts w:asciiTheme="majorBidi" w:hAnsiTheme="majorBidi" w:cstheme="majorBidi"/>
          <w:i/>
          <w:iCs/>
        </w:rPr>
        <w:t xml:space="preserve"> Third Theory</w:t>
      </w:r>
      <w:r w:rsidRPr="00730547">
        <w:rPr>
          <w:rFonts w:asciiTheme="majorBidi" w:hAnsiTheme="majorBidi" w:cstheme="majorBidi"/>
        </w:rPr>
        <w:t>, hlm. 53.</w:t>
      </w:r>
    </w:p>
  </w:footnote>
  <w:footnote w:id="34">
    <w:p w:rsidR="001E40FB" w:rsidRPr="00730547" w:rsidRDefault="001E40FB"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Janet K. Wilson, </w:t>
      </w:r>
      <w:r w:rsidRPr="00730547">
        <w:rPr>
          <w:rFonts w:asciiTheme="majorBidi" w:hAnsiTheme="majorBidi" w:cstheme="majorBidi"/>
          <w:i/>
          <w:iCs/>
        </w:rPr>
        <w:t>The Praeger Handbook of Victomology</w:t>
      </w:r>
      <w:r w:rsidRPr="00730547">
        <w:rPr>
          <w:rFonts w:asciiTheme="majorBidi" w:hAnsiTheme="majorBidi" w:cstheme="majorBidi"/>
        </w:rPr>
        <w:t>, hlm. 232.</w:t>
      </w:r>
    </w:p>
  </w:footnote>
  <w:footnote w:id="35">
    <w:p w:rsidR="00F71304" w:rsidRPr="00730547" w:rsidRDefault="00F71304"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Janet K. Wilson, </w:t>
      </w:r>
      <w:r w:rsidRPr="00730547">
        <w:rPr>
          <w:rFonts w:asciiTheme="majorBidi" w:hAnsiTheme="majorBidi" w:cstheme="majorBidi"/>
          <w:i/>
          <w:iCs/>
        </w:rPr>
        <w:t>The Praeger Handbook of Victomology</w:t>
      </w:r>
      <w:proofErr w:type="gramStart"/>
      <w:r w:rsidRPr="00730547">
        <w:rPr>
          <w:rFonts w:asciiTheme="majorBidi" w:hAnsiTheme="majorBidi" w:cstheme="majorBidi"/>
        </w:rPr>
        <w:t>,  hlm</w:t>
      </w:r>
      <w:proofErr w:type="gramEnd"/>
      <w:r w:rsidRPr="00730547">
        <w:rPr>
          <w:rFonts w:asciiTheme="majorBidi" w:hAnsiTheme="majorBidi" w:cstheme="majorBidi"/>
        </w:rPr>
        <w:t>. 233.</w:t>
      </w:r>
    </w:p>
  </w:footnote>
  <w:footnote w:id="36">
    <w:p w:rsidR="0046606D" w:rsidRPr="00730547" w:rsidRDefault="0046606D"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Roger Hopskin Burke, </w:t>
      </w:r>
      <w:r w:rsidRPr="00730547">
        <w:rPr>
          <w:rFonts w:asciiTheme="majorBidi" w:hAnsiTheme="majorBidi" w:cstheme="majorBidi"/>
          <w:i/>
          <w:iCs/>
        </w:rPr>
        <w:t xml:space="preserve">An Introduction to Criminological </w:t>
      </w:r>
      <w:proofErr w:type="gramStart"/>
      <w:r w:rsidRPr="00730547">
        <w:rPr>
          <w:rFonts w:asciiTheme="majorBidi" w:hAnsiTheme="majorBidi" w:cstheme="majorBidi"/>
          <w:i/>
          <w:iCs/>
        </w:rPr>
        <w:t>Theory :</w:t>
      </w:r>
      <w:proofErr w:type="gramEnd"/>
      <w:r w:rsidRPr="00730547">
        <w:rPr>
          <w:rFonts w:asciiTheme="majorBidi" w:hAnsiTheme="majorBidi" w:cstheme="majorBidi"/>
          <w:i/>
          <w:iCs/>
        </w:rPr>
        <w:t xml:space="preserve"> Third Theory</w:t>
      </w:r>
      <w:r w:rsidRPr="00730547">
        <w:rPr>
          <w:rFonts w:asciiTheme="majorBidi" w:hAnsiTheme="majorBidi" w:cstheme="majorBidi"/>
        </w:rPr>
        <w:t>, hlm. 54.</w:t>
      </w:r>
    </w:p>
  </w:footnote>
  <w:footnote w:id="37">
    <w:p w:rsidR="00890439" w:rsidRPr="00730547" w:rsidRDefault="00890439"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Roger Hopskin Burke, </w:t>
      </w:r>
      <w:r w:rsidRPr="00730547">
        <w:rPr>
          <w:rFonts w:asciiTheme="majorBidi" w:hAnsiTheme="majorBidi" w:cstheme="majorBidi"/>
          <w:i/>
          <w:iCs/>
        </w:rPr>
        <w:t xml:space="preserve">An Introduction to Criminological </w:t>
      </w:r>
      <w:proofErr w:type="gramStart"/>
      <w:r w:rsidRPr="00730547">
        <w:rPr>
          <w:rFonts w:asciiTheme="majorBidi" w:hAnsiTheme="majorBidi" w:cstheme="majorBidi"/>
          <w:i/>
          <w:iCs/>
        </w:rPr>
        <w:t>Theory :</w:t>
      </w:r>
      <w:proofErr w:type="gramEnd"/>
      <w:r w:rsidRPr="00730547">
        <w:rPr>
          <w:rFonts w:asciiTheme="majorBidi" w:hAnsiTheme="majorBidi" w:cstheme="majorBidi"/>
          <w:i/>
          <w:iCs/>
        </w:rPr>
        <w:t xml:space="preserve"> Third Theory</w:t>
      </w:r>
      <w:r w:rsidRPr="00730547">
        <w:rPr>
          <w:rFonts w:asciiTheme="majorBidi" w:hAnsiTheme="majorBidi" w:cstheme="majorBidi"/>
        </w:rPr>
        <w:t>, hlm. 54.</w:t>
      </w:r>
    </w:p>
  </w:footnote>
  <w:footnote w:id="38">
    <w:p w:rsidR="00A07749" w:rsidRPr="00730547" w:rsidRDefault="00A07749" w:rsidP="004F3EF8">
      <w:pPr>
        <w:pStyle w:val="FootnoteText"/>
        <w:spacing w:line="276" w:lineRule="auto"/>
        <w:ind w:firstLine="567"/>
        <w:jc w:val="both"/>
        <w:rPr>
          <w:rFonts w:asciiTheme="majorBidi" w:hAnsiTheme="majorBidi" w:cstheme="majorBidi"/>
        </w:rPr>
      </w:pPr>
      <w:r w:rsidRPr="00730547">
        <w:rPr>
          <w:rStyle w:val="FootnoteReference"/>
          <w:rFonts w:asciiTheme="majorBidi" w:hAnsiTheme="majorBidi" w:cstheme="majorBidi"/>
        </w:rPr>
        <w:footnoteRef/>
      </w:r>
      <w:r w:rsidRPr="00730547">
        <w:rPr>
          <w:rFonts w:asciiTheme="majorBidi" w:hAnsiTheme="majorBidi" w:cstheme="majorBidi"/>
        </w:rPr>
        <w:t xml:space="preserve"> Roger Hopskin Burke, </w:t>
      </w:r>
      <w:r w:rsidRPr="00730547">
        <w:rPr>
          <w:rFonts w:asciiTheme="majorBidi" w:hAnsiTheme="majorBidi" w:cstheme="majorBidi"/>
          <w:i/>
          <w:iCs/>
        </w:rPr>
        <w:t xml:space="preserve">An Introduction to Criminological </w:t>
      </w:r>
      <w:proofErr w:type="gramStart"/>
      <w:r w:rsidRPr="00730547">
        <w:rPr>
          <w:rFonts w:asciiTheme="majorBidi" w:hAnsiTheme="majorBidi" w:cstheme="majorBidi"/>
          <w:i/>
          <w:iCs/>
        </w:rPr>
        <w:t>Theory :</w:t>
      </w:r>
      <w:proofErr w:type="gramEnd"/>
      <w:r w:rsidRPr="00730547">
        <w:rPr>
          <w:rFonts w:asciiTheme="majorBidi" w:hAnsiTheme="majorBidi" w:cstheme="majorBidi"/>
          <w:i/>
          <w:iCs/>
        </w:rPr>
        <w:t xml:space="preserve"> Third Theory</w:t>
      </w:r>
      <w:r w:rsidRPr="00730547">
        <w:rPr>
          <w:rFonts w:asciiTheme="majorBidi" w:hAnsiTheme="majorBidi" w:cstheme="majorBidi"/>
        </w:rPr>
        <w:t>, hlm. 55.</w:t>
      </w:r>
    </w:p>
  </w:footnote>
  <w:footnote w:id="39">
    <w:p w:rsidR="002C5AD5" w:rsidRDefault="002C5AD5">
      <w:pPr>
        <w:pStyle w:val="FootnoteText"/>
      </w:pPr>
      <w:r>
        <w:rPr>
          <w:rStyle w:val="FootnoteReference"/>
        </w:rPr>
        <w:footnoteRef/>
      </w:r>
      <w:r>
        <w:t xml:space="preserve"> </w:t>
      </w:r>
      <w:hyperlink r:id="rId5" w:history="1">
        <w:r>
          <w:rPr>
            <w:rStyle w:val="Hyperlink"/>
          </w:rPr>
          <w:t>https://nasional.sindonews.com/read/62042/14/dinamika-kejahatan-pada-masa-pandemi-akankah-berubah-1591578407</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32C0"/>
    <w:multiLevelType w:val="hybridMultilevel"/>
    <w:tmpl w:val="5A0CE7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3F18AC"/>
    <w:multiLevelType w:val="hybridMultilevel"/>
    <w:tmpl w:val="A72CE724"/>
    <w:lvl w:ilvl="0" w:tplc="E23CC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26D76"/>
    <w:multiLevelType w:val="hybridMultilevel"/>
    <w:tmpl w:val="412464B0"/>
    <w:lvl w:ilvl="0" w:tplc="5078A0C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D103E96"/>
    <w:multiLevelType w:val="hybridMultilevel"/>
    <w:tmpl w:val="F3C6B1C2"/>
    <w:lvl w:ilvl="0" w:tplc="177A08C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E40F2F"/>
    <w:multiLevelType w:val="hybridMultilevel"/>
    <w:tmpl w:val="CB18CC28"/>
    <w:lvl w:ilvl="0" w:tplc="656427D6">
      <w:start w:val="1"/>
      <w:numFmt w:val="decimal"/>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EB6279"/>
    <w:multiLevelType w:val="hybridMultilevel"/>
    <w:tmpl w:val="F0B84DA6"/>
    <w:lvl w:ilvl="0" w:tplc="A62435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372E2B"/>
    <w:multiLevelType w:val="hybridMultilevel"/>
    <w:tmpl w:val="569E4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6D2BB4"/>
    <w:multiLevelType w:val="hybridMultilevel"/>
    <w:tmpl w:val="9940DB18"/>
    <w:lvl w:ilvl="0" w:tplc="F07ECAFC">
      <w:start w:val="1"/>
      <w:numFmt w:val="decimal"/>
      <w:lvlText w:val="%1."/>
      <w:lvlJc w:val="left"/>
      <w:pPr>
        <w:ind w:left="1800" w:hanging="360"/>
      </w:pPr>
      <w:rPr>
        <w:rFonts w:ascii="Times New Roman" w:hAnsi="Times New Roman"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1811CCE"/>
    <w:multiLevelType w:val="hybridMultilevel"/>
    <w:tmpl w:val="835CE56A"/>
    <w:lvl w:ilvl="0" w:tplc="0C30C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1DC3E3A"/>
    <w:multiLevelType w:val="hybridMultilevel"/>
    <w:tmpl w:val="9A7E3E4C"/>
    <w:lvl w:ilvl="0" w:tplc="0856221A">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7774B79"/>
    <w:multiLevelType w:val="hybridMultilevel"/>
    <w:tmpl w:val="E662C402"/>
    <w:lvl w:ilvl="0" w:tplc="4AE81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563031"/>
    <w:multiLevelType w:val="hybridMultilevel"/>
    <w:tmpl w:val="550AEFEA"/>
    <w:lvl w:ilvl="0" w:tplc="E578B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793DDA"/>
    <w:multiLevelType w:val="hybridMultilevel"/>
    <w:tmpl w:val="2C8A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54860"/>
    <w:multiLevelType w:val="hybridMultilevel"/>
    <w:tmpl w:val="3868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2579D"/>
    <w:multiLevelType w:val="hybridMultilevel"/>
    <w:tmpl w:val="CCE06C02"/>
    <w:lvl w:ilvl="0" w:tplc="6214272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C800CA"/>
    <w:multiLevelType w:val="hybridMultilevel"/>
    <w:tmpl w:val="D1DA150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6D4B3D"/>
    <w:multiLevelType w:val="hybridMultilevel"/>
    <w:tmpl w:val="56B4C13A"/>
    <w:lvl w:ilvl="0" w:tplc="5AA61ADA">
      <w:start w:val="1"/>
      <w:numFmt w:val="bullet"/>
      <w:lvlText w:val="◦"/>
      <w:lvlJc w:val="left"/>
      <w:pPr>
        <w:tabs>
          <w:tab w:val="num" w:pos="720"/>
        </w:tabs>
        <w:ind w:left="720" w:hanging="360"/>
      </w:pPr>
      <w:rPr>
        <w:rFonts w:ascii="Garamond" w:hAnsi="Garamond" w:hint="default"/>
      </w:rPr>
    </w:lvl>
    <w:lvl w:ilvl="1" w:tplc="770C7762" w:tentative="1">
      <w:start w:val="1"/>
      <w:numFmt w:val="bullet"/>
      <w:lvlText w:val="◦"/>
      <w:lvlJc w:val="left"/>
      <w:pPr>
        <w:tabs>
          <w:tab w:val="num" w:pos="1440"/>
        </w:tabs>
        <w:ind w:left="1440" w:hanging="360"/>
      </w:pPr>
      <w:rPr>
        <w:rFonts w:ascii="Garamond" w:hAnsi="Garamond" w:hint="default"/>
      </w:rPr>
    </w:lvl>
    <w:lvl w:ilvl="2" w:tplc="52F87CE0" w:tentative="1">
      <w:start w:val="1"/>
      <w:numFmt w:val="bullet"/>
      <w:lvlText w:val="◦"/>
      <w:lvlJc w:val="left"/>
      <w:pPr>
        <w:tabs>
          <w:tab w:val="num" w:pos="2160"/>
        </w:tabs>
        <w:ind w:left="2160" w:hanging="360"/>
      </w:pPr>
      <w:rPr>
        <w:rFonts w:ascii="Garamond" w:hAnsi="Garamond" w:hint="default"/>
      </w:rPr>
    </w:lvl>
    <w:lvl w:ilvl="3" w:tplc="1C485D7A" w:tentative="1">
      <w:start w:val="1"/>
      <w:numFmt w:val="bullet"/>
      <w:lvlText w:val="◦"/>
      <w:lvlJc w:val="left"/>
      <w:pPr>
        <w:tabs>
          <w:tab w:val="num" w:pos="2880"/>
        </w:tabs>
        <w:ind w:left="2880" w:hanging="360"/>
      </w:pPr>
      <w:rPr>
        <w:rFonts w:ascii="Garamond" w:hAnsi="Garamond" w:hint="default"/>
      </w:rPr>
    </w:lvl>
    <w:lvl w:ilvl="4" w:tplc="90B4BE4E" w:tentative="1">
      <w:start w:val="1"/>
      <w:numFmt w:val="bullet"/>
      <w:lvlText w:val="◦"/>
      <w:lvlJc w:val="left"/>
      <w:pPr>
        <w:tabs>
          <w:tab w:val="num" w:pos="3600"/>
        </w:tabs>
        <w:ind w:left="3600" w:hanging="360"/>
      </w:pPr>
      <w:rPr>
        <w:rFonts w:ascii="Garamond" w:hAnsi="Garamond" w:hint="default"/>
      </w:rPr>
    </w:lvl>
    <w:lvl w:ilvl="5" w:tplc="41E0B610" w:tentative="1">
      <w:start w:val="1"/>
      <w:numFmt w:val="bullet"/>
      <w:lvlText w:val="◦"/>
      <w:lvlJc w:val="left"/>
      <w:pPr>
        <w:tabs>
          <w:tab w:val="num" w:pos="4320"/>
        </w:tabs>
        <w:ind w:left="4320" w:hanging="360"/>
      </w:pPr>
      <w:rPr>
        <w:rFonts w:ascii="Garamond" w:hAnsi="Garamond" w:hint="default"/>
      </w:rPr>
    </w:lvl>
    <w:lvl w:ilvl="6" w:tplc="F6B8B118" w:tentative="1">
      <w:start w:val="1"/>
      <w:numFmt w:val="bullet"/>
      <w:lvlText w:val="◦"/>
      <w:lvlJc w:val="left"/>
      <w:pPr>
        <w:tabs>
          <w:tab w:val="num" w:pos="5040"/>
        </w:tabs>
        <w:ind w:left="5040" w:hanging="360"/>
      </w:pPr>
      <w:rPr>
        <w:rFonts w:ascii="Garamond" w:hAnsi="Garamond" w:hint="default"/>
      </w:rPr>
    </w:lvl>
    <w:lvl w:ilvl="7" w:tplc="821E5B46" w:tentative="1">
      <w:start w:val="1"/>
      <w:numFmt w:val="bullet"/>
      <w:lvlText w:val="◦"/>
      <w:lvlJc w:val="left"/>
      <w:pPr>
        <w:tabs>
          <w:tab w:val="num" w:pos="5760"/>
        </w:tabs>
        <w:ind w:left="5760" w:hanging="360"/>
      </w:pPr>
      <w:rPr>
        <w:rFonts w:ascii="Garamond" w:hAnsi="Garamond" w:hint="default"/>
      </w:rPr>
    </w:lvl>
    <w:lvl w:ilvl="8" w:tplc="0ED20D78" w:tentative="1">
      <w:start w:val="1"/>
      <w:numFmt w:val="bullet"/>
      <w:lvlText w:val="◦"/>
      <w:lvlJc w:val="left"/>
      <w:pPr>
        <w:tabs>
          <w:tab w:val="num" w:pos="6480"/>
        </w:tabs>
        <w:ind w:left="6480" w:hanging="360"/>
      </w:pPr>
      <w:rPr>
        <w:rFonts w:ascii="Garamond" w:hAnsi="Garamond" w:hint="default"/>
      </w:rPr>
    </w:lvl>
  </w:abstractNum>
  <w:abstractNum w:abstractNumId="17">
    <w:nsid w:val="4B181A06"/>
    <w:multiLevelType w:val="hybridMultilevel"/>
    <w:tmpl w:val="9A02D0AE"/>
    <w:lvl w:ilvl="0" w:tplc="30E07054">
      <w:start w:val="1"/>
      <w:numFmt w:val="decimal"/>
      <w:lvlText w:val="%1)"/>
      <w:lvlJc w:val="left"/>
      <w:pPr>
        <w:ind w:left="1080" w:hanging="360"/>
      </w:pPr>
      <w:rPr>
        <w:rFonts w:asciiTheme="majorBidi" w:eastAsiaTheme="minorEastAsia"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266452"/>
    <w:multiLevelType w:val="hybridMultilevel"/>
    <w:tmpl w:val="12267990"/>
    <w:lvl w:ilvl="0" w:tplc="583C4FF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2F41A29"/>
    <w:multiLevelType w:val="hybridMultilevel"/>
    <w:tmpl w:val="D6620A0E"/>
    <w:lvl w:ilvl="0" w:tplc="68E46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CA3459"/>
    <w:multiLevelType w:val="hybridMultilevel"/>
    <w:tmpl w:val="3BC8F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1D794A"/>
    <w:multiLevelType w:val="hybridMultilevel"/>
    <w:tmpl w:val="B9208C4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9CF31EB"/>
    <w:multiLevelType w:val="hybridMultilevel"/>
    <w:tmpl w:val="B82C0C4A"/>
    <w:lvl w:ilvl="0" w:tplc="BC72E0B8">
      <w:start w:val="1"/>
      <w:numFmt w:val="lowerLetter"/>
      <w:lvlText w:val="%1."/>
      <w:lvlJc w:val="left"/>
      <w:pPr>
        <w:ind w:left="927" w:hanging="360"/>
      </w:pPr>
      <w:rPr>
        <w:rFonts w:asciiTheme="majorBidi" w:eastAsiaTheme="minorEastAsia" w:hAnsiTheme="majorBidi" w:cstheme="maj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D670054"/>
    <w:multiLevelType w:val="hybridMultilevel"/>
    <w:tmpl w:val="D3BC6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6D88"/>
    <w:multiLevelType w:val="hybridMultilevel"/>
    <w:tmpl w:val="74D813E0"/>
    <w:lvl w:ilvl="0" w:tplc="0409000F">
      <w:start w:val="1"/>
      <w:numFmt w:val="decimal"/>
      <w:lvlText w:val="%1."/>
      <w:lvlJc w:val="left"/>
      <w:pPr>
        <w:ind w:left="720" w:hanging="360"/>
      </w:pPr>
    </w:lvl>
    <w:lvl w:ilvl="1" w:tplc="F048C332">
      <w:start w:val="1"/>
      <w:numFmt w:val="lowerLetter"/>
      <w:lvlText w:val="%2."/>
      <w:lvlJc w:val="left"/>
      <w:pPr>
        <w:ind w:left="1440" w:hanging="360"/>
      </w:pPr>
      <w:rPr>
        <w:rFonts w:hint="default"/>
      </w:rPr>
    </w:lvl>
    <w:lvl w:ilvl="2" w:tplc="E196E800">
      <w:start w:val="1"/>
      <w:numFmt w:val="decimal"/>
      <w:lvlText w:val="(%3)"/>
      <w:lvlJc w:val="left"/>
      <w:pPr>
        <w:ind w:left="2460" w:hanging="4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13DAE"/>
    <w:multiLevelType w:val="hybridMultilevel"/>
    <w:tmpl w:val="43C4164E"/>
    <w:lvl w:ilvl="0" w:tplc="B802B2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8A67D87"/>
    <w:multiLevelType w:val="hybridMultilevel"/>
    <w:tmpl w:val="C7941624"/>
    <w:lvl w:ilvl="0" w:tplc="00A62F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B531524"/>
    <w:multiLevelType w:val="hybridMultilevel"/>
    <w:tmpl w:val="783C3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5D176A"/>
    <w:multiLevelType w:val="hybridMultilevel"/>
    <w:tmpl w:val="6F9E7198"/>
    <w:lvl w:ilvl="0" w:tplc="D58600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E864CED"/>
    <w:multiLevelType w:val="hybridMultilevel"/>
    <w:tmpl w:val="E2BA926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EDC35F7"/>
    <w:multiLevelType w:val="hybridMultilevel"/>
    <w:tmpl w:val="EB90A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109482E"/>
    <w:multiLevelType w:val="hybridMultilevel"/>
    <w:tmpl w:val="367ECB88"/>
    <w:lvl w:ilvl="0" w:tplc="F1665A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5E81158"/>
    <w:multiLevelType w:val="hybridMultilevel"/>
    <w:tmpl w:val="AD2ABA30"/>
    <w:lvl w:ilvl="0" w:tplc="0409000F">
      <w:start w:val="1"/>
      <w:numFmt w:val="decimal"/>
      <w:lvlText w:val="%1."/>
      <w:lvlJc w:val="left"/>
      <w:pPr>
        <w:ind w:left="360" w:hanging="360"/>
      </w:pPr>
      <w:rPr>
        <w:rFonts w:hint="default"/>
      </w:rPr>
    </w:lvl>
    <w:lvl w:ilvl="1" w:tplc="6FF8DAB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F73DFE"/>
    <w:multiLevelType w:val="hybridMultilevel"/>
    <w:tmpl w:val="75F80848"/>
    <w:lvl w:ilvl="0" w:tplc="186E75E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D38151F"/>
    <w:multiLevelType w:val="hybridMultilevel"/>
    <w:tmpl w:val="66E49A08"/>
    <w:lvl w:ilvl="0" w:tplc="404C35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ECB7662"/>
    <w:multiLevelType w:val="hybridMultilevel"/>
    <w:tmpl w:val="9C724C0C"/>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27"/>
  </w:num>
  <w:num w:numId="2">
    <w:abstractNumId w:val="10"/>
  </w:num>
  <w:num w:numId="3">
    <w:abstractNumId w:val="1"/>
  </w:num>
  <w:num w:numId="4">
    <w:abstractNumId w:val="17"/>
  </w:num>
  <w:num w:numId="5">
    <w:abstractNumId w:val="7"/>
  </w:num>
  <w:num w:numId="6">
    <w:abstractNumId w:val="4"/>
  </w:num>
  <w:num w:numId="7">
    <w:abstractNumId w:val="24"/>
  </w:num>
  <w:num w:numId="8">
    <w:abstractNumId w:val="19"/>
  </w:num>
  <w:num w:numId="9">
    <w:abstractNumId w:val="32"/>
  </w:num>
  <w:num w:numId="10">
    <w:abstractNumId w:val="30"/>
  </w:num>
  <w:num w:numId="11">
    <w:abstractNumId w:val="20"/>
  </w:num>
  <w:num w:numId="12">
    <w:abstractNumId w:val="21"/>
  </w:num>
  <w:num w:numId="13">
    <w:abstractNumId w:val="16"/>
  </w:num>
  <w:num w:numId="14">
    <w:abstractNumId w:val="29"/>
  </w:num>
  <w:num w:numId="15">
    <w:abstractNumId w:val="13"/>
  </w:num>
  <w:num w:numId="16">
    <w:abstractNumId w:val="14"/>
  </w:num>
  <w:num w:numId="17">
    <w:abstractNumId w:val="11"/>
  </w:num>
  <w:num w:numId="18">
    <w:abstractNumId w:val="6"/>
  </w:num>
  <w:num w:numId="19">
    <w:abstractNumId w:val="26"/>
  </w:num>
  <w:num w:numId="20">
    <w:abstractNumId w:val="15"/>
  </w:num>
  <w:num w:numId="21">
    <w:abstractNumId w:val="3"/>
  </w:num>
  <w:num w:numId="22">
    <w:abstractNumId w:val="0"/>
  </w:num>
  <w:num w:numId="23">
    <w:abstractNumId w:val="22"/>
  </w:num>
  <w:num w:numId="24">
    <w:abstractNumId w:val="23"/>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8"/>
  </w:num>
  <w:num w:numId="28">
    <w:abstractNumId w:val="8"/>
  </w:num>
  <w:num w:numId="29">
    <w:abstractNumId w:val="31"/>
  </w:num>
  <w:num w:numId="30">
    <w:abstractNumId w:val="5"/>
  </w:num>
  <w:num w:numId="31">
    <w:abstractNumId w:val="12"/>
  </w:num>
  <w:num w:numId="32">
    <w:abstractNumId w:val="9"/>
  </w:num>
  <w:num w:numId="33">
    <w:abstractNumId w:val="25"/>
  </w:num>
  <w:num w:numId="34">
    <w:abstractNumId w:val="33"/>
  </w:num>
  <w:num w:numId="35">
    <w:abstractNumId w:val="1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E8"/>
    <w:rsid w:val="00024A16"/>
    <w:rsid w:val="00041B2B"/>
    <w:rsid w:val="00044B38"/>
    <w:rsid w:val="000479EF"/>
    <w:rsid w:val="00064DD3"/>
    <w:rsid w:val="000730C4"/>
    <w:rsid w:val="0008724F"/>
    <w:rsid w:val="000B3867"/>
    <w:rsid w:val="000C7F46"/>
    <w:rsid w:val="000D7A22"/>
    <w:rsid w:val="000E2B33"/>
    <w:rsid w:val="001052EE"/>
    <w:rsid w:val="001171E8"/>
    <w:rsid w:val="00133DD5"/>
    <w:rsid w:val="00146F62"/>
    <w:rsid w:val="00196F83"/>
    <w:rsid w:val="001E3D63"/>
    <w:rsid w:val="001E40FB"/>
    <w:rsid w:val="001E7F9D"/>
    <w:rsid w:val="00210DD9"/>
    <w:rsid w:val="002264D4"/>
    <w:rsid w:val="00266F2B"/>
    <w:rsid w:val="002740DD"/>
    <w:rsid w:val="002843CF"/>
    <w:rsid w:val="002A53A5"/>
    <w:rsid w:val="002C47EC"/>
    <w:rsid w:val="002C5AD5"/>
    <w:rsid w:val="002F185D"/>
    <w:rsid w:val="00310761"/>
    <w:rsid w:val="00310CB6"/>
    <w:rsid w:val="0031373F"/>
    <w:rsid w:val="0033590D"/>
    <w:rsid w:val="003722B1"/>
    <w:rsid w:val="00391606"/>
    <w:rsid w:val="003B0224"/>
    <w:rsid w:val="003C54CD"/>
    <w:rsid w:val="003F46AD"/>
    <w:rsid w:val="003F52AC"/>
    <w:rsid w:val="003F61A3"/>
    <w:rsid w:val="00401791"/>
    <w:rsid w:val="00454F5F"/>
    <w:rsid w:val="0046606D"/>
    <w:rsid w:val="00483E5C"/>
    <w:rsid w:val="004871BA"/>
    <w:rsid w:val="004A3143"/>
    <w:rsid w:val="004C3097"/>
    <w:rsid w:val="004D011D"/>
    <w:rsid w:val="004F3EF8"/>
    <w:rsid w:val="00510058"/>
    <w:rsid w:val="00513CCC"/>
    <w:rsid w:val="00552566"/>
    <w:rsid w:val="00560543"/>
    <w:rsid w:val="0057134B"/>
    <w:rsid w:val="00571D8D"/>
    <w:rsid w:val="00574B94"/>
    <w:rsid w:val="00575980"/>
    <w:rsid w:val="00576152"/>
    <w:rsid w:val="005C4F00"/>
    <w:rsid w:val="005D766D"/>
    <w:rsid w:val="005E2561"/>
    <w:rsid w:val="005F2963"/>
    <w:rsid w:val="0060781B"/>
    <w:rsid w:val="00616F9A"/>
    <w:rsid w:val="0062428A"/>
    <w:rsid w:val="00633525"/>
    <w:rsid w:val="0064171D"/>
    <w:rsid w:val="00650244"/>
    <w:rsid w:val="0066216C"/>
    <w:rsid w:val="006631E9"/>
    <w:rsid w:val="006A5371"/>
    <w:rsid w:val="006B702D"/>
    <w:rsid w:val="006D6128"/>
    <w:rsid w:val="006E4DDE"/>
    <w:rsid w:val="006F4C48"/>
    <w:rsid w:val="00704955"/>
    <w:rsid w:val="00704BE8"/>
    <w:rsid w:val="00730547"/>
    <w:rsid w:val="00742EC1"/>
    <w:rsid w:val="00747C6D"/>
    <w:rsid w:val="00754C82"/>
    <w:rsid w:val="00763C3D"/>
    <w:rsid w:val="00781281"/>
    <w:rsid w:val="00791E63"/>
    <w:rsid w:val="007B68D5"/>
    <w:rsid w:val="007C0071"/>
    <w:rsid w:val="007C148A"/>
    <w:rsid w:val="007C2B13"/>
    <w:rsid w:val="007E2F88"/>
    <w:rsid w:val="007E40FF"/>
    <w:rsid w:val="008021C8"/>
    <w:rsid w:val="008110D7"/>
    <w:rsid w:val="00824F6F"/>
    <w:rsid w:val="008300FE"/>
    <w:rsid w:val="00842D10"/>
    <w:rsid w:val="00862678"/>
    <w:rsid w:val="008749EE"/>
    <w:rsid w:val="0088404D"/>
    <w:rsid w:val="00885F8A"/>
    <w:rsid w:val="00890439"/>
    <w:rsid w:val="008C0A10"/>
    <w:rsid w:val="00904618"/>
    <w:rsid w:val="0090593E"/>
    <w:rsid w:val="00906120"/>
    <w:rsid w:val="00913659"/>
    <w:rsid w:val="00932EC5"/>
    <w:rsid w:val="00950287"/>
    <w:rsid w:val="00953286"/>
    <w:rsid w:val="00953F12"/>
    <w:rsid w:val="00955EBC"/>
    <w:rsid w:val="00957D05"/>
    <w:rsid w:val="0098622D"/>
    <w:rsid w:val="00986688"/>
    <w:rsid w:val="0099228B"/>
    <w:rsid w:val="00995276"/>
    <w:rsid w:val="009C0F83"/>
    <w:rsid w:val="009C1CEF"/>
    <w:rsid w:val="009C4F5A"/>
    <w:rsid w:val="009D01C9"/>
    <w:rsid w:val="00A07749"/>
    <w:rsid w:val="00A17D9B"/>
    <w:rsid w:val="00A26C36"/>
    <w:rsid w:val="00A454BA"/>
    <w:rsid w:val="00A56A38"/>
    <w:rsid w:val="00A80873"/>
    <w:rsid w:val="00AA3849"/>
    <w:rsid w:val="00AC3A98"/>
    <w:rsid w:val="00AC5FF5"/>
    <w:rsid w:val="00AC7BAF"/>
    <w:rsid w:val="00AD02F1"/>
    <w:rsid w:val="00AE46EC"/>
    <w:rsid w:val="00AF0A52"/>
    <w:rsid w:val="00B12AD7"/>
    <w:rsid w:val="00B21016"/>
    <w:rsid w:val="00B30C63"/>
    <w:rsid w:val="00B42490"/>
    <w:rsid w:val="00B42A32"/>
    <w:rsid w:val="00B517BD"/>
    <w:rsid w:val="00B61B4C"/>
    <w:rsid w:val="00B661BD"/>
    <w:rsid w:val="00BB4119"/>
    <w:rsid w:val="00BB71A5"/>
    <w:rsid w:val="00BB794D"/>
    <w:rsid w:val="00BF11FF"/>
    <w:rsid w:val="00BF2A48"/>
    <w:rsid w:val="00C020F3"/>
    <w:rsid w:val="00C1105A"/>
    <w:rsid w:val="00C209E7"/>
    <w:rsid w:val="00C32A59"/>
    <w:rsid w:val="00C53CA8"/>
    <w:rsid w:val="00C726BE"/>
    <w:rsid w:val="00CA4C3C"/>
    <w:rsid w:val="00CA6D58"/>
    <w:rsid w:val="00CB2454"/>
    <w:rsid w:val="00CE1855"/>
    <w:rsid w:val="00CE4360"/>
    <w:rsid w:val="00CF18A5"/>
    <w:rsid w:val="00D55497"/>
    <w:rsid w:val="00D6404D"/>
    <w:rsid w:val="00D75ADA"/>
    <w:rsid w:val="00DA3C03"/>
    <w:rsid w:val="00DB3715"/>
    <w:rsid w:val="00DB68D1"/>
    <w:rsid w:val="00DD1131"/>
    <w:rsid w:val="00DD178C"/>
    <w:rsid w:val="00DF207C"/>
    <w:rsid w:val="00E30B01"/>
    <w:rsid w:val="00E32057"/>
    <w:rsid w:val="00E40B5A"/>
    <w:rsid w:val="00E43264"/>
    <w:rsid w:val="00E45F9F"/>
    <w:rsid w:val="00E8730A"/>
    <w:rsid w:val="00EB5F07"/>
    <w:rsid w:val="00EC3334"/>
    <w:rsid w:val="00EE6E6A"/>
    <w:rsid w:val="00EE7131"/>
    <w:rsid w:val="00F041E1"/>
    <w:rsid w:val="00F06A38"/>
    <w:rsid w:val="00F14E58"/>
    <w:rsid w:val="00F215BC"/>
    <w:rsid w:val="00F25F33"/>
    <w:rsid w:val="00F32880"/>
    <w:rsid w:val="00F4405F"/>
    <w:rsid w:val="00F50A25"/>
    <w:rsid w:val="00F648D4"/>
    <w:rsid w:val="00F67354"/>
    <w:rsid w:val="00F71304"/>
    <w:rsid w:val="00FA6A3B"/>
    <w:rsid w:val="00FC0CC7"/>
    <w:rsid w:val="00FC2512"/>
    <w:rsid w:val="00FD340A"/>
    <w:rsid w:val="00FF69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59E3B-433D-471C-B324-739F0FC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6F2B"/>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B2B"/>
    <w:pPr>
      <w:ind w:left="720"/>
      <w:contextualSpacing/>
    </w:pPr>
  </w:style>
  <w:style w:type="paragraph" w:styleId="FootnoteText">
    <w:name w:val="footnote text"/>
    <w:basedOn w:val="Normal"/>
    <w:link w:val="FootnoteTextChar"/>
    <w:uiPriority w:val="99"/>
    <w:unhideWhenUsed/>
    <w:rsid w:val="007C2B13"/>
    <w:pPr>
      <w:spacing w:after="0" w:line="240" w:lineRule="auto"/>
    </w:pPr>
    <w:rPr>
      <w:sz w:val="20"/>
      <w:szCs w:val="20"/>
    </w:rPr>
  </w:style>
  <w:style w:type="character" w:customStyle="1" w:styleId="FootnoteTextChar">
    <w:name w:val="Footnote Text Char"/>
    <w:basedOn w:val="DefaultParagraphFont"/>
    <w:link w:val="FootnoteText"/>
    <w:uiPriority w:val="99"/>
    <w:rsid w:val="007C2B13"/>
    <w:rPr>
      <w:sz w:val="20"/>
      <w:szCs w:val="20"/>
    </w:rPr>
  </w:style>
  <w:style w:type="character" w:styleId="FootnoteReference">
    <w:name w:val="footnote reference"/>
    <w:basedOn w:val="DefaultParagraphFont"/>
    <w:uiPriority w:val="99"/>
    <w:unhideWhenUsed/>
    <w:rsid w:val="007C2B13"/>
    <w:rPr>
      <w:vertAlign w:val="superscript"/>
    </w:rPr>
  </w:style>
  <w:style w:type="character" w:styleId="Hyperlink">
    <w:name w:val="Hyperlink"/>
    <w:basedOn w:val="DefaultParagraphFont"/>
    <w:uiPriority w:val="99"/>
    <w:unhideWhenUsed/>
    <w:rsid w:val="00A56A38"/>
    <w:rPr>
      <w:color w:val="0563C1" w:themeColor="hyperlink"/>
      <w:u w:val="single"/>
    </w:rPr>
  </w:style>
  <w:style w:type="character" w:customStyle="1" w:styleId="Heading1Char">
    <w:name w:val="Heading 1 Char"/>
    <w:basedOn w:val="DefaultParagraphFont"/>
    <w:link w:val="Heading1"/>
    <w:uiPriority w:val="9"/>
    <w:rsid w:val="00266F2B"/>
    <w:rPr>
      <w:rFonts w:ascii="Times New Roman" w:eastAsia="Times New Roman" w:hAnsi="Times New Roman" w:cs="Times New Roman"/>
      <w:b/>
      <w:bCs/>
      <w:kern w:val="36"/>
      <w:sz w:val="48"/>
      <w:szCs w:val="48"/>
      <w:lang w:val="id-ID" w:eastAsia="id-ID"/>
    </w:rPr>
  </w:style>
  <w:style w:type="paragraph" w:customStyle="1" w:styleId="Default">
    <w:name w:val="Default"/>
    <w:rsid w:val="00266F2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NoSpacing">
    <w:name w:val="No Spacing"/>
    <w:uiPriority w:val="1"/>
    <w:qFormat/>
    <w:rsid w:val="00266F2B"/>
    <w:pPr>
      <w:spacing w:after="0" w:line="240" w:lineRule="auto"/>
    </w:pPr>
    <w:rPr>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mediaindonesia.com/read/detail/314036-lima-bulan-pandemi-covid-19-kriminalitas-nail-7-per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putan6.com/news/read/4270031/polisi-sebut-kejahatan-saat-pandemi-corona-naik-akhir-mei-2020" TargetMode="External"/><Relationship Id="rId5" Type="http://schemas.openxmlformats.org/officeDocument/2006/relationships/webSettings" Target="webSettings.xml"/><Relationship Id="rId10" Type="http://schemas.openxmlformats.org/officeDocument/2006/relationships/hyperlink" Target="https://humas.polri.go.id/2020/05/04/polri-trend-kejahatan-bulan-maret-april-turun-1990-pers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putan6.com/news/read/4270031/polisi-sebut-kejahatan-saat-pandemi-corona-naik-akhir-mei-2020" TargetMode="External"/><Relationship Id="rId2" Type="http://schemas.openxmlformats.org/officeDocument/2006/relationships/hyperlink" Target="https://humas.polri.go.id/2020/05/04/polri-trend-kejahatan-bulan-maret-april-turun-1990-persen/" TargetMode="External"/><Relationship Id="rId1" Type="http://schemas.openxmlformats.org/officeDocument/2006/relationships/hyperlink" Target="https://m.mediaindonesia.com/read/detail/314036-lima-bulan-pandemi-covid-19-kriminalitas-nail-7-peren" TargetMode="External"/><Relationship Id="rId5" Type="http://schemas.openxmlformats.org/officeDocument/2006/relationships/hyperlink" Target="https://nasional.sindonews.com/read/62042/14/dinamika-kejahatan-pada-masa-pandemi-akankah-berubah-1591578407" TargetMode="External"/><Relationship Id="rId4" Type="http://schemas.openxmlformats.org/officeDocument/2006/relationships/hyperlink" Target="https://nasional.sindonews.com/read/62042/14/dinamika-kejahatan-pada-masa-pandemi-akankah-berubah-159157840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Statistik Kejahatan Masa Pandemi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Sheet1!$A$3:$A$10</c:f>
              <c:strCache>
                <c:ptCount val="8"/>
                <c:pt idx="0">
                  <c:v>Minggu 15</c:v>
                </c:pt>
                <c:pt idx="1">
                  <c:v>Minggu 16</c:v>
                </c:pt>
                <c:pt idx="2">
                  <c:v>Minggu 17</c:v>
                </c:pt>
                <c:pt idx="3">
                  <c:v>Minggu 18</c:v>
                </c:pt>
                <c:pt idx="4">
                  <c:v>Minggu 19</c:v>
                </c:pt>
                <c:pt idx="5">
                  <c:v>Minggu 20</c:v>
                </c:pt>
                <c:pt idx="6">
                  <c:v>Minggu 21</c:v>
                </c:pt>
                <c:pt idx="7">
                  <c:v>Minggu 22</c:v>
                </c:pt>
              </c:strCache>
            </c:strRef>
          </c:cat>
          <c:val>
            <c:numRef>
              <c:f>Sheet1!$B$3:$B$10</c:f>
              <c:numCache>
                <c:formatCode>General</c:formatCode>
                <c:ptCount val="8"/>
                <c:pt idx="0">
                  <c:v>3423</c:v>
                </c:pt>
                <c:pt idx="1">
                  <c:v>3587</c:v>
                </c:pt>
                <c:pt idx="2">
                  <c:v>3539</c:v>
                </c:pt>
                <c:pt idx="3">
                  <c:v>3244</c:v>
                </c:pt>
                <c:pt idx="4">
                  <c:v>3481</c:v>
                </c:pt>
                <c:pt idx="5">
                  <c:v>3736</c:v>
                </c:pt>
                <c:pt idx="6">
                  <c:v>2726</c:v>
                </c:pt>
                <c:pt idx="7">
                  <c:v>3177</c:v>
                </c:pt>
              </c:numCache>
            </c:numRef>
          </c:val>
        </c:ser>
        <c:dLbls>
          <c:showLegendKey val="0"/>
          <c:showVal val="0"/>
          <c:showCatName val="0"/>
          <c:showSerName val="0"/>
          <c:showPercent val="0"/>
          <c:showBubbleSize val="0"/>
        </c:dLbls>
        <c:gapWidth val="150"/>
        <c:shape val="box"/>
        <c:axId val="1500093264"/>
        <c:axId val="1500101424"/>
        <c:axId val="0"/>
      </c:bar3DChart>
      <c:catAx>
        <c:axId val="1500093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101424"/>
        <c:crosses val="autoZero"/>
        <c:auto val="1"/>
        <c:lblAlgn val="ctr"/>
        <c:lblOffset val="100"/>
        <c:noMultiLvlLbl val="0"/>
      </c:catAx>
      <c:valAx>
        <c:axId val="15001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093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BED0-C2CB-4658-BA4E-2D88A954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3917</Words>
  <Characters>22328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zahrati taufiq</dc:creator>
  <cp:keywords/>
  <dc:description/>
  <cp:lastModifiedBy>zahrati taufiq</cp:lastModifiedBy>
  <cp:revision>49</cp:revision>
  <dcterms:created xsi:type="dcterms:W3CDTF">2020-08-24T08:31:00Z</dcterms:created>
  <dcterms:modified xsi:type="dcterms:W3CDTF">2020-11-06T07:57:00Z</dcterms:modified>
</cp:coreProperties>
</file>