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1EEAB" w14:textId="77777777" w:rsidR="00C83FB6" w:rsidRPr="006040F3" w:rsidRDefault="00C83FB6" w:rsidP="00C83FB6">
      <w:pPr>
        <w:rPr>
          <w:rFonts w:ascii="Times New Roman" w:hAnsi="Times New Roman" w:cs="Times New Roman"/>
          <w:b/>
          <w:bCs/>
          <w:sz w:val="24"/>
          <w:szCs w:val="24"/>
        </w:rPr>
      </w:pPr>
    </w:p>
    <w:p w14:paraId="071C3D06" w14:textId="77777777" w:rsidR="006040F3" w:rsidRDefault="00D10523" w:rsidP="006040F3">
      <w:pPr>
        <w:spacing w:after="0" w:line="240" w:lineRule="auto"/>
        <w:jc w:val="center"/>
        <w:rPr>
          <w:rFonts w:ascii="Times New Roman" w:hAnsi="Times New Roman" w:cs="Times New Roman"/>
          <w:b/>
          <w:bCs/>
          <w:sz w:val="28"/>
          <w:szCs w:val="28"/>
        </w:rPr>
      </w:pPr>
      <w:r w:rsidRPr="006040F3">
        <w:rPr>
          <w:rFonts w:ascii="Times New Roman" w:hAnsi="Times New Roman" w:cs="Times New Roman"/>
          <w:b/>
          <w:bCs/>
          <w:sz w:val="28"/>
          <w:szCs w:val="28"/>
        </w:rPr>
        <w:t xml:space="preserve">TRANSFORMASI </w:t>
      </w:r>
      <w:r w:rsidR="001F2408" w:rsidRPr="006040F3">
        <w:rPr>
          <w:rFonts w:ascii="Times New Roman" w:hAnsi="Times New Roman" w:cs="Times New Roman"/>
          <w:b/>
          <w:bCs/>
          <w:sz w:val="28"/>
          <w:szCs w:val="28"/>
        </w:rPr>
        <w:t xml:space="preserve">LEMBAGA </w:t>
      </w:r>
      <w:r w:rsidRPr="006040F3">
        <w:rPr>
          <w:rFonts w:ascii="Times New Roman" w:hAnsi="Times New Roman" w:cs="Times New Roman"/>
          <w:b/>
          <w:bCs/>
          <w:sz w:val="28"/>
          <w:szCs w:val="28"/>
        </w:rPr>
        <w:t xml:space="preserve">KOPERASI </w:t>
      </w:r>
    </w:p>
    <w:p w14:paraId="3CEC3397" w14:textId="615DCD38" w:rsidR="00D10523" w:rsidRPr="006040F3" w:rsidRDefault="001F2408" w:rsidP="006040F3">
      <w:pPr>
        <w:spacing w:after="0" w:line="240" w:lineRule="auto"/>
        <w:jc w:val="center"/>
        <w:rPr>
          <w:rFonts w:ascii="Times New Roman" w:hAnsi="Times New Roman" w:cs="Times New Roman"/>
          <w:b/>
          <w:bCs/>
          <w:sz w:val="28"/>
          <w:szCs w:val="28"/>
        </w:rPr>
      </w:pPr>
      <w:r w:rsidRPr="006040F3">
        <w:rPr>
          <w:rFonts w:ascii="Times New Roman" w:hAnsi="Times New Roman" w:cs="Times New Roman"/>
          <w:b/>
          <w:bCs/>
          <w:sz w:val="28"/>
          <w:szCs w:val="28"/>
        </w:rPr>
        <w:t>DI ERA INDUSTRI 4.0</w:t>
      </w:r>
    </w:p>
    <w:p w14:paraId="4C83F2EF" w14:textId="53AD51A4" w:rsidR="00D10523" w:rsidRPr="006040F3" w:rsidRDefault="00D10523" w:rsidP="00D10523">
      <w:pPr>
        <w:jc w:val="center"/>
        <w:rPr>
          <w:rFonts w:ascii="Times New Roman" w:hAnsi="Times New Roman" w:cs="Times New Roman"/>
          <w:b/>
          <w:bCs/>
          <w:sz w:val="24"/>
          <w:szCs w:val="24"/>
        </w:rPr>
      </w:pPr>
    </w:p>
    <w:p w14:paraId="58391ED7" w14:textId="67C1BFBD" w:rsidR="00286323" w:rsidRPr="006040F3" w:rsidRDefault="00D10523" w:rsidP="00286323">
      <w:pPr>
        <w:jc w:val="center"/>
        <w:rPr>
          <w:rFonts w:ascii="Times New Roman" w:hAnsi="Times New Roman" w:cs="Times New Roman"/>
          <w:b/>
        </w:rPr>
      </w:pPr>
      <w:r w:rsidRPr="006040F3">
        <w:rPr>
          <w:rFonts w:ascii="Times New Roman" w:hAnsi="Times New Roman" w:cs="Times New Roman"/>
          <w:b/>
          <w:iCs/>
          <w:sz w:val="24"/>
          <w:szCs w:val="24"/>
        </w:rPr>
        <w:t>Muhammad Yusuf</w:t>
      </w:r>
      <w:r w:rsidR="00286323" w:rsidRPr="006040F3">
        <w:rPr>
          <w:rFonts w:ascii="Times New Roman" w:hAnsi="Times New Roman" w:cs="Times New Roman"/>
          <w:b/>
          <w:iCs/>
          <w:sz w:val="24"/>
          <w:szCs w:val="24"/>
          <w:vertAlign w:val="superscript"/>
        </w:rPr>
        <w:t>1</w:t>
      </w:r>
      <w:r w:rsidR="00286323" w:rsidRPr="006040F3">
        <w:rPr>
          <w:rFonts w:ascii="Times New Roman" w:hAnsi="Times New Roman" w:cs="Times New Roman"/>
          <w:b/>
          <w:iCs/>
          <w:sz w:val="24"/>
          <w:szCs w:val="24"/>
        </w:rPr>
        <w:t>, Andi Agustang</w:t>
      </w:r>
      <w:r w:rsidR="00286323" w:rsidRPr="006040F3">
        <w:rPr>
          <w:rFonts w:ascii="Times New Roman" w:hAnsi="Times New Roman" w:cs="Times New Roman"/>
          <w:b/>
          <w:iCs/>
          <w:sz w:val="24"/>
          <w:szCs w:val="24"/>
          <w:vertAlign w:val="superscript"/>
        </w:rPr>
        <w:t>2</w:t>
      </w:r>
      <w:r w:rsidR="00286323" w:rsidRPr="006040F3">
        <w:rPr>
          <w:rFonts w:ascii="Times New Roman" w:hAnsi="Times New Roman" w:cs="Times New Roman"/>
          <w:b/>
          <w:iCs/>
          <w:sz w:val="24"/>
          <w:szCs w:val="24"/>
        </w:rPr>
        <w:t xml:space="preserve">, </w:t>
      </w:r>
      <w:r w:rsidR="00286323" w:rsidRPr="006040F3">
        <w:rPr>
          <w:rFonts w:ascii="Times New Roman" w:hAnsi="Times New Roman" w:cs="Times New Roman"/>
          <w:b/>
        </w:rPr>
        <w:t>Andi Muhammad Idkhan</w:t>
      </w:r>
      <w:r w:rsidR="00286323" w:rsidRPr="006040F3">
        <w:rPr>
          <w:rFonts w:ascii="Times New Roman" w:hAnsi="Times New Roman" w:cs="Times New Roman"/>
          <w:b/>
          <w:vertAlign w:val="superscript"/>
        </w:rPr>
        <w:t>3</w:t>
      </w:r>
      <w:r w:rsidR="006040F3">
        <w:rPr>
          <w:rFonts w:ascii="Times New Roman" w:hAnsi="Times New Roman" w:cs="Times New Roman"/>
          <w:b/>
        </w:rPr>
        <w:t>, Rifdan</w:t>
      </w:r>
    </w:p>
    <w:p w14:paraId="195C2689" w14:textId="65E4E5A4" w:rsidR="00286323" w:rsidRPr="001323B1" w:rsidRDefault="006040F3" w:rsidP="00286323">
      <w:pPr>
        <w:spacing w:after="0" w:line="240" w:lineRule="auto"/>
        <w:jc w:val="center"/>
        <w:rPr>
          <w:rFonts w:ascii="Times New Roman" w:hAnsi="Times New Roman" w:cs="Times New Roman"/>
        </w:rPr>
      </w:pPr>
      <w:r w:rsidRPr="001323B1">
        <w:rPr>
          <w:rFonts w:ascii="Times New Roman" w:hAnsi="Times New Roman" w:cs="Times New Roman"/>
          <w:vertAlign w:val="superscript"/>
        </w:rPr>
        <w:t>1</w:t>
      </w:r>
      <w:r w:rsidR="00286323" w:rsidRPr="001323B1">
        <w:rPr>
          <w:rFonts w:ascii="Times New Roman" w:hAnsi="Times New Roman" w:cs="Times New Roman"/>
        </w:rPr>
        <w:t>Program Studi Doktor Administrasi Publi</w:t>
      </w:r>
      <w:r w:rsidRPr="001323B1">
        <w:rPr>
          <w:rFonts w:ascii="Times New Roman" w:hAnsi="Times New Roman" w:cs="Times New Roman"/>
        </w:rPr>
        <w:t>k, Universitas Negeri Makassar.</w:t>
      </w:r>
    </w:p>
    <w:p w14:paraId="7F3F0DF6" w14:textId="2456C592" w:rsidR="00286323" w:rsidRPr="001323B1" w:rsidRDefault="006040F3" w:rsidP="00286323">
      <w:pPr>
        <w:spacing w:after="0" w:line="240" w:lineRule="auto"/>
        <w:jc w:val="center"/>
        <w:rPr>
          <w:rFonts w:ascii="Times New Roman" w:hAnsi="Times New Roman" w:cs="Times New Roman"/>
        </w:rPr>
      </w:pPr>
      <w:r w:rsidRPr="001323B1">
        <w:rPr>
          <w:rFonts w:ascii="Times New Roman" w:hAnsi="Times New Roman" w:cs="Times New Roman"/>
          <w:vertAlign w:val="superscript"/>
        </w:rPr>
        <w:t>2</w:t>
      </w:r>
      <w:r w:rsidR="00286323" w:rsidRPr="001323B1">
        <w:rPr>
          <w:rFonts w:ascii="Times New Roman" w:hAnsi="Times New Roman" w:cs="Times New Roman"/>
        </w:rPr>
        <w:t>Program Studi Doktor Sosiologi, Univer</w:t>
      </w:r>
      <w:r w:rsidRPr="001323B1">
        <w:rPr>
          <w:rFonts w:ascii="Times New Roman" w:hAnsi="Times New Roman" w:cs="Times New Roman"/>
        </w:rPr>
        <w:t>sitas Negeri Makassar.</w:t>
      </w:r>
    </w:p>
    <w:p w14:paraId="0CA6A6EB" w14:textId="2FE62C09" w:rsidR="00286323" w:rsidRPr="001323B1" w:rsidRDefault="006040F3" w:rsidP="006040F3">
      <w:pPr>
        <w:spacing w:after="0"/>
        <w:jc w:val="center"/>
        <w:rPr>
          <w:rFonts w:ascii="Times New Roman" w:hAnsi="Times New Roman" w:cs="Times New Roman"/>
        </w:rPr>
      </w:pPr>
      <w:r w:rsidRPr="001323B1">
        <w:rPr>
          <w:rFonts w:ascii="Times New Roman" w:hAnsi="Times New Roman" w:cs="Times New Roman"/>
          <w:vertAlign w:val="superscript"/>
        </w:rPr>
        <w:t>3</w:t>
      </w:r>
      <w:r w:rsidR="00286323" w:rsidRPr="001323B1">
        <w:rPr>
          <w:rFonts w:ascii="Times New Roman" w:hAnsi="Times New Roman" w:cs="Times New Roman"/>
        </w:rPr>
        <w:t>Pro</w:t>
      </w:r>
      <w:bookmarkStart w:id="0" w:name="_GoBack"/>
      <w:bookmarkEnd w:id="0"/>
      <w:r w:rsidR="00286323" w:rsidRPr="001323B1">
        <w:rPr>
          <w:rFonts w:ascii="Times New Roman" w:hAnsi="Times New Roman" w:cs="Times New Roman"/>
        </w:rPr>
        <w:t>gram Studi Pendidikan Teknik Mesin, Univer</w:t>
      </w:r>
      <w:r w:rsidRPr="001323B1">
        <w:rPr>
          <w:rFonts w:ascii="Times New Roman" w:hAnsi="Times New Roman" w:cs="Times New Roman"/>
        </w:rPr>
        <w:t>sitas Negeri Makassar.</w:t>
      </w:r>
    </w:p>
    <w:p w14:paraId="28F57298" w14:textId="57725D11" w:rsidR="006040F3" w:rsidRPr="001323B1" w:rsidRDefault="006040F3" w:rsidP="006040F3">
      <w:pPr>
        <w:spacing w:after="0" w:line="240" w:lineRule="auto"/>
        <w:jc w:val="center"/>
        <w:rPr>
          <w:rFonts w:ascii="Times New Roman" w:hAnsi="Times New Roman" w:cs="Times New Roman"/>
        </w:rPr>
      </w:pPr>
      <w:r w:rsidRPr="001323B1">
        <w:rPr>
          <w:rFonts w:ascii="Times New Roman" w:hAnsi="Times New Roman" w:cs="Times New Roman"/>
          <w:vertAlign w:val="superscript"/>
        </w:rPr>
        <w:t>4</w:t>
      </w:r>
      <w:r w:rsidRPr="001323B1">
        <w:rPr>
          <w:rFonts w:ascii="Times New Roman" w:hAnsi="Times New Roman" w:cs="Times New Roman"/>
        </w:rPr>
        <w:t xml:space="preserve">Program Studi Doktor Administrasi Publik, Universitas Negeri Makassar. </w:t>
      </w:r>
    </w:p>
    <w:p w14:paraId="0B23837E" w14:textId="77777777" w:rsidR="006040F3" w:rsidRPr="004C5C18" w:rsidRDefault="006040F3" w:rsidP="006040F3">
      <w:pPr>
        <w:jc w:val="center"/>
        <w:rPr>
          <w:rFonts w:ascii="Times New Roman" w:hAnsi="Times New Roman" w:cs="Times New Roman"/>
          <w:b/>
          <w:sz w:val="20"/>
          <w:szCs w:val="20"/>
        </w:rPr>
      </w:pPr>
      <w:r w:rsidRPr="001323B1">
        <w:rPr>
          <w:rFonts w:ascii="Times New Roman" w:hAnsi="Times New Roman" w:cs="Times New Roman"/>
        </w:rPr>
        <w:t xml:space="preserve">Email: </w:t>
      </w:r>
      <w:hyperlink r:id="rId8" w:history="1">
        <w:r w:rsidRPr="001323B1">
          <w:rPr>
            <w:rStyle w:val="Hyperlink"/>
            <w:rFonts w:ascii="Times New Roman" w:hAnsi="Times New Roman" w:cs="Times New Roman"/>
          </w:rPr>
          <w:t>andiagust63@gmail.com</w:t>
        </w:r>
      </w:hyperlink>
      <w:r w:rsidRPr="001323B1">
        <w:rPr>
          <w:rFonts w:ascii="Times New Roman" w:hAnsi="Times New Roman" w:cs="Times New Roman"/>
        </w:rPr>
        <w:t xml:space="preserve">, </w:t>
      </w:r>
      <w:hyperlink r:id="rId9" w:history="1">
        <w:r w:rsidRPr="001323B1">
          <w:rPr>
            <w:rStyle w:val="Hyperlink"/>
            <w:rFonts w:ascii="Times New Roman" w:hAnsi="Times New Roman" w:cs="Times New Roman"/>
          </w:rPr>
          <w:t>amuhidkhan@unm.ac.id</w:t>
        </w:r>
      </w:hyperlink>
      <w:r w:rsidRPr="001323B1">
        <w:rPr>
          <w:rFonts w:ascii="Times New Roman" w:hAnsi="Times New Roman" w:cs="Times New Roman"/>
        </w:rPr>
        <w:t xml:space="preserve">, </w:t>
      </w:r>
      <w:hyperlink r:id="rId10" w:history="1">
        <w:r w:rsidRPr="001323B1">
          <w:rPr>
            <w:rStyle w:val="Hyperlink"/>
            <w:rFonts w:ascii="Times New Roman" w:hAnsi="Times New Roman" w:cs="Times New Roman"/>
          </w:rPr>
          <w:t>rifdanunm@gmail.com</w:t>
        </w:r>
      </w:hyperlink>
    </w:p>
    <w:p w14:paraId="72E727F9" w14:textId="77777777" w:rsidR="006040F3" w:rsidRPr="006040F3" w:rsidRDefault="006040F3" w:rsidP="00286323">
      <w:pPr>
        <w:jc w:val="center"/>
        <w:rPr>
          <w:rFonts w:ascii="Times New Roman" w:hAnsi="Times New Roman" w:cs="Times New Roman"/>
          <w:b/>
        </w:rPr>
      </w:pPr>
    </w:p>
    <w:p w14:paraId="4058CF2C" w14:textId="7DF3920E" w:rsidR="00D10523" w:rsidRPr="006040F3" w:rsidRDefault="00702233" w:rsidP="00702233">
      <w:pPr>
        <w:jc w:val="center"/>
        <w:rPr>
          <w:rFonts w:ascii="Times New Roman" w:hAnsi="Times New Roman" w:cs="Times New Roman"/>
          <w:b/>
          <w:sz w:val="20"/>
          <w:szCs w:val="20"/>
        </w:rPr>
      </w:pPr>
      <w:r w:rsidRPr="006040F3">
        <w:rPr>
          <w:rFonts w:ascii="Times New Roman" w:hAnsi="Times New Roman" w:cs="Times New Roman"/>
          <w:b/>
          <w:sz w:val="20"/>
          <w:szCs w:val="20"/>
        </w:rPr>
        <w:t>Abstrak</w:t>
      </w:r>
    </w:p>
    <w:p w14:paraId="6BC71525" w14:textId="3E67281F" w:rsidR="00286323" w:rsidRPr="006040F3" w:rsidRDefault="00286323" w:rsidP="00286323">
      <w:pPr>
        <w:ind w:firstLine="720"/>
        <w:jc w:val="both"/>
        <w:rPr>
          <w:rFonts w:ascii="Times New Roman" w:hAnsi="Times New Roman" w:cs="Times New Roman"/>
          <w:bCs/>
          <w:sz w:val="20"/>
          <w:szCs w:val="20"/>
        </w:rPr>
      </w:pPr>
      <w:r w:rsidRPr="006040F3">
        <w:rPr>
          <w:rFonts w:ascii="Times New Roman" w:hAnsi="Times New Roman" w:cs="Times New Roman"/>
          <w:bCs/>
          <w:sz w:val="20"/>
          <w:szCs w:val="20"/>
        </w:rPr>
        <w:t xml:space="preserve">Penelitian ini bertujuan untuk mendeskripsikan Tranformasi Lembaga Koperasi Di Era Industri 4.0. </w:t>
      </w:r>
      <w:r w:rsidRPr="006040F3">
        <w:rPr>
          <w:rFonts w:ascii="Times New Roman" w:eastAsia="Arial" w:hAnsi="Times New Roman" w:cs="Times New Roman"/>
          <w:sz w:val="20"/>
          <w:szCs w:val="20"/>
          <w:lang w:val="id-ID"/>
        </w:rPr>
        <w:t>Tipe penelitian deskriptif kualitatif, jenis penelitian yang digunakan adalah studi pustaka/</w:t>
      </w:r>
      <w:r w:rsidRPr="006040F3">
        <w:rPr>
          <w:rFonts w:ascii="Times New Roman" w:eastAsia="Arial" w:hAnsi="Times New Roman" w:cs="Times New Roman"/>
          <w:i/>
          <w:sz w:val="20"/>
          <w:szCs w:val="20"/>
          <w:lang w:val="id-ID"/>
        </w:rPr>
        <w:t xml:space="preserve">library research </w:t>
      </w:r>
      <w:r w:rsidRPr="006040F3">
        <w:rPr>
          <w:rFonts w:ascii="Times New Roman" w:eastAsia="Arial" w:hAnsi="Times New Roman" w:cs="Times New Roman"/>
          <w:sz w:val="20"/>
          <w:szCs w:val="20"/>
          <w:lang w:val="id-ID"/>
        </w:rPr>
        <w:t>yaitu mengumpulkan data atau karya tulis ilmiah yang bertujuan dengan obyek penelitian atau pengumpulan data yang bersifat kepustakaan. Dalam penelitian ini, teknik pengumpulan data yang dipakai adalah studi pustaka (</w:t>
      </w:r>
      <w:r w:rsidRPr="006040F3">
        <w:rPr>
          <w:rFonts w:ascii="Times New Roman" w:eastAsia="Arial" w:hAnsi="Times New Roman" w:cs="Times New Roman"/>
          <w:i/>
          <w:sz w:val="20"/>
          <w:szCs w:val="20"/>
          <w:lang w:val="id-ID"/>
        </w:rPr>
        <w:t>library research)</w:t>
      </w:r>
      <w:r w:rsidRPr="006040F3">
        <w:rPr>
          <w:rFonts w:ascii="Times New Roman" w:eastAsia="Arial" w:hAnsi="Times New Roman" w:cs="Times New Roman"/>
          <w:sz w:val="20"/>
          <w:szCs w:val="20"/>
          <w:lang w:val="id-ID"/>
        </w:rPr>
        <w:t>. Studi pustaka merupakan suatu teknik pengumpulan data yang digunakan dalam penelitian dengan mengumpulkan data-data dan sumber-sumber penelitian melalui buku, jurnal, majalah, surat kabar dan lain-lain</w:t>
      </w:r>
      <w:r w:rsidRPr="006040F3">
        <w:rPr>
          <w:rFonts w:ascii="Times New Roman" w:eastAsia="Arial" w:hAnsi="Times New Roman" w:cs="Times New Roman"/>
          <w:sz w:val="20"/>
          <w:szCs w:val="20"/>
        </w:rPr>
        <w:t xml:space="preserve">. Hasil penelitian menunjukkan </w:t>
      </w:r>
      <w:r w:rsidRPr="006040F3">
        <w:rPr>
          <w:rFonts w:ascii="Times New Roman" w:hAnsi="Times New Roman" w:cs="Times New Roman"/>
          <w:bCs/>
          <w:sz w:val="20"/>
          <w:szCs w:val="20"/>
        </w:rPr>
        <w:t xml:space="preserve">bahwa penyuluh koperasi komunikator dan motivator dalam organisasi, selalu konsisten terutama sebagai katalisator dan konsultan yang senantiasa mengambil posisi sentral, semakin baik peran penyuluh koperasi. </w:t>
      </w:r>
    </w:p>
    <w:p w14:paraId="0EED3DC3" w14:textId="167B15A4" w:rsidR="00286323" w:rsidRPr="006040F3" w:rsidRDefault="00286323" w:rsidP="00286323">
      <w:pPr>
        <w:jc w:val="both"/>
        <w:rPr>
          <w:rFonts w:ascii="Times New Roman" w:hAnsi="Times New Roman" w:cs="Times New Roman"/>
          <w:bCs/>
          <w:sz w:val="20"/>
          <w:szCs w:val="20"/>
        </w:rPr>
      </w:pPr>
      <w:r w:rsidRPr="006040F3">
        <w:rPr>
          <w:rFonts w:ascii="Times New Roman" w:hAnsi="Times New Roman" w:cs="Times New Roman"/>
          <w:b/>
          <w:bCs/>
          <w:sz w:val="20"/>
          <w:szCs w:val="20"/>
        </w:rPr>
        <w:t>Kata Kunci</w:t>
      </w:r>
      <w:r w:rsidRPr="006040F3">
        <w:rPr>
          <w:rFonts w:ascii="Times New Roman" w:hAnsi="Times New Roman" w:cs="Times New Roman"/>
          <w:bCs/>
          <w:sz w:val="20"/>
          <w:szCs w:val="20"/>
        </w:rPr>
        <w:t>: Tranformasi, Koperasi, Industri 4.0.</w:t>
      </w:r>
    </w:p>
    <w:p w14:paraId="767A45C2" w14:textId="7B54FB40" w:rsidR="002F4FC4" w:rsidRPr="006040F3" w:rsidRDefault="002F4FC4" w:rsidP="00286323">
      <w:pPr>
        <w:spacing w:after="0" w:line="360" w:lineRule="auto"/>
        <w:jc w:val="both"/>
        <w:rPr>
          <w:rFonts w:ascii="Times New Roman" w:hAnsi="Times New Roman" w:cs="Times New Roman"/>
          <w:b/>
          <w:sz w:val="24"/>
          <w:szCs w:val="24"/>
        </w:rPr>
      </w:pPr>
      <w:r w:rsidRPr="006040F3">
        <w:rPr>
          <w:rFonts w:ascii="Times New Roman" w:hAnsi="Times New Roman" w:cs="Times New Roman"/>
          <w:b/>
          <w:sz w:val="24"/>
          <w:szCs w:val="24"/>
        </w:rPr>
        <w:t>PENDAHULUAN</w:t>
      </w:r>
    </w:p>
    <w:p w14:paraId="2A109C22" w14:textId="25B976D2" w:rsidR="00275525" w:rsidRPr="006040F3" w:rsidRDefault="001E2A4B" w:rsidP="00C26BDF">
      <w:pPr>
        <w:spacing w:after="0" w:line="360" w:lineRule="auto"/>
        <w:ind w:firstLine="720"/>
        <w:jc w:val="both"/>
        <w:rPr>
          <w:rFonts w:ascii="Times New Roman" w:hAnsi="Times New Roman" w:cs="Times New Roman"/>
          <w:sz w:val="24"/>
          <w:szCs w:val="24"/>
        </w:rPr>
      </w:pPr>
      <w:r w:rsidRPr="006040F3">
        <w:rPr>
          <w:rFonts w:ascii="Times New Roman" w:hAnsi="Times New Roman" w:cs="Times New Roman"/>
          <w:sz w:val="24"/>
          <w:szCs w:val="24"/>
        </w:rPr>
        <w:t>Dalam Pasal 33 ayat (1) Undang-Undang Dasar Negara Republik Indonesia Tahun 1945 ditegaskan bahwa perekonomian disusun sebagai usaha bersama berdasar atas asas kekeluargaan. Ketentuan tersebut sesuai dengan</w:t>
      </w:r>
      <w:r w:rsidR="002F4FC4" w:rsidRPr="006040F3">
        <w:rPr>
          <w:rFonts w:ascii="Times New Roman" w:hAnsi="Times New Roman" w:cs="Times New Roman"/>
          <w:sz w:val="24"/>
          <w:szCs w:val="24"/>
        </w:rPr>
        <w:t xml:space="preserve"> prinsip Koperasi, karena itu  k</w:t>
      </w:r>
      <w:r w:rsidRPr="006040F3">
        <w:rPr>
          <w:rFonts w:ascii="Times New Roman" w:hAnsi="Times New Roman" w:cs="Times New Roman"/>
          <w:sz w:val="24"/>
          <w:szCs w:val="24"/>
        </w:rPr>
        <w:t xml:space="preserve">operasi mendapat misi untuk berperan nyata dalam menyusun perekonomian yang berdasar atas asas kekeluargaan dan demokrasi ekonomi yang mengutamakan kemakmuran masyarakat bukan kemakmuran orang-seorang. </w:t>
      </w:r>
    </w:p>
    <w:p w14:paraId="5A429353" w14:textId="11FF0C50" w:rsidR="00275525" w:rsidRPr="006040F3" w:rsidRDefault="001E2A4B" w:rsidP="00FD4414">
      <w:pPr>
        <w:spacing w:after="0" w:line="360" w:lineRule="auto"/>
        <w:ind w:firstLine="720"/>
        <w:jc w:val="both"/>
        <w:rPr>
          <w:rFonts w:ascii="Times New Roman" w:hAnsi="Times New Roman" w:cs="Times New Roman"/>
          <w:sz w:val="24"/>
          <w:szCs w:val="24"/>
        </w:rPr>
      </w:pPr>
      <w:r w:rsidRPr="006040F3">
        <w:rPr>
          <w:rFonts w:ascii="Times New Roman" w:hAnsi="Times New Roman" w:cs="Times New Roman"/>
          <w:sz w:val="24"/>
          <w:szCs w:val="24"/>
        </w:rPr>
        <w:t xml:space="preserve">Dalam rangka mewujudkan </w:t>
      </w:r>
      <w:r w:rsidR="00D95C29" w:rsidRPr="006040F3">
        <w:rPr>
          <w:rFonts w:ascii="Times New Roman" w:hAnsi="Times New Roman" w:cs="Times New Roman"/>
          <w:sz w:val="24"/>
          <w:szCs w:val="24"/>
        </w:rPr>
        <w:t xml:space="preserve">visi dan </w:t>
      </w:r>
      <w:r w:rsidRPr="006040F3">
        <w:rPr>
          <w:rFonts w:ascii="Times New Roman" w:hAnsi="Times New Roman" w:cs="Times New Roman"/>
          <w:sz w:val="24"/>
          <w:szCs w:val="24"/>
        </w:rPr>
        <w:t xml:space="preserve">misinya, Koperasi tak henti-hentinya berusaha mengembangkan dan memberdayakan diri agar tumbuh menjadi kuat dan mandiri sehingga mampu meningkatkan kesejahteraan Anggota pada khususnya dan masyarakat pada umumnya. Di samping itu, Koperasi berusaha berperan nyata mengembangkan dan memberdayakan tata ekonomi nasional yang berdasar atas </w:t>
      </w:r>
      <w:r w:rsidRPr="006040F3">
        <w:rPr>
          <w:rFonts w:ascii="Times New Roman" w:hAnsi="Times New Roman" w:cs="Times New Roman"/>
          <w:sz w:val="24"/>
          <w:szCs w:val="24"/>
        </w:rPr>
        <w:lastRenderedPageBreak/>
        <w:t xml:space="preserve">asas kekeluargaan dan demokrasi ekonomi dalam rangka mewujudkan masyarakat maju, adil, dan makmur. Untuk mencapai hal tersebut, keseluruhan kegiatan Koperasi harus diselenggarakan berdasarkan nilai yang terkandung dalam Undang-Undang Dasar Negara Republik Indonesia Tahun 1945 serta nilai dan prinsip Koperasi. Pembangunan Koperasi telah diselenggarakan sejak beberapa dekade yang lalu. </w:t>
      </w:r>
      <w:r w:rsidR="00FD4414" w:rsidRPr="006040F3">
        <w:rPr>
          <w:rFonts w:ascii="Times New Roman" w:hAnsi="Times New Roman" w:cs="Times New Roman"/>
          <w:sz w:val="24"/>
          <w:szCs w:val="24"/>
        </w:rPr>
        <w:t xml:space="preserve">Menurut </w:t>
      </w:r>
      <w:r w:rsidR="00FD4414" w:rsidRPr="006040F3">
        <w:rPr>
          <w:rFonts w:ascii="Times New Roman" w:hAnsi="Times New Roman" w:cs="Times New Roman"/>
          <w:sz w:val="24"/>
          <w:szCs w:val="24"/>
        </w:rPr>
        <w:fldChar w:fldCharType="begin" w:fldLock="1"/>
      </w:r>
      <w:r w:rsidR="00FD4414" w:rsidRPr="006040F3">
        <w:rPr>
          <w:rFonts w:ascii="Times New Roman" w:hAnsi="Times New Roman" w:cs="Times New Roman"/>
          <w:sz w:val="24"/>
          <w:szCs w:val="24"/>
        </w:rPr>
        <w:instrText>ADDIN CSL_CITATION {"citationItems":[{"id":"ITEM-1","itemData":{"DOI":"10.30821/miqot.v39i2.28","ISSN":"0852-0720","abstract":"Abstrak: Tulisan ini membahas fenomena gerakan ekonomi Islam Indonesia sejak masa awal kemerdekaan hingga reformasi. Ditemukan dalam literatur dan bukti sejarah bahwa gerakan ekonomi Islam mengalami perubahan orientasi dari masa awal kemerdekaan hingga saat ini. Misi gerakan masa awal lebih menonjolkan semangat nasionalisme dan keagamaan dengan melibatkan kelompok Islam dan ormas. Sementara pada awal 1990an dan pasca reformasi, gerakan ekonomi Islam lebih kepada kesadaran sosial ekonomi dan pasar global, bukan Islamisasi. Kemiskinan dan ketertinggalan dalam pendidikan adalah bagian penting misi ini. Selain itu, gerakan ekonomi Islam juga menekankan entrepreneurship untuk pengembangan masyarakat. Karena itu pendirian bank syariah dan lembaga-lembaga filantropi menjadi bagian dari kesadaran untuk mengembangkan masyarakat Muslim. Dalam perkembangannya, semangat keislaman ini melebur pada konteks demokratisasi yang menekankan transparansi dan akuntabilitas, bukan semata-mata keagamaan. Karena itu, model gerakan ekonomi diarahkan pada pemberdayaan masyarakat dan kesejahteraan. Abstract: The Transformation of Contemporary Islamic Economics Movement. This paper discusses the phenomenon of Islamic movements in Indonesian since the post-independence until the reformation time. It argues that there is a transformation of Islamic economic movement from the post-Independent (1945- 1998) which emphasizes nationalism and religiosity to community development in the post reformation era. In the early 1990s and after the reformation era, the movement of Islamic economics is aimed at improving social, education and economic development among the poor, not Islamization. In addition, the movement of Islamic economy also emphasizes entrepreneurship for the development of society. The establishment of Islamic banks and philanthropic institutions become the main part of developing Muslim community. In its development, Islamic spirit goes hand in hand with democratization that emphasizes transparency and accountability. Therefore, the model of economic movements aims at community empowerment and welfare. Kata Kunci:Islamisasi, filantropi Islam, ekonomi Islam, demokratisasi, reformasi","author":[{"dropping-particle":"","family":"Jahar","given":"Asep Saepuddin","non-dropping-particle":"","parse-names":false,"suffix":""}],"container-title":"Miqot: Jurnal Ilmu-ilmu Keislaman","id":"ITEM-1","issue":"2","issued":{"date-parts":[["2015"]]},"page":"319-340","title":"Transformasi Gerakan Ekonomi Islam Kontemporer","type":"article-journal","volume":"39"},"uris":["http://www.mendeley.com/documents/?uuid=bcfe86e0-00fe-4a9e-9d0f-922a3c0e36c7"]}],"mendeley":{"formattedCitation":"[1]","plainTextFormattedCitation":"[1]","previouslyFormattedCitation":"[1]"},"properties":{"noteIndex":0},"schema":"https://github.com/citation-style-language/schema/raw/master/csl-citation.json"}</w:instrText>
      </w:r>
      <w:r w:rsidR="00FD4414" w:rsidRPr="006040F3">
        <w:rPr>
          <w:rFonts w:ascii="Times New Roman" w:hAnsi="Times New Roman" w:cs="Times New Roman"/>
          <w:sz w:val="24"/>
          <w:szCs w:val="24"/>
        </w:rPr>
        <w:fldChar w:fldCharType="separate"/>
      </w:r>
      <w:r w:rsidR="00FD4414" w:rsidRPr="006040F3">
        <w:rPr>
          <w:rFonts w:ascii="Times New Roman" w:hAnsi="Times New Roman" w:cs="Times New Roman"/>
          <w:noProof/>
          <w:sz w:val="24"/>
          <w:szCs w:val="24"/>
        </w:rPr>
        <w:t>[1]</w:t>
      </w:r>
      <w:r w:rsidR="00FD4414" w:rsidRPr="006040F3">
        <w:rPr>
          <w:rFonts w:ascii="Times New Roman" w:hAnsi="Times New Roman" w:cs="Times New Roman"/>
          <w:sz w:val="24"/>
          <w:szCs w:val="24"/>
        </w:rPr>
        <w:fldChar w:fldCharType="end"/>
      </w:r>
      <w:r w:rsidR="00FD4414" w:rsidRPr="006040F3">
        <w:rPr>
          <w:rFonts w:ascii="Times New Roman" w:hAnsi="Times New Roman" w:cs="Times New Roman"/>
          <w:sz w:val="24"/>
          <w:szCs w:val="24"/>
        </w:rPr>
        <w:t xml:space="preserve"> merujuk pada penjelasan sejarawan dan para Indonesianis, fenomena gerakan ekonomi Indonesia tidak bisa dilepaskan dari pengaruh sosial politik yang berlangsung.</w:t>
      </w:r>
    </w:p>
    <w:p w14:paraId="28DEA873" w14:textId="3C5C53FD" w:rsidR="00D921D2" w:rsidRPr="006040F3" w:rsidRDefault="001E2A4B" w:rsidP="00D921D2">
      <w:pPr>
        <w:spacing w:after="0" w:line="360" w:lineRule="auto"/>
        <w:ind w:firstLine="720"/>
        <w:jc w:val="both"/>
        <w:rPr>
          <w:rFonts w:ascii="Times New Roman" w:hAnsi="Times New Roman" w:cs="Times New Roman"/>
          <w:sz w:val="24"/>
          <w:szCs w:val="24"/>
        </w:rPr>
      </w:pPr>
      <w:r w:rsidRPr="006040F3">
        <w:rPr>
          <w:rFonts w:ascii="Times New Roman" w:hAnsi="Times New Roman" w:cs="Times New Roman"/>
          <w:sz w:val="24"/>
          <w:szCs w:val="24"/>
        </w:rPr>
        <w:t>Ditinjau dari segi kuantitas, hasil pembangunan tersebut sungguh membanggakan ditandai dengan jumlah Koperasi di Indonesia yang meningkat pesat. Namun, jika ditinjau dari segi kualitas, masih perlu diperbaiki sehingga mencapai kondisi yang diharapkan. Sebagian Koperasi belum berperan secara signifikan kontribusinya terhadap perekonomian nasional. Pembangunan Koperasi seharusnya diarahkan pada penguatan kelembagaan dan usaha agar Koperasi menjadi sehat, kuat, mandiri, tangguh, dan berkembang melalui peningkatan kerjasama, potensi, dan kemampuan ekonomi Anggota, serta peran dalam perekonomian nasional dan global.</w:t>
      </w:r>
      <w:r w:rsidR="00FD4414" w:rsidRPr="006040F3">
        <w:rPr>
          <w:rFonts w:ascii="Times New Roman" w:hAnsi="Times New Roman" w:cs="Times New Roman"/>
          <w:sz w:val="24"/>
          <w:szCs w:val="24"/>
        </w:rPr>
        <w:t xml:space="preserve"> Menurut </w:t>
      </w:r>
      <w:r w:rsidR="00FD4414" w:rsidRPr="006040F3">
        <w:rPr>
          <w:rFonts w:ascii="Times New Roman" w:hAnsi="Times New Roman" w:cs="Times New Roman"/>
          <w:sz w:val="24"/>
          <w:szCs w:val="24"/>
        </w:rPr>
        <w:fldChar w:fldCharType="begin" w:fldLock="1"/>
      </w:r>
      <w:r w:rsidR="00D921D2" w:rsidRPr="006040F3">
        <w:rPr>
          <w:rFonts w:ascii="Times New Roman" w:hAnsi="Times New Roman" w:cs="Times New Roman"/>
          <w:sz w:val="24"/>
          <w:szCs w:val="24"/>
        </w:rPr>
        <w:instrText>ADDIN CSL_CITATION {"citationItems":[{"id":"ITEM-1","itemData":{"author":[{"dropping-particle":"","family":"Santosa","given":"Dwi Budi","non-dropping-particle":"","parse-names":false,"suffix":""}],"container-title":"Jurnal Aplikasi Manajemen","id":"ITEM-1","issue":"1","issued":{"date-parts":[["2011"]]},"page":"280-290","title":"Strategi Transformasi Badan Kredit Desa (BKD di Kabupaten Sidoarjo).","type":"article-journal","volume":"9"},"uris":["http://www.mendeley.com/documents/?uuid=642d0222-d0aa-4ebe-a36e-95e7fb3effba"]}],"mendeley":{"formattedCitation":"[2]","plainTextFormattedCitation":"[2]","previouslyFormattedCitation":"[2]"},"properties":{"noteIndex":0},"schema":"https://github.com/citation-style-language/schema/raw/master/csl-citation.json"}</w:instrText>
      </w:r>
      <w:r w:rsidR="00FD4414" w:rsidRPr="006040F3">
        <w:rPr>
          <w:rFonts w:ascii="Times New Roman" w:hAnsi="Times New Roman" w:cs="Times New Roman"/>
          <w:sz w:val="24"/>
          <w:szCs w:val="24"/>
        </w:rPr>
        <w:fldChar w:fldCharType="separate"/>
      </w:r>
      <w:r w:rsidR="00FD4414" w:rsidRPr="006040F3">
        <w:rPr>
          <w:rFonts w:ascii="Times New Roman" w:hAnsi="Times New Roman" w:cs="Times New Roman"/>
          <w:noProof/>
          <w:sz w:val="24"/>
          <w:szCs w:val="24"/>
        </w:rPr>
        <w:t>[2]</w:t>
      </w:r>
      <w:r w:rsidR="00FD4414" w:rsidRPr="006040F3">
        <w:rPr>
          <w:rFonts w:ascii="Times New Roman" w:hAnsi="Times New Roman" w:cs="Times New Roman"/>
          <w:sz w:val="24"/>
          <w:szCs w:val="24"/>
        </w:rPr>
        <w:fldChar w:fldCharType="end"/>
      </w:r>
      <w:r w:rsidR="00FD4414" w:rsidRPr="006040F3">
        <w:rPr>
          <w:rFonts w:ascii="Times New Roman" w:hAnsi="Times New Roman" w:cs="Times New Roman"/>
          <w:sz w:val="24"/>
          <w:szCs w:val="24"/>
        </w:rPr>
        <w:t xml:space="preserve"> di Indonesia potensi koperasi masih sangat besar. </w:t>
      </w:r>
      <w:r w:rsidR="00D921D2" w:rsidRPr="006040F3">
        <w:rPr>
          <w:rFonts w:ascii="Times New Roman" w:hAnsi="Times New Roman" w:cs="Times New Roman"/>
          <w:sz w:val="24"/>
          <w:szCs w:val="24"/>
        </w:rPr>
        <w:t xml:space="preserve">Lebih lanjut, menurut </w:t>
      </w:r>
      <w:r w:rsidR="00D921D2" w:rsidRPr="006040F3">
        <w:rPr>
          <w:rFonts w:ascii="Times New Roman" w:hAnsi="Times New Roman" w:cs="Times New Roman"/>
          <w:sz w:val="24"/>
          <w:szCs w:val="24"/>
        </w:rPr>
        <w:fldChar w:fldCharType="begin" w:fldLock="1"/>
      </w:r>
      <w:r w:rsidR="00D921D2" w:rsidRPr="006040F3">
        <w:rPr>
          <w:rFonts w:ascii="Times New Roman" w:hAnsi="Times New Roman" w:cs="Times New Roman"/>
          <w:sz w:val="24"/>
          <w:szCs w:val="24"/>
        </w:rPr>
        <w:instrText>ADDIN CSL_CITATION {"citationItems":[{"id":"ITEM-1","itemData":{"abstract":"… Lapangan. Penelitian ini akan merancang model transformasi Penyuluh Koperasi Lapangan yang mampu berperan dalam manajemen inovasi dan … 5 Penyuluh telah menyampaikan kebijakan dan peraturan di bidang koperasi 5 … Page 15. Transformasi Peran Penyuluh …","author":[{"dropping-particle":"","family":"Priambodo","given":"Novi Dwi","non-dropping-particle":"","parse-names":false,"suffix":""},{"dropping-particle":"","family":"Supriyadi","given":"Stevanus Gatot","non-dropping-particle":"","parse-names":false,"suffix":""}],"container-title":"Ekuivalensi","id":"ITEM-1","issue":"2","issued":{"date-parts":[["2020"]]},"page":"263-280","title":"Transformasi Peran Penyuluh Koperasi Lapangan Dalam Memperkuat Manajemen Inovasi","type":"article-journal","volume":"6"},"uris":["http://www.mendeley.com/documents/?uuid=afeb8772-2258-492e-95b2-d79bbc097b7a"]}],"mendeley":{"formattedCitation":"[3]","plainTextFormattedCitation":"[3]","previouslyFormattedCitation":"[3]"},"properties":{"noteIndex":0},"schema":"https://github.com/citation-style-language/schema/raw/master/csl-citation.json"}</w:instrText>
      </w:r>
      <w:r w:rsidR="00D921D2" w:rsidRPr="006040F3">
        <w:rPr>
          <w:rFonts w:ascii="Times New Roman" w:hAnsi="Times New Roman" w:cs="Times New Roman"/>
          <w:sz w:val="24"/>
          <w:szCs w:val="24"/>
        </w:rPr>
        <w:fldChar w:fldCharType="separate"/>
      </w:r>
      <w:r w:rsidR="00D921D2" w:rsidRPr="006040F3">
        <w:rPr>
          <w:rFonts w:ascii="Times New Roman" w:hAnsi="Times New Roman" w:cs="Times New Roman"/>
          <w:noProof/>
          <w:sz w:val="24"/>
          <w:szCs w:val="24"/>
        </w:rPr>
        <w:t>[3]</w:t>
      </w:r>
      <w:r w:rsidR="00D921D2" w:rsidRPr="006040F3">
        <w:rPr>
          <w:rFonts w:ascii="Times New Roman" w:hAnsi="Times New Roman" w:cs="Times New Roman"/>
          <w:sz w:val="24"/>
          <w:szCs w:val="24"/>
        </w:rPr>
        <w:fldChar w:fldCharType="end"/>
      </w:r>
      <w:r w:rsidR="00D921D2" w:rsidRPr="006040F3">
        <w:rPr>
          <w:rFonts w:ascii="Times New Roman" w:hAnsi="Times New Roman" w:cs="Times New Roman"/>
          <w:sz w:val="24"/>
          <w:szCs w:val="24"/>
        </w:rPr>
        <w:t xml:space="preserve"> ketahanan ekonomi masyarakat merupakan perwujudan daria ketahanan ekonomi nasional, peran masyarakat dalam mengembangkan ekonimi nasional seperti para pelaku usaha kecil menengah serta pelaku (anggota) koperasi perlu diberikan pendampingan agar bertransformasi menjadi kekuatan ekonomi nasional yang menopang ketahanan nasional.</w:t>
      </w:r>
    </w:p>
    <w:p w14:paraId="6899F433" w14:textId="2FF9996B" w:rsidR="00D92FB4" w:rsidRPr="006040F3" w:rsidRDefault="00FD4414" w:rsidP="00FD4414">
      <w:pPr>
        <w:spacing w:after="0" w:line="360" w:lineRule="auto"/>
        <w:ind w:firstLine="720"/>
        <w:jc w:val="both"/>
        <w:rPr>
          <w:rFonts w:ascii="Times New Roman" w:hAnsi="Times New Roman" w:cs="Times New Roman"/>
          <w:bCs/>
          <w:sz w:val="24"/>
          <w:szCs w:val="24"/>
        </w:rPr>
      </w:pPr>
      <w:r w:rsidRPr="006040F3">
        <w:rPr>
          <w:rFonts w:ascii="Times New Roman" w:hAnsi="Times New Roman" w:cs="Times New Roman"/>
          <w:bCs/>
          <w:sz w:val="24"/>
          <w:szCs w:val="24"/>
        </w:rPr>
        <w:t xml:space="preserve">Setiap usaha selalu berupaya untuk mencapai keuntungan atau pun pendapatan yang optimal </w:t>
      </w:r>
      <w:r w:rsidRPr="006040F3">
        <w:rPr>
          <w:rFonts w:ascii="Times New Roman" w:hAnsi="Times New Roman" w:cs="Times New Roman"/>
          <w:bCs/>
          <w:sz w:val="24"/>
          <w:szCs w:val="24"/>
        </w:rPr>
        <w:fldChar w:fldCharType="begin" w:fldLock="1"/>
      </w:r>
      <w:r w:rsidR="00D921D2" w:rsidRPr="006040F3">
        <w:rPr>
          <w:rFonts w:ascii="Times New Roman" w:hAnsi="Times New Roman" w:cs="Times New Roman"/>
          <w:bCs/>
          <w:sz w:val="24"/>
          <w:szCs w:val="24"/>
        </w:rPr>
        <w:instrText>ADDIN CSL_CITATION {"citationItems":[{"id":"ITEM-1","itemData":{"abstract":"This study uses qualitative research with a phenomenological approach (naturalistic). Dig up information about the economic transformation of education and learning among members of the KSU \"Jaya Abadi\" in the village Bendosari Sanankulon Blitar District of both administrators and members. Respondents in this study is pioneering \"KSU Jaya Abadi\" and members of \"KSU Jaya Abadi\". Data collection techniques with interview, observation and documentation. These results indicate that the process of non-formal education coupled with economic education / learning among member economies in the form of the application of the knowledge gained from learning from the experiences of others who developed technically and leads to an increase in the income of farmers. Keywords:","author":[{"dropping-particle":"","family":"Rufaidah","given":"Dian Afidatur","non-dropping-particle":"","parse-names":false,"suffix":""},{"dropping-particle":"","family":"Lisa","given":"Agung Haryono","non-dropping-particle":"","parse-names":false,"suffix":""},{"dropping-particle":"","family":"Rokhmani","given":"Lisa","non-dropping-particle":"","parse-names":false,"suffix":""}],"container-title":"Jpe","id":"ITEM-1","issue":"1","issued":{"date-parts":[["2015"]]},"page":"28-35","title":"Transformasi Pendidikan dan Pembelajaran Ekonomi di Kalangan Anggota KSU “Jaya Abadi” Di Desa Bendosari Kecamatan Sanankulon Kabupaten Blitar","type":"article-journal","volume":"8"},"uris":["http://www.mendeley.com/documents/?uuid=73d886ec-82e5-42a8-96e9-f3926bc9b7a0"]}],"mendeley":{"formattedCitation":"[4]","plainTextFormattedCitation":"[4]","previouslyFormattedCitation":"[4]"},"properties":{"noteIndex":0},"schema":"https://github.com/citation-style-language/schema/raw/master/csl-citation.json"}</w:instrText>
      </w:r>
      <w:r w:rsidRPr="006040F3">
        <w:rPr>
          <w:rFonts w:ascii="Times New Roman" w:hAnsi="Times New Roman" w:cs="Times New Roman"/>
          <w:bCs/>
          <w:sz w:val="24"/>
          <w:szCs w:val="24"/>
        </w:rPr>
        <w:fldChar w:fldCharType="separate"/>
      </w:r>
      <w:r w:rsidR="00D921D2" w:rsidRPr="006040F3">
        <w:rPr>
          <w:rFonts w:ascii="Times New Roman" w:hAnsi="Times New Roman" w:cs="Times New Roman"/>
          <w:bCs/>
          <w:noProof/>
          <w:sz w:val="24"/>
          <w:szCs w:val="24"/>
        </w:rPr>
        <w:t>[4]</w:t>
      </w:r>
      <w:r w:rsidRPr="006040F3">
        <w:rPr>
          <w:rFonts w:ascii="Times New Roman" w:hAnsi="Times New Roman" w:cs="Times New Roman"/>
          <w:bCs/>
          <w:sz w:val="24"/>
          <w:szCs w:val="24"/>
        </w:rPr>
        <w:fldChar w:fldCharType="end"/>
      </w:r>
      <w:r w:rsidRPr="006040F3">
        <w:rPr>
          <w:rFonts w:ascii="Times New Roman" w:hAnsi="Times New Roman" w:cs="Times New Roman"/>
          <w:bCs/>
          <w:sz w:val="24"/>
          <w:szCs w:val="24"/>
        </w:rPr>
        <w:t xml:space="preserve">. Lebih lanjut, menurut </w:t>
      </w:r>
      <w:r w:rsidRPr="006040F3">
        <w:rPr>
          <w:rFonts w:ascii="Times New Roman" w:hAnsi="Times New Roman" w:cs="Times New Roman"/>
          <w:bCs/>
          <w:sz w:val="24"/>
          <w:szCs w:val="24"/>
        </w:rPr>
        <w:fldChar w:fldCharType="begin" w:fldLock="1"/>
      </w:r>
      <w:r w:rsidR="00D921D2" w:rsidRPr="006040F3">
        <w:rPr>
          <w:rFonts w:ascii="Times New Roman" w:hAnsi="Times New Roman" w:cs="Times New Roman"/>
          <w:bCs/>
          <w:sz w:val="24"/>
          <w:szCs w:val="24"/>
        </w:rPr>
        <w:instrText>ADDIN CSL_CITATION {"citationItems":[{"id":"ITEM-1","itemData":{"author":[{"dropping-particle":"","family":"Al-Hasan","given":"Rubangi","non-dropping-particle":"","parse-names":false,"suffix":""},{"dropping-particle":"","family":"Nurrohmat","given":"Dodik Ridho","non-dropping-particle":"","parse-names":false,"suffix":""}],"container-title":"Jurnal Litbang: Media Informasi Penelitian, Pengembangan dan IPTEK","id":"ITEM-1","issue":"2","issued":{"date-parts":[["2020"]]},"page":"139-152","title":"Transformasi Penghidupan Masyarakat Pasca Program Hutan/Transforming Livelihoods in Post Community Forestry Program","type":"article-journal","volume":"16"},"uris":["http://www.mendeley.com/documents/?uuid=f6033d3c-b751-4b37-a8ce-ab898a2ff300"]}],"mendeley":{"formattedCitation":"[5]","plainTextFormattedCitation":"[5]","previouslyFormattedCitation":"[5]"},"properties":{"noteIndex":0},"schema":"https://github.com/citation-style-language/schema/raw/master/csl-citation.json"}</w:instrText>
      </w:r>
      <w:r w:rsidRPr="006040F3">
        <w:rPr>
          <w:rFonts w:ascii="Times New Roman" w:hAnsi="Times New Roman" w:cs="Times New Roman"/>
          <w:bCs/>
          <w:sz w:val="24"/>
          <w:szCs w:val="24"/>
        </w:rPr>
        <w:fldChar w:fldCharType="separate"/>
      </w:r>
      <w:r w:rsidR="00D921D2" w:rsidRPr="006040F3">
        <w:rPr>
          <w:rFonts w:ascii="Times New Roman" w:hAnsi="Times New Roman" w:cs="Times New Roman"/>
          <w:bCs/>
          <w:noProof/>
          <w:sz w:val="24"/>
          <w:szCs w:val="24"/>
        </w:rPr>
        <w:t>[5]</w:t>
      </w:r>
      <w:r w:rsidRPr="006040F3">
        <w:rPr>
          <w:rFonts w:ascii="Times New Roman" w:hAnsi="Times New Roman" w:cs="Times New Roman"/>
          <w:bCs/>
          <w:sz w:val="24"/>
          <w:szCs w:val="24"/>
        </w:rPr>
        <w:fldChar w:fldCharType="end"/>
      </w:r>
      <w:r w:rsidRPr="006040F3">
        <w:rPr>
          <w:rFonts w:ascii="Times New Roman" w:hAnsi="Times New Roman" w:cs="Times New Roman"/>
          <w:bCs/>
          <w:sz w:val="24"/>
          <w:szCs w:val="24"/>
        </w:rPr>
        <w:t xml:space="preserve"> persoalan penting untuk diketengahkan selanjutnya adalah sejauhmana pelibatan masyarakat dapat meningkatkan kesejahteraan masyarakat dan</w:t>
      </w:r>
      <w:r w:rsidR="00275525" w:rsidRPr="006040F3">
        <w:rPr>
          <w:rFonts w:ascii="Times New Roman" w:hAnsi="Times New Roman" w:cs="Times New Roman"/>
          <w:bCs/>
          <w:sz w:val="24"/>
          <w:szCs w:val="24"/>
        </w:rPr>
        <w:t xml:space="preserve">Untuk menghadapi perkembangan perekonomian dunia yang moderen Koperasi sudah memiliki RPJMN 2020-2024 </w:t>
      </w:r>
      <w:r w:rsidR="00125022" w:rsidRPr="006040F3">
        <w:rPr>
          <w:rFonts w:ascii="Times New Roman" w:hAnsi="Times New Roman" w:cs="Times New Roman"/>
          <w:bCs/>
          <w:sz w:val="24"/>
          <w:szCs w:val="24"/>
        </w:rPr>
        <w:t>dan</w:t>
      </w:r>
      <w:r w:rsidR="00231B0B" w:rsidRPr="006040F3">
        <w:rPr>
          <w:rFonts w:ascii="Times New Roman" w:hAnsi="Times New Roman" w:cs="Times New Roman"/>
          <w:bCs/>
          <w:sz w:val="24"/>
          <w:szCs w:val="24"/>
        </w:rPr>
        <w:t xml:space="preserve"> </w:t>
      </w:r>
      <w:r w:rsidR="00125022" w:rsidRPr="006040F3">
        <w:rPr>
          <w:rFonts w:ascii="Times New Roman" w:hAnsi="Times New Roman" w:cs="Times New Roman"/>
          <w:bCs/>
          <w:sz w:val="24"/>
          <w:szCs w:val="24"/>
        </w:rPr>
        <w:t xml:space="preserve">strategi </w:t>
      </w:r>
      <w:r w:rsidR="00125022" w:rsidRPr="006040F3">
        <w:rPr>
          <w:rFonts w:ascii="Times New Roman" w:hAnsi="Times New Roman" w:cs="Times New Roman"/>
          <w:sz w:val="24"/>
          <w:szCs w:val="24"/>
        </w:rPr>
        <w:t xml:space="preserve"> </w:t>
      </w:r>
      <w:r w:rsidR="00125022" w:rsidRPr="006040F3">
        <w:rPr>
          <w:rFonts w:ascii="Times New Roman" w:hAnsi="Times New Roman" w:cs="Times New Roman"/>
          <w:bCs/>
          <w:sz w:val="24"/>
          <w:szCs w:val="24"/>
        </w:rPr>
        <w:t xml:space="preserve">transformasi kewirausahaan, umkm dan koperasi </w:t>
      </w:r>
      <w:r w:rsidR="00275525" w:rsidRPr="006040F3">
        <w:rPr>
          <w:rFonts w:ascii="Times New Roman" w:hAnsi="Times New Roman" w:cs="Times New Roman"/>
          <w:bCs/>
          <w:sz w:val="24"/>
          <w:szCs w:val="24"/>
        </w:rPr>
        <w:t xml:space="preserve">mengamanahkan agar Arah kebijakan dalam rangka peningkatan nilai tambah ekonomi pada tahun 2020-2024 </w:t>
      </w:r>
      <w:r w:rsidR="00D92FB4" w:rsidRPr="006040F3">
        <w:rPr>
          <w:rFonts w:ascii="Times New Roman" w:hAnsi="Times New Roman" w:cs="Times New Roman"/>
          <w:bCs/>
          <w:sz w:val="24"/>
          <w:szCs w:val="24"/>
        </w:rPr>
        <w:t>untuk</w:t>
      </w:r>
      <w:r w:rsidR="00275525" w:rsidRPr="006040F3">
        <w:rPr>
          <w:rFonts w:ascii="Times New Roman" w:hAnsi="Times New Roman" w:cs="Times New Roman"/>
          <w:bCs/>
          <w:sz w:val="24"/>
          <w:szCs w:val="24"/>
        </w:rPr>
        <w:t xml:space="preserve"> Penguatan Kewirausahaan, Usaha Mikro, Kecil dan Menengah (UMKM) dan Koperasi yang tertuang dengan meniti beratkan pada </w:t>
      </w:r>
      <w:r w:rsidR="00275525" w:rsidRPr="006040F3">
        <w:rPr>
          <w:rFonts w:ascii="Times New Roman" w:hAnsi="Times New Roman" w:cs="Times New Roman"/>
          <w:bCs/>
          <w:sz w:val="24"/>
          <w:szCs w:val="24"/>
          <w:lang w:val="en-ID"/>
        </w:rPr>
        <w:t xml:space="preserve">Pertumbuhan </w:t>
      </w:r>
      <w:r w:rsidR="00275525" w:rsidRPr="006040F3">
        <w:rPr>
          <w:rFonts w:ascii="Times New Roman" w:hAnsi="Times New Roman" w:cs="Times New Roman"/>
          <w:bCs/>
          <w:sz w:val="24"/>
          <w:szCs w:val="24"/>
          <w:lang w:val="en-ID"/>
        </w:rPr>
        <w:lastRenderedPageBreak/>
        <w:t>volume usaha koperasi, Koperasi Berkualitas,</w:t>
      </w:r>
      <w:r w:rsidR="00275525" w:rsidRPr="006040F3">
        <w:rPr>
          <w:rFonts w:ascii="Times New Roman" w:eastAsiaTheme="minorEastAsia" w:hAnsi="Times New Roman" w:cs="Times New Roman"/>
          <w:bCs/>
          <w:color w:val="000000"/>
          <w:kern w:val="24"/>
          <w:sz w:val="24"/>
          <w:szCs w:val="24"/>
          <w:lang w:val="en-ID"/>
        </w:rPr>
        <w:t xml:space="preserve"> </w:t>
      </w:r>
      <w:r w:rsidR="00275525" w:rsidRPr="006040F3">
        <w:rPr>
          <w:rFonts w:ascii="Times New Roman" w:hAnsi="Times New Roman" w:cs="Times New Roman"/>
          <w:bCs/>
          <w:sz w:val="24"/>
          <w:szCs w:val="24"/>
          <w:lang w:val="en-ID"/>
        </w:rPr>
        <w:t>Koperasi modern.</w:t>
      </w:r>
      <w:r w:rsidR="00125022" w:rsidRPr="006040F3">
        <w:rPr>
          <w:rFonts w:ascii="Times New Roman" w:hAnsi="Times New Roman" w:cs="Times New Roman"/>
          <w:bCs/>
          <w:sz w:val="24"/>
          <w:szCs w:val="24"/>
          <w:lang w:val="en-ID"/>
        </w:rPr>
        <w:t xml:space="preserve"> </w:t>
      </w:r>
      <w:r w:rsidR="00125022" w:rsidRPr="006040F3">
        <w:rPr>
          <w:rFonts w:ascii="Times New Roman" w:hAnsi="Times New Roman" w:cs="Times New Roman"/>
          <w:bCs/>
          <w:sz w:val="24"/>
          <w:szCs w:val="24"/>
        </w:rPr>
        <w:t xml:space="preserve">Dari itu perlu melakukan transformasi koperasi yang  modern yaitu berdasarkan  </w:t>
      </w:r>
      <w:r w:rsidR="00125022" w:rsidRPr="006040F3">
        <w:rPr>
          <w:rFonts w:ascii="Times New Roman" w:hAnsi="Times New Roman" w:cs="Times New Roman"/>
          <w:bCs/>
          <w:i/>
          <w:sz w:val="24"/>
          <w:szCs w:val="24"/>
        </w:rPr>
        <w:t>pertama</w:t>
      </w:r>
      <w:r w:rsidR="00125022" w:rsidRPr="006040F3">
        <w:rPr>
          <w:rFonts w:ascii="Times New Roman" w:hAnsi="Times New Roman" w:cs="Times New Roman"/>
          <w:bCs/>
          <w:sz w:val="24"/>
          <w:szCs w:val="24"/>
        </w:rPr>
        <w:t xml:space="preserve"> pilar  kelembagaan dimana hal utama yang dilakukan adalah dengan mendata  anggota berbasis elektronik, manajemen yang profesional. K</w:t>
      </w:r>
      <w:r w:rsidR="00D95C29" w:rsidRPr="006040F3">
        <w:rPr>
          <w:rFonts w:ascii="Times New Roman" w:hAnsi="Times New Roman" w:cs="Times New Roman"/>
          <w:bCs/>
          <w:sz w:val="24"/>
          <w:szCs w:val="24"/>
        </w:rPr>
        <w:t>e</w:t>
      </w:r>
      <w:r w:rsidR="00125022" w:rsidRPr="006040F3">
        <w:rPr>
          <w:rFonts w:ascii="Times New Roman" w:hAnsi="Times New Roman" w:cs="Times New Roman"/>
          <w:bCs/>
          <w:sz w:val="24"/>
          <w:szCs w:val="24"/>
        </w:rPr>
        <w:t xml:space="preserve">dua pilar usaha yang berorientasi usaha berbasis model bisnis (hulu-hilir, kemitraan terbuka dengan para pihak/inclusive closed loop), telah memanfaatkan teknologi informasi/ digital , telah memiliki offtaker/pasar  dan inklusif terhadap perkembangan usaha anggota (promosi ekonomi anggota). </w:t>
      </w:r>
      <w:r w:rsidR="00125022" w:rsidRPr="006040F3">
        <w:rPr>
          <w:rFonts w:ascii="Times New Roman" w:hAnsi="Times New Roman" w:cs="Times New Roman"/>
          <w:bCs/>
          <w:i/>
          <w:sz w:val="24"/>
          <w:szCs w:val="24"/>
        </w:rPr>
        <w:t xml:space="preserve">Ketiga </w:t>
      </w:r>
      <w:r w:rsidR="00125022" w:rsidRPr="006040F3">
        <w:rPr>
          <w:rFonts w:ascii="Times New Roman" w:hAnsi="Times New Roman" w:cs="Times New Roman"/>
          <w:bCs/>
          <w:sz w:val="24"/>
          <w:szCs w:val="24"/>
        </w:rPr>
        <w:t>pilar keuangan yaitu memperhatikan hasil pemeriksaan kesehatan koperasi: sehat dan cukup sehat serta standar akuntansi yang transparan dan akuntabel.</w:t>
      </w:r>
    </w:p>
    <w:p w14:paraId="79B8CB92" w14:textId="212E916B" w:rsidR="00D921D2" w:rsidRPr="006040F3" w:rsidRDefault="00D921D2" w:rsidP="00D921D2">
      <w:pPr>
        <w:spacing w:after="0" w:line="360" w:lineRule="auto"/>
        <w:jc w:val="both"/>
        <w:rPr>
          <w:rFonts w:ascii="Times New Roman" w:hAnsi="Times New Roman" w:cs="Times New Roman"/>
          <w:b/>
          <w:bCs/>
          <w:sz w:val="24"/>
          <w:szCs w:val="24"/>
        </w:rPr>
      </w:pPr>
      <w:r w:rsidRPr="006040F3">
        <w:rPr>
          <w:rFonts w:ascii="Times New Roman" w:hAnsi="Times New Roman" w:cs="Times New Roman"/>
          <w:b/>
          <w:bCs/>
          <w:sz w:val="24"/>
          <w:szCs w:val="24"/>
        </w:rPr>
        <w:t>METODE</w:t>
      </w:r>
    </w:p>
    <w:p w14:paraId="08252FD9" w14:textId="26CE90AD" w:rsidR="00D921D2" w:rsidRPr="006040F3" w:rsidRDefault="00C457AC" w:rsidP="00286323">
      <w:pPr>
        <w:spacing w:line="360" w:lineRule="auto"/>
        <w:ind w:firstLine="720"/>
        <w:jc w:val="both"/>
        <w:rPr>
          <w:rFonts w:ascii="Times New Roman" w:hAnsi="Times New Roman" w:cs="Times New Roman"/>
          <w:b/>
          <w:bCs/>
          <w:sz w:val="24"/>
          <w:szCs w:val="24"/>
        </w:rPr>
      </w:pPr>
      <w:r w:rsidRPr="006040F3">
        <w:rPr>
          <w:rFonts w:ascii="Times New Roman" w:eastAsia="Arial" w:hAnsi="Times New Roman" w:cs="Times New Roman"/>
          <w:sz w:val="24"/>
          <w:szCs w:val="24"/>
          <w:lang w:val="id-ID"/>
        </w:rPr>
        <w:t xml:space="preserve">Dalam penelitian ini penulis menggunakan tipe penelitian deskriptif kualitatif yaitu memberikan gambaran tentang  </w:t>
      </w:r>
      <w:r w:rsidR="00702233" w:rsidRPr="006040F3">
        <w:rPr>
          <w:rFonts w:ascii="Times New Roman" w:hAnsi="Times New Roman" w:cs="Times New Roman"/>
          <w:bCs/>
          <w:sz w:val="24"/>
          <w:szCs w:val="24"/>
        </w:rPr>
        <w:t>Tranformasi Lembaga Koperasi Di Era Industri 4.0</w:t>
      </w:r>
      <w:r w:rsidRPr="006040F3">
        <w:rPr>
          <w:rFonts w:ascii="Times New Roman" w:eastAsia="Arial" w:hAnsi="Times New Roman" w:cs="Times New Roman"/>
          <w:sz w:val="24"/>
          <w:szCs w:val="24"/>
          <w:lang w:val="id-ID"/>
        </w:rPr>
        <w:t xml:space="preserve">. Jenis penelitian yang </w:t>
      </w:r>
      <w:r w:rsidR="00702233" w:rsidRPr="006040F3">
        <w:rPr>
          <w:rFonts w:ascii="Times New Roman" w:eastAsia="Arial" w:hAnsi="Times New Roman" w:cs="Times New Roman"/>
          <w:sz w:val="24"/>
          <w:szCs w:val="24"/>
          <w:lang w:val="id-ID"/>
        </w:rPr>
        <w:t>digunakan adalah studi pustaka/</w:t>
      </w:r>
      <w:r w:rsidRPr="006040F3">
        <w:rPr>
          <w:rFonts w:ascii="Times New Roman" w:eastAsia="Arial" w:hAnsi="Times New Roman" w:cs="Times New Roman"/>
          <w:i/>
          <w:sz w:val="24"/>
          <w:szCs w:val="24"/>
          <w:lang w:val="id-ID"/>
        </w:rPr>
        <w:t xml:space="preserve">library research </w:t>
      </w:r>
      <w:r w:rsidRPr="006040F3">
        <w:rPr>
          <w:rFonts w:ascii="Times New Roman" w:eastAsia="Arial" w:hAnsi="Times New Roman" w:cs="Times New Roman"/>
          <w:sz w:val="24"/>
          <w:szCs w:val="24"/>
          <w:lang w:val="id-ID"/>
        </w:rPr>
        <w:t xml:space="preserve">yaitu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w:t>
      </w:r>
      <w:r w:rsidRPr="006040F3">
        <w:rPr>
          <w:rFonts w:ascii="Times New Roman" w:hAnsi="Times New Roman" w:cs="Times New Roman"/>
          <w:sz w:val="24"/>
          <w:szCs w:val="24"/>
          <w:lang w:val="id-ID"/>
        </w:rPr>
        <w:t xml:space="preserve">Sumber </w:t>
      </w:r>
      <w:r w:rsidRPr="006040F3">
        <w:rPr>
          <w:rFonts w:ascii="Times New Roman" w:eastAsia="Arial" w:hAnsi="Times New Roman" w:cs="Times New Roman"/>
          <w:sz w:val="24"/>
          <w:szCs w:val="24"/>
          <w:lang w:val="id-ID"/>
        </w:rPr>
        <w:t xml:space="preserve"> data primer yang digunakan adalah</w:t>
      </w:r>
      <w:r w:rsidR="00702233" w:rsidRPr="006040F3">
        <w:rPr>
          <w:rFonts w:ascii="Times New Roman" w:eastAsia="Arial" w:hAnsi="Times New Roman" w:cs="Times New Roman"/>
          <w:sz w:val="24"/>
          <w:szCs w:val="24"/>
        </w:rPr>
        <w:t xml:space="preserve"> buku/artikel yang berkaitan dengan </w:t>
      </w:r>
      <w:r w:rsidR="00702233" w:rsidRPr="006040F3">
        <w:rPr>
          <w:rFonts w:ascii="Times New Roman" w:hAnsi="Times New Roman" w:cs="Times New Roman"/>
          <w:bCs/>
          <w:sz w:val="24"/>
          <w:szCs w:val="24"/>
        </w:rPr>
        <w:t>Tranformasi Lembaga Koperasi</w:t>
      </w:r>
      <w:r w:rsidRPr="006040F3">
        <w:rPr>
          <w:rFonts w:ascii="Times New Roman" w:eastAsia="Arial" w:hAnsi="Times New Roman" w:cs="Times New Roman"/>
          <w:sz w:val="24"/>
          <w:szCs w:val="24"/>
        </w:rPr>
        <w:t xml:space="preserve">. Adapun </w:t>
      </w:r>
      <w:r w:rsidRPr="006040F3">
        <w:rPr>
          <w:rFonts w:ascii="Times New Roman" w:eastAsia="Arial" w:hAnsi="Times New Roman" w:cs="Times New Roman"/>
          <w:sz w:val="24"/>
          <w:szCs w:val="24"/>
          <w:lang w:val="id-ID"/>
        </w:rPr>
        <w:t>sumber data sekunder dalam penelitian ini adalah buku-buku</w:t>
      </w:r>
      <w:r w:rsidR="00702233" w:rsidRPr="006040F3">
        <w:rPr>
          <w:rFonts w:ascii="Times New Roman" w:eastAsia="Arial" w:hAnsi="Times New Roman" w:cs="Times New Roman"/>
          <w:sz w:val="24"/>
          <w:szCs w:val="24"/>
        </w:rPr>
        <w:t xml:space="preserve"> tentang </w:t>
      </w:r>
      <w:r w:rsidR="00702233" w:rsidRPr="006040F3">
        <w:rPr>
          <w:rFonts w:ascii="Times New Roman" w:hAnsi="Times New Roman" w:cs="Times New Roman"/>
          <w:bCs/>
          <w:sz w:val="24"/>
          <w:szCs w:val="24"/>
        </w:rPr>
        <w:t>Tranformasi Lembaga Koperasi atau yang relevan dengan penelitian</w:t>
      </w:r>
      <w:r w:rsidRPr="006040F3">
        <w:rPr>
          <w:rFonts w:ascii="Times New Roman" w:eastAsia="Arial" w:hAnsi="Times New Roman" w:cs="Times New Roman"/>
          <w:sz w:val="24"/>
          <w:szCs w:val="24"/>
        </w:rPr>
        <w:t>.</w:t>
      </w:r>
      <w:r w:rsidRPr="006040F3">
        <w:rPr>
          <w:rFonts w:ascii="Times New Roman" w:hAnsi="Times New Roman" w:cs="Times New Roman"/>
          <w:sz w:val="24"/>
          <w:szCs w:val="24"/>
        </w:rPr>
        <w:t xml:space="preserve"> </w:t>
      </w:r>
      <w:r w:rsidRPr="006040F3">
        <w:rPr>
          <w:rFonts w:ascii="Times New Roman" w:eastAsia="Arial" w:hAnsi="Times New Roman" w:cs="Times New Roman"/>
          <w:sz w:val="24"/>
          <w:szCs w:val="24"/>
          <w:lang w:val="id-ID"/>
        </w:rPr>
        <w:t>Dalam penelitian ini, teknik pengumpulan data yang dipakai adalah studi pustaka (</w:t>
      </w:r>
      <w:r w:rsidRPr="006040F3">
        <w:rPr>
          <w:rFonts w:ascii="Times New Roman" w:eastAsia="Arial" w:hAnsi="Times New Roman" w:cs="Times New Roman"/>
          <w:i/>
          <w:sz w:val="24"/>
          <w:szCs w:val="24"/>
          <w:lang w:val="id-ID"/>
        </w:rPr>
        <w:t>library research)</w:t>
      </w:r>
      <w:r w:rsidRPr="006040F3">
        <w:rPr>
          <w:rFonts w:ascii="Times New Roman" w:eastAsia="Arial" w:hAnsi="Times New Roman" w:cs="Times New Roman"/>
          <w:sz w:val="24"/>
          <w:szCs w:val="24"/>
          <w:lang w:val="id-ID"/>
        </w:rPr>
        <w:t xml:space="preserve">. Studi pustaka merupakan suatu teknik pengumpulan data yang digunakan dalam penelitian dengan mengumpulkan data-data dan sumber-sumber penelitian melalui buku, jurnal, majalah, surat kabar dan lain-lain. Studi pustaka digunakan dengan mengumpulkan data-data yang ada kemudian memahami dari setiap kesimpulan dan mengambil sumber-sumber data tersebut untuk dijadikan literatur dan referensi dalam memahami dan menganalisa penelitian. </w:t>
      </w:r>
      <w:r w:rsidRPr="006040F3">
        <w:rPr>
          <w:rFonts w:ascii="Times New Roman" w:hAnsi="Times New Roman" w:cs="Times New Roman"/>
          <w:sz w:val="24"/>
          <w:szCs w:val="24"/>
          <w:lang w:val="id-ID"/>
        </w:rPr>
        <w:t xml:space="preserve">Dalam penelitian </w:t>
      </w:r>
      <w:r w:rsidRPr="006040F3">
        <w:rPr>
          <w:rFonts w:ascii="Times New Roman" w:hAnsi="Times New Roman" w:cs="Times New Roman"/>
          <w:spacing w:val="-3"/>
          <w:sz w:val="24"/>
          <w:szCs w:val="24"/>
          <w:lang w:val="id-ID"/>
        </w:rPr>
        <w:t xml:space="preserve">ini, </w:t>
      </w:r>
      <w:r w:rsidRPr="006040F3">
        <w:rPr>
          <w:rFonts w:ascii="Times New Roman" w:hAnsi="Times New Roman" w:cs="Times New Roman"/>
          <w:sz w:val="24"/>
          <w:szCs w:val="24"/>
          <w:lang w:val="id-ID"/>
        </w:rPr>
        <w:t xml:space="preserve">metode analisis yang dipakai adalah analisis </w:t>
      </w:r>
      <w:r w:rsidRPr="006040F3">
        <w:rPr>
          <w:rFonts w:ascii="Times New Roman" w:hAnsi="Times New Roman" w:cs="Times New Roman"/>
          <w:spacing w:val="-4"/>
          <w:sz w:val="24"/>
          <w:szCs w:val="24"/>
          <w:lang w:val="id-ID"/>
        </w:rPr>
        <w:t xml:space="preserve">isi. </w:t>
      </w:r>
    </w:p>
    <w:p w14:paraId="573C67E7" w14:textId="436AFC88" w:rsidR="00D921D2" w:rsidRPr="006040F3" w:rsidRDefault="00D921D2" w:rsidP="00D921D2">
      <w:pPr>
        <w:spacing w:after="0" w:line="360" w:lineRule="auto"/>
        <w:jc w:val="both"/>
        <w:rPr>
          <w:rFonts w:ascii="Times New Roman" w:hAnsi="Times New Roman" w:cs="Times New Roman"/>
          <w:b/>
          <w:bCs/>
          <w:sz w:val="24"/>
          <w:szCs w:val="24"/>
        </w:rPr>
      </w:pPr>
      <w:r w:rsidRPr="006040F3">
        <w:rPr>
          <w:rFonts w:ascii="Times New Roman" w:hAnsi="Times New Roman" w:cs="Times New Roman"/>
          <w:b/>
          <w:bCs/>
          <w:sz w:val="24"/>
          <w:szCs w:val="24"/>
        </w:rPr>
        <w:t>HASIL DAN PEMBAHASAN</w:t>
      </w:r>
    </w:p>
    <w:p w14:paraId="7A66D1A8" w14:textId="5A52C591" w:rsidR="00D921D2" w:rsidRPr="006040F3" w:rsidRDefault="00D921D2" w:rsidP="00D921D2">
      <w:pPr>
        <w:rPr>
          <w:rFonts w:ascii="Times New Roman" w:hAnsi="Times New Roman" w:cs="Times New Roman"/>
          <w:b/>
          <w:bCs/>
          <w:sz w:val="24"/>
          <w:szCs w:val="24"/>
        </w:rPr>
      </w:pPr>
      <w:r w:rsidRPr="006040F3">
        <w:rPr>
          <w:rFonts w:ascii="Times New Roman" w:hAnsi="Times New Roman" w:cs="Times New Roman"/>
          <w:b/>
          <w:bCs/>
          <w:sz w:val="24"/>
          <w:szCs w:val="24"/>
        </w:rPr>
        <w:lastRenderedPageBreak/>
        <w:t>Tranformasi Lembaga Koperasi Di Era Industri 4.0</w:t>
      </w:r>
    </w:p>
    <w:p w14:paraId="4D967F15" w14:textId="22593991" w:rsidR="00D10523" w:rsidRPr="006040F3" w:rsidRDefault="00AB487C" w:rsidP="00702233">
      <w:pPr>
        <w:spacing w:after="0" w:line="360" w:lineRule="auto"/>
        <w:ind w:firstLine="720"/>
        <w:jc w:val="both"/>
        <w:rPr>
          <w:rFonts w:ascii="Times New Roman" w:hAnsi="Times New Roman" w:cs="Times New Roman"/>
          <w:bCs/>
          <w:sz w:val="24"/>
          <w:szCs w:val="24"/>
          <w:lang w:val="en-ID"/>
        </w:rPr>
      </w:pPr>
      <w:r w:rsidRPr="006040F3">
        <w:rPr>
          <w:rFonts w:ascii="Times New Roman" w:hAnsi="Times New Roman" w:cs="Times New Roman"/>
          <w:bCs/>
          <w:sz w:val="24"/>
          <w:szCs w:val="24"/>
          <w:lang w:val="en-ID"/>
        </w:rPr>
        <w:t>Gambaran dan t</w:t>
      </w:r>
      <w:r w:rsidR="00125022" w:rsidRPr="006040F3">
        <w:rPr>
          <w:rFonts w:ascii="Times New Roman" w:hAnsi="Times New Roman" w:cs="Times New Roman"/>
          <w:bCs/>
          <w:sz w:val="24"/>
          <w:szCs w:val="24"/>
          <w:lang w:val="en-ID"/>
        </w:rPr>
        <w:t xml:space="preserve">antangan Koperasi di Masa </w:t>
      </w:r>
      <w:r w:rsidRPr="006040F3">
        <w:rPr>
          <w:rFonts w:ascii="Times New Roman" w:hAnsi="Times New Roman" w:cs="Times New Roman"/>
          <w:bCs/>
          <w:sz w:val="24"/>
          <w:szCs w:val="24"/>
          <w:lang w:val="en-ID"/>
        </w:rPr>
        <w:t>sekarang</w:t>
      </w:r>
      <w:r w:rsidR="00125022" w:rsidRPr="006040F3">
        <w:rPr>
          <w:rFonts w:ascii="Times New Roman" w:hAnsi="Times New Roman" w:cs="Times New Roman"/>
          <w:bCs/>
          <w:sz w:val="24"/>
          <w:szCs w:val="24"/>
          <w:lang w:val="en-ID"/>
        </w:rPr>
        <w:t xml:space="preserve"> yaitu </w:t>
      </w:r>
      <w:r w:rsidRPr="006040F3">
        <w:rPr>
          <w:rFonts w:ascii="Times New Roman" w:hAnsi="Times New Roman" w:cs="Times New Roman"/>
          <w:bCs/>
          <w:sz w:val="24"/>
          <w:szCs w:val="24"/>
          <w:lang w:val="en-ID"/>
        </w:rPr>
        <w:t>t</w:t>
      </w:r>
      <w:r w:rsidR="00125022" w:rsidRPr="006040F3">
        <w:rPr>
          <w:rFonts w:ascii="Times New Roman" w:hAnsi="Times New Roman" w:cs="Times New Roman"/>
          <w:bCs/>
          <w:sz w:val="24"/>
          <w:szCs w:val="24"/>
          <w:lang w:val="en-ID"/>
        </w:rPr>
        <w:t>erbatasnya SDM pengelola Koperasi yang berkualitas dan handal dalam mengelola proses bisnis usah</w:t>
      </w:r>
      <w:r w:rsidR="002F4FC4" w:rsidRPr="006040F3">
        <w:rPr>
          <w:rFonts w:ascii="Times New Roman" w:hAnsi="Times New Roman" w:cs="Times New Roman"/>
          <w:bCs/>
          <w:sz w:val="24"/>
          <w:szCs w:val="24"/>
          <w:lang w:val="en-ID"/>
        </w:rPr>
        <w:t>a yang berorientasi bisnis, Gene</w:t>
      </w:r>
      <w:r w:rsidR="00125022" w:rsidRPr="006040F3">
        <w:rPr>
          <w:rFonts w:ascii="Times New Roman" w:hAnsi="Times New Roman" w:cs="Times New Roman"/>
          <w:bCs/>
          <w:sz w:val="24"/>
          <w:szCs w:val="24"/>
          <w:lang w:val="en-ID"/>
        </w:rPr>
        <w:t>rasi muda hanya sedikit sekali yang tertarik dengan koperasi sebagai pilihan badan/kegiatan usaha; dan Kelembagaan Koperasi masih dipandang sebagai badan usaha yang bersifat sosial dan belum memandang sebagai lembaga ekonomi berbasis anggota yang berorientasi profit (keuntungan) skala besar.</w:t>
      </w:r>
      <w:r w:rsidR="007363C3" w:rsidRPr="006040F3">
        <w:rPr>
          <w:rFonts w:ascii="Times New Roman" w:hAnsi="Times New Roman" w:cs="Times New Roman"/>
          <w:bCs/>
          <w:sz w:val="24"/>
          <w:szCs w:val="24"/>
          <w:lang w:val="en-ID"/>
        </w:rPr>
        <w:t xml:space="preserve">  Menurut </w:t>
      </w:r>
      <w:r w:rsidR="00FD4414" w:rsidRPr="006040F3">
        <w:rPr>
          <w:rFonts w:ascii="Times New Roman" w:hAnsi="Times New Roman" w:cs="Times New Roman"/>
          <w:bCs/>
          <w:sz w:val="24"/>
          <w:szCs w:val="24"/>
          <w:lang w:val="en-ID"/>
        </w:rPr>
        <w:fldChar w:fldCharType="begin" w:fldLock="1"/>
      </w:r>
      <w:r w:rsidR="00D921D2" w:rsidRPr="006040F3">
        <w:rPr>
          <w:rFonts w:ascii="Times New Roman" w:hAnsi="Times New Roman" w:cs="Times New Roman"/>
          <w:bCs/>
          <w:sz w:val="24"/>
          <w:szCs w:val="24"/>
          <w:lang w:val="en-ID"/>
        </w:rPr>
        <w:instrText>ADDIN CSL_CITATION {"citationItems":[{"id":"ITEM-1","itemData":{"abstract":"…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…","author":[{"dropping-particle":"","family":"Rizki Pratomo Sunarwibowo","given":"","non-dropping-particle":"","parse-names":false,"suffix":""}],"container-title":"Jurnal Ekonomika dan Manajemen","id":"ITEM-1","issue":"1","issued":{"date-parts":[["1384"]]},"page":"1-20","title":"Adopsi E-Business Pada Lembaga Koperasi","type":"article-journal","volume":"5"},"uris":["http://www.mendeley.com/documents/?uuid=f2bc3b6b-96b7-42ac-aa2b-1a554088f3b8"]}],"mendeley":{"formattedCitation":"[6]","plainTextFormattedCitation":"[6]","previouslyFormattedCitation":"[6]"},"properties":{"noteIndex":0},"schema":"https://github.com/citation-style-language/schema/raw/master/csl-citation.json"}</w:instrText>
      </w:r>
      <w:r w:rsidR="00FD4414" w:rsidRPr="006040F3">
        <w:rPr>
          <w:rFonts w:ascii="Times New Roman" w:hAnsi="Times New Roman" w:cs="Times New Roman"/>
          <w:bCs/>
          <w:sz w:val="24"/>
          <w:szCs w:val="24"/>
          <w:lang w:val="en-ID"/>
        </w:rPr>
        <w:fldChar w:fldCharType="separate"/>
      </w:r>
      <w:r w:rsidR="00D921D2" w:rsidRPr="006040F3">
        <w:rPr>
          <w:rFonts w:ascii="Times New Roman" w:hAnsi="Times New Roman" w:cs="Times New Roman"/>
          <w:bCs/>
          <w:noProof/>
          <w:sz w:val="24"/>
          <w:szCs w:val="24"/>
          <w:lang w:val="en-ID"/>
        </w:rPr>
        <w:t>[6]</w:t>
      </w:r>
      <w:r w:rsidR="00FD4414" w:rsidRPr="006040F3">
        <w:rPr>
          <w:rFonts w:ascii="Times New Roman" w:hAnsi="Times New Roman" w:cs="Times New Roman"/>
          <w:bCs/>
          <w:sz w:val="24"/>
          <w:szCs w:val="24"/>
          <w:lang w:val="en-ID"/>
        </w:rPr>
        <w:fldChar w:fldCharType="end"/>
      </w:r>
      <w:r w:rsidR="00FD4414" w:rsidRPr="006040F3">
        <w:rPr>
          <w:rFonts w:ascii="Times New Roman" w:hAnsi="Times New Roman" w:cs="Times New Roman"/>
          <w:bCs/>
          <w:sz w:val="24"/>
          <w:szCs w:val="24"/>
          <w:lang w:val="en-ID"/>
        </w:rPr>
        <w:t xml:space="preserve"> k</w:t>
      </w:r>
      <w:r w:rsidR="007363C3" w:rsidRPr="006040F3">
        <w:rPr>
          <w:rFonts w:ascii="Times New Roman" w:hAnsi="Times New Roman" w:cs="Times New Roman"/>
          <w:bCs/>
          <w:sz w:val="24"/>
          <w:szCs w:val="24"/>
          <w:lang w:val="en-ID"/>
        </w:rPr>
        <w:t>operasi di era modern ini haruslah bertransformasi mengikuti perkembangan teknologi sehingga mampu tetap bersaing dalam dunia bisnis modern</w:t>
      </w:r>
      <w:r w:rsidR="00FD4414" w:rsidRPr="006040F3">
        <w:rPr>
          <w:rFonts w:ascii="Times New Roman" w:hAnsi="Times New Roman" w:cs="Times New Roman"/>
          <w:bCs/>
          <w:sz w:val="24"/>
          <w:szCs w:val="24"/>
          <w:lang w:val="en-ID"/>
        </w:rPr>
        <w:t xml:space="preserve">.  Lebih lanjut, menurut </w:t>
      </w:r>
      <w:r w:rsidR="00FD4414" w:rsidRPr="006040F3">
        <w:rPr>
          <w:rFonts w:ascii="Times New Roman" w:hAnsi="Times New Roman" w:cs="Times New Roman"/>
          <w:bCs/>
          <w:sz w:val="24"/>
          <w:szCs w:val="24"/>
          <w:lang w:val="en-ID"/>
        </w:rPr>
        <w:fldChar w:fldCharType="begin" w:fldLock="1"/>
      </w:r>
      <w:r w:rsidR="00D921D2" w:rsidRPr="006040F3">
        <w:rPr>
          <w:rFonts w:ascii="Times New Roman" w:hAnsi="Times New Roman" w:cs="Times New Roman"/>
          <w:bCs/>
          <w:sz w:val="24"/>
          <w:szCs w:val="24"/>
          <w:lang w:val="en-ID"/>
        </w:rPr>
        <w:instrText>ADDIN CSL_CITATION {"citationItems":[{"id":"ITEM-1","itemData":{"DOI":"10.32722/mapnj.v1i2.1354","ISSN":"2657-2109","abstract":"Kontribusi koperasi terhadap perekonomian di Indonesia masih rendah yang disebabkan karena kinerja yang rendah dan tata kelola koperasi tidak berdasarkan good cooperative governance. Koperasi sulit berkembang karena tidak mampu mengikuti perubahan lingkungan bisnis. Pada era revolusi gelombang ke-4 koperasi dituntut melakukan transformasi agar tidak ditinggal oleh anggota dan masyarakat. Koperasi kampus terdiri dari Kopma dan Kopkar mempunyai potensi melakukan perubahan karena kualitas SDM lebih baik dibandingkan dengan koperasi lainnya. Koperasi harus membangun karakter kreatif dan inovatif bagi insan penggerak koperasi melalui pendidikan dan pelatihan. Koperasi pada era digital dengan menerapkan Jejaring informasi, penggunaan teknologi informasi dan komunikasi. Penggunaan medsos untuk mempromosikan produk dan jasa, penggunaan fintech dan platform digital transaksi online. Pengembangan jalur koperasi kampus berupa Student Co-Op dan Worker Co-Op. Untuk menerapkan tata kelola koperasi yang baik dibutuhkan sistem akuntansi yang real time yang setiap saat dapat diketahui indikator keuangan secara cepat. Laporan keuangan yang dibuat harus mudah dan sistematis, akuntabel, akurat. Aplikasi harus user friendly, fitur dan modul lengkap berbasis web.","author":[{"dropping-particle":"","family":"Sujarwo","given":"Sujarwo","non-dropping-particle":"","parse-names":false,"suffix":""},{"dropping-particle":"","family":"Listiawati","given":"Rodiana","non-dropping-particle":"","parse-names":false,"suffix":""}],"container-title":"Mitra Akademia: Jurnal Pengabdian Masyarakat","id":"ITEM-1","issue":"2","issued":{"date-parts":[["2019"]]},"page":"1-6","title":"Pengembangan Bisnis Koperasi Kampus (Era Milenial dan Revolusi Industri Ke-4.0)","type":"article-journal","volume":"1"},"uris":["http://www.mendeley.com/documents/?uuid=407e44c5-e364-43bf-9115-478984f4904a"]}],"mendeley":{"formattedCitation":"[7]","plainTextFormattedCitation":"[7]","previouslyFormattedCitation":"[7]"},"properties":{"noteIndex":0},"schema":"https://github.com/citation-style-language/schema/raw/master/csl-citation.json"}</w:instrText>
      </w:r>
      <w:r w:rsidR="00FD4414" w:rsidRPr="006040F3">
        <w:rPr>
          <w:rFonts w:ascii="Times New Roman" w:hAnsi="Times New Roman" w:cs="Times New Roman"/>
          <w:bCs/>
          <w:sz w:val="24"/>
          <w:szCs w:val="24"/>
          <w:lang w:val="en-ID"/>
        </w:rPr>
        <w:fldChar w:fldCharType="separate"/>
      </w:r>
      <w:r w:rsidR="00D921D2" w:rsidRPr="006040F3">
        <w:rPr>
          <w:rFonts w:ascii="Times New Roman" w:hAnsi="Times New Roman" w:cs="Times New Roman"/>
          <w:bCs/>
          <w:noProof/>
          <w:sz w:val="24"/>
          <w:szCs w:val="24"/>
          <w:lang w:val="en-ID"/>
        </w:rPr>
        <w:t>[7]</w:t>
      </w:r>
      <w:r w:rsidR="00FD4414" w:rsidRPr="006040F3">
        <w:rPr>
          <w:rFonts w:ascii="Times New Roman" w:hAnsi="Times New Roman" w:cs="Times New Roman"/>
          <w:bCs/>
          <w:sz w:val="24"/>
          <w:szCs w:val="24"/>
          <w:lang w:val="en-ID"/>
        </w:rPr>
        <w:fldChar w:fldCharType="end"/>
      </w:r>
      <w:r w:rsidR="00FD4414" w:rsidRPr="006040F3">
        <w:rPr>
          <w:rFonts w:ascii="Times New Roman" w:hAnsi="Times New Roman" w:cs="Times New Roman"/>
          <w:bCs/>
          <w:sz w:val="24"/>
          <w:szCs w:val="24"/>
          <w:lang w:val="en-ID"/>
        </w:rPr>
        <w:t xml:space="preserve"> koperasi pada era revolusi industri ke-4 harus beradaptasi dan bertransformasi dalam menghadapi lingkungan yang senantiasa dinamis. Langkah awal yang perlu dilakukan dalam transformasi koperasi adalah membangun karakter kreatif dan inovatif bagi insan penggerak koperasi.</w:t>
      </w:r>
    </w:p>
    <w:p w14:paraId="37704BCB" w14:textId="75B456AB" w:rsidR="00C15E6C" w:rsidRPr="006040F3" w:rsidRDefault="00AB487C" w:rsidP="00702233">
      <w:pPr>
        <w:spacing w:after="0" w:line="360" w:lineRule="auto"/>
        <w:ind w:firstLine="720"/>
        <w:jc w:val="both"/>
        <w:rPr>
          <w:rFonts w:ascii="Times New Roman" w:hAnsi="Times New Roman" w:cs="Times New Roman"/>
          <w:bCs/>
          <w:sz w:val="24"/>
          <w:szCs w:val="24"/>
          <w:lang w:val="en-ID"/>
        </w:rPr>
      </w:pPr>
      <w:r w:rsidRPr="006040F3">
        <w:rPr>
          <w:rFonts w:ascii="Times New Roman" w:hAnsi="Times New Roman" w:cs="Times New Roman"/>
          <w:bCs/>
          <w:sz w:val="24"/>
          <w:szCs w:val="24"/>
          <w:lang w:val="en-ID"/>
        </w:rPr>
        <w:t xml:space="preserve">Sebagai lembaga ekonomi sekaligus sebagai lembaga sosial, koperasi dapat tumbuh dan berkembang dari potensi anggotanya untuk membangun ekosistem yang saling menguatkan dalam suatu wilayah </w:t>
      </w:r>
      <w:r w:rsidR="00BB06CF" w:rsidRPr="006040F3">
        <w:rPr>
          <w:rFonts w:ascii="Times New Roman" w:hAnsi="Times New Roman" w:cs="Times New Roman"/>
          <w:bCs/>
          <w:sz w:val="24"/>
          <w:szCs w:val="24"/>
          <w:lang w:val="en-ID"/>
        </w:rPr>
        <w:t>atau daerah, berdasarkan produk.</w:t>
      </w:r>
      <w:r w:rsidR="00702233" w:rsidRPr="006040F3">
        <w:rPr>
          <w:rFonts w:ascii="Times New Roman" w:hAnsi="Times New Roman" w:cs="Times New Roman"/>
          <w:bCs/>
          <w:sz w:val="24"/>
          <w:szCs w:val="24"/>
          <w:lang w:val="en-ID"/>
        </w:rPr>
        <w:t xml:space="preserve"> </w:t>
      </w:r>
      <w:r w:rsidR="00D921D2" w:rsidRPr="006040F3">
        <w:rPr>
          <w:rFonts w:ascii="Times New Roman" w:hAnsi="Times New Roman" w:cs="Times New Roman"/>
          <w:bCs/>
          <w:sz w:val="24"/>
          <w:szCs w:val="24"/>
          <w:lang w:val="en-ID"/>
        </w:rPr>
        <w:t>K</w:t>
      </w:r>
      <w:r w:rsidR="00C15E6C" w:rsidRPr="006040F3">
        <w:rPr>
          <w:rFonts w:ascii="Times New Roman" w:hAnsi="Times New Roman" w:cs="Times New Roman"/>
          <w:bCs/>
          <w:sz w:val="24"/>
          <w:szCs w:val="24"/>
          <w:lang w:val="en-ID"/>
        </w:rPr>
        <w:t>operasi sebagai organisasi tolong menolong yang dijalankan "unsurniaga" secara kumpulan, yang berazaskan konsep tolong menolong. Aktivitas dalam unsurniaga semata-mata bertujuan ekonomi, bukan sosial seperti yang dikandung gotong royong. Sementara Koperasi Menurut UU No 25 Tahun 1992, Koperasi adalah badan usaha yang beranggotakan orang seorang atau badan hukum koperasi, dengan melandaskan kegiatannya berdasarkan prinsip koperasi sekaligus sebagai gerakan ekonomi rakyat yang berdasar atas azas kekeluargaan.</w:t>
      </w:r>
    </w:p>
    <w:p w14:paraId="1A64285C" w14:textId="24ED1CA2" w:rsidR="00BB06CF" w:rsidRPr="006040F3" w:rsidRDefault="00BB06CF" w:rsidP="00C26BDF">
      <w:pPr>
        <w:spacing w:after="0" w:line="360" w:lineRule="auto"/>
        <w:ind w:firstLine="720"/>
        <w:jc w:val="both"/>
        <w:rPr>
          <w:rFonts w:ascii="Times New Roman" w:hAnsi="Times New Roman" w:cs="Times New Roman"/>
          <w:bCs/>
          <w:sz w:val="24"/>
          <w:szCs w:val="24"/>
        </w:rPr>
      </w:pPr>
      <w:r w:rsidRPr="006040F3">
        <w:rPr>
          <w:rFonts w:ascii="Times New Roman" w:hAnsi="Times New Roman" w:cs="Times New Roman"/>
          <w:bCs/>
          <w:sz w:val="24"/>
          <w:szCs w:val="24"/>
          <w:lang w:val="en-ID"/>
        </w:rPr>
        <w:t>Sehingg</w:t>
      </w:r>
      <w:r w:rsidR="00D95C29" w:rsidRPr="006040F3">
        <w:rPr>
          <w:rFonts w:ascii="Times New Roman" w:hAnsi="Times New Roman" w:cs="Times New Roman"/>
          <w:bCs/>
          <w:sz w:val="24"/>
          <w:szCs w:val="24"/>
          <w:lang w:val="en-ID"/>
        </w:rPr>
        <w:t>a</w:t>
      </w:r>
      <w:r w:rsidRPr="006040F3">
        <w:rPr>
          <w:rFonts w:ascii="Times New Roman" w:hAnsi="Times New Roman" w:cs="Times New Roman"/>
          <w:bCs/>
          <w:sz w:val="24"/>
          <w:szCs w:val="24"/>
          <w:lang w:val="en-ID"/>
        </w:rPr>
        <w:t xml:space="preserve"> perlu melakukan transformasi dengan strategi-strategi </w:t>
      </w:r>
      <w:r w:rsidRPr="006040F3">
        <w:rPr>
          <w:rFonts w:ascii="Times New Roman" w:hAnsi="Times New Roman" w:cs="Times New Roman"/>
          <w:bCs/>
          <w:sz w:val="24"/>
          <w:szCs w:val="24"/>
        </w:rPr>
        <w:t>yang bisa membawa keranah yang lebih baik seperti :</w:t>
      </w:r>
    </w:p>
    <w:p w14:paraId="0F6D10F7" w14:textId="71262272" w:rsidR="00BB06CF" w:rsidRPr="006040F3" w:rsidRDefault="00BB06CF" w:rsidP="007B755B">
      <w:pPr>
        <w:pStyle w:val="ListParagraph"/>
        <w:numPr>
          <w:ilvl w:val="0"/>
          <w:numId w:val="4"/>
        </w:numPr>
        <w:ind w:left="993" w:hanging="426"/>
        <w:jc w:val="both"/>
        <w:rPr>
          <w:rFonts w:ascii="Times New Roman" w:hAnsi="Times New Roman" w:cs="Times New Roman"/>
          <w:bCs/>
          <w:sz w:val="24"/>
          <w:szCs w:val="24"/>
        </w:rPr>
      </w:pPr>
      <w:r w:rsidRPr="006040F3">
        <w:rPr>
          <w:rFonts w:ascii="Times New Roman" w:hAnsi="Times New Roman" w:cs="Times New Roman"/>
          <w:bCs/>
          <w:sz w:val="24"/>
          <w:szCs w:val="24"/>
        </w:rPr>
        <w:t xml:space="preserve">Strategi Modernisasi Koperasi yaitu dengan Pengembangan Koperasi Multi Pihak Koperasi yang memiliki minimal dua jenis kelompok anggota yang berbeda, untuk mengagregasi kepentingan serta memberi manfaat yang wajar dan berkeadilan. </w:t>
      </w:r>
    </w:p>
    <w:p w14:paraId="66308867" w14:textId="77777777" w:rsidR="00BB06CF" w:rsidRPr="006040F3" w:rsidRDefault="00BB06CF" w:rsidP="007B755B">
      <w:pPr>
        <w:pStyle w:val="ListParagraph"/>
        <w:numPr>
          <w:ilvl w:val="0"/>
          <w:numId w:val="4"/>
        </w:numPr>
        <w:ind w:left="993" w:hanging="426"/>
        <w:jc w:val="both"/>
        <w:rPr>
          <w:rFonts w:ascii="Times New Roman" w:hAnsi="Times New Roman" w:cs="Times New Roman"/>
          <w:bCs/>
          <w:sz w:val="24"/>
          <w:szCs w:val="24"/>
        </w:rPr>
      </w:pPr>
      <w:r w:rsidRPr="006040F3">
        <w:rPr>
          <w:rFonts w:ascii="Times New Roman" w:hAnsi="Times New Roman" w:cs="Times New Roman"/>
          <w:bCs/>
          <w:sz w:val="24"/>
          <w:szCs w:val="24"/>
        </w:rPr>
        <w:lastRenderedPageBreak/>
        <w:t xml:space="preserve">Fokus Koperasi Di Sektor Riil yaitu Fokus Koperasi Sektor Riil yang memiliki Koefisien atau daya Ungkit bagi Tumbuh-Berkembang seperti Fokus Sektor/Komoditas Pangan, Pertanian, Perikanan &amp; Pariwisata. </w:t>
      </w:r>
    </w:p>
    <w:p w14:paraId="6EEDCBDB" w14:textId="77777777" w:rsidR="00BB06CF" w:rsidRPr="006040F3" w:rsidRDefault="00BB06CF" w:rsidP="007B755B">
      <w:pPr>
        <w:pStyle w:val="ListParagraph"/>
        <w:numPr>
          <w:ilvl w:val="0"/>
          <w:numId w:val="4"/>
        </w:numPr>
        <w:ind w:left="993" w:hanging="426"/>
        <w:jc w:val="both"/>
        <w:rPr>
          <w:rFonts w:ascii="Times New Roman" w:hAnsi="Times New Roman" w:cs="Times New Roman"/>
          <w:bCs/>
          <w:sz w:val="24"/>
          <w:szCs w:val="24"/>
        </w:rPr>
      </w:pPr>
      <w:r w:rsidRPr="006040F3">
        <w:rPr>
          <w:rFonts w:ascii="Times New Roman" w:hAnsi="Times New Roman" w:cs="Times New Roman"/>
          <w:bCs/>
          <w:sz w:val="24"/>
          <w:szCs w:val="24"/>
        </w:rPr>
        <w:t xml:space="preserve">Kemitraan Bisnis hulu-hilir, Factory Sharing, mendorong hadirnya Kemitraan terbuka dengan para pihak UMKM Petani, Pekebun, Perajin, Koperasi, Pembiayaan/Bank dan off taker serta terhubung dengan Rantai Pasok. </w:t>
      </w:r>
    </w:p>
    <w:p w14:paraId="33B274BD" w14:textId="77777777" w:rsidR="00BB06CF" w:rsidRPr="006040F3" w:rsidRDefault="00BB06CF" w:rsidP="007B755B">
      <w:pPr>
        <w:pStyle w:val="ListParagraph"/>
        <w:numPr>
          <w:ilvl w:val="0"/>
          <w:numId w:val="4"/>
        </w:numPr>
        <w:ind w:left="993" w:hanging="426"/>
        <w:jc w:val="both"/>
        <w:rPr>
          <w:rFonts w:ascii="Times New Roman" w:hAnsi="Times New Roman" w:cs="Times New Roman"/>
          <w:bCs/>
          <w:sz w:val="24"/>
          <w:szCs w:val="24"/>
        </w:rPr>
      </w:pPr>
      <w:r w:rsidRPr="006040F3">
        <w:rPr>
          <w:rFonts w:ascii="Times New Roman" w:hAnsi="Times New Roman" w:cs="Times New Roman"/>
          <w:bCs/>
          <w:sz w:val="24"/>
          <w:szCs w:val="24"/>
        </w:rPr>
        <w:t>Pembiayaan KUR, Dana Bergulir LPDB, Modal Penyertaan dan atau Obligasi, Sindikasi Pembiayaan (antar Koperasi atau antara Koperasi dengan Lembaga Keuangan).</w:t>
      </w:r>
    </w:p>
    <w:p w14:paraId="60354AF4" w14:textId="77777777" w:rsidR="00D10523" w:rsidRPr="006040F3" w:rsidRDefault="00BB06CF" w:rsidP="007B755B">
      <w:pPr>
        <w:pStyle w:val="ListParagraph"/>
        <w:numPr>
          <w:ilvl w:val="0"/>
          <w:numId w:val="4"/>
        </w:numPr>
        <w:ind w:left="993" w:hanging="426"/>
        <w:jc w:val="both"/>
        <w:rPr>
          <w:rFonts w:ascii="Times New Roman" w:hAnsi="Times New Roman" w:cs="Times New Roman"/>
          <w:bCs/>
          <w:sz w:val="24"/>
          <w:szCs w:val="24"/>
        </w:rPr>
      </w:pPr>
      <w:r w:rsidRPr="006040F3">
        <w:rPr>
          <w:rFonts w:ascii="Times New Roman" w:hAnsi="Times New Roman" w:cs="Times New Roman"/>
          <w:bCs/>
          <w:sz w:val="24"/>
          <w:szCs w:val="24"/>
        </w:rPr>
        <w:t>Amalgamasi  yaitu secara Vertikal, Amalgamasi atau merger sesama (antar) Koperasi sejenis, menjadi Koperasi bersama dan Koperasi baru . Horizontal, Amalgamasi atau merger Unit Usaha Koperasi sejenis (sub-amalgamasi), melalui pemisahan (split off) dan pemekaran (spin off). Yang paling penting lagi adalah Digitalisasi atau DigBis dengan digitalisasi dalam Bisnis proses Koperasi,  Meluaskan skala usaha dan efisiensi, Menghadirkan  kemudahan, kecepatan, ketepatan, Go Public dan Go Global, Koperasi Modern akan terdaftar di Portal IDXCoop.</w:t>
      </w:r>
    </w:p>
    <w:p w14:paraId="778959BD" w14:textId="5F0469B2" w:rsidR="00275525" w:rsidRPr="006040F3" w:rsidRDefault="00D10523" w:rsidP="00C26BDF">
      <w:pPr>
        <w:spacing w:after="0" w:line="360" w:lineRule="auto"/>
        <w:ind w:firstLine="720"/>
        <w:jc w:val="both"/>
        <w:rPr>
          <w:rFonts w:ascii="Times New Roman" w:hAnsi="Times New Roman" w:cs="Times New Roman"/>
          <w:bCs/>
          <w:sz w:val="24"/>
          <w:szCs w:val="24"/>
        </w:rPr>
      </w:pPr>
      <w:r w:rsidRPr="006040F3">
        <w:rPr>
          <w:rFonts w:ascii="Times New Roman" w:hAnsi="Times New Roman" w:cs="Times New Roman"/>
          <w:bCs/>
          <w:sz w:val="24"/>
          <w:szCs w:val="24"/>
        </w:rPr>
        <w:t xml:space="preserve">Indikator Keberhasilan Koperasi Modern yaitu </w:t>
      </w:r>
      <w:r w:rsidRPr="006040F3">
        <w:rPr>
          <w:rFonts w:ascii="Times New Roman" w:hAnsi="Times New Roman" w:cs="Times New Roman"/>
          <w:bCs/>
          <w:i/>
          <w:sz w:val="24"/>
          <w:szCs w:val="24"/>
        </w:rPr>
        <w:t>pertama</w:t>
      </w:r>
      <w:r w:rsidRPr="006040F3">
        <w:rPr>
          <w:rFonts w:ascii="Times New Roman" w:hAnsi="Times New Roman" w:cs="Times New Roman"/>
          <w:bCs/>
          <w:sz w:val="24"/>
          <w:szCs w:val="24"/>
        </w:rPr>
        <w:t xml:space="preserve"> adanya peningkatan anggota </w:t>
      </w:r>
      <w:r w:rsidR="00BB06CF" w:rsidRPr="006040F3">
        <w:rPr>
          <w:rFonts w:ascii="Times New Roman" w:hAnsi="Times New Roman" w:cs="Times New Roman"/>
          <w:bCs/>
          <w:sz w:val="24"/>
          <w:szCs w:val="24"/>
        </w:rPr>
        <w:t>Peningkatan kualitas dan kuantitas anggota koperasi secara berkelanjutan</w:t>
      </w:r>
      <w:r w:rsidRPr="006040F3">
        <w:rPr>
          <w:rFonts w:ascii="Times New Roman" w:hAnsi="Times New Roman" w:cs="Times New Roman"/>
          <w:bCs/>
          <w:sz w:val="24"/>
          <w:szCs w:val="24"/>
        </w:rPr>
        <w:t xml:space="preserve"> serta </w:t>
      </w:r>
      <w:r w:rsidR="00BB06CF" w:rsidRPr="006040F3">
        <w:rPr>
          <w:rFonts w:ascii="Times New Roman" w:hAnsi="Times New Roman" w:cs="Times New Roman"/>
          <w:bCs/>
          <w:sz w:val="24"/>
          <w:szCs w:val="24"/>
        </w:rPr>
        <w:t>Bertambahnya UMKM sebagai anggota koperasi yang mampu Naik Kelas dan kinerja koperasi dapat diukur melalui sistem pemeringkatan (RATING).</w:t>
      </w:r>
      <w:r w:rsidRPr="006040F3">
        <w:rPr>
          <w:rFonts w:ascii="Times New Roman" w:hAnsi="Times New Roman" w:cs="Times New Roman"/>
          <w:bCs/>
          <w:sz w:val="24"/>
          <w:szCs w:val="24"/>
        </w:rPr>
        <w:t xml:space="preserve"> Kedua </w:t>
      </w:r>
      <w:r w:rsidRPr="006040F3">
        <w:rPr>
          <w:rFonts w:ascii="Times New Roman" w:hAnsi="Times New Roman" w:cs="Times New Roman"/>
          <w:bCs/>
          <w:i/>
          <w:sz w:val="24"/>
          <w:szCs w:val="24"/>
        </w:rPr>
        <w:t xml:space="preserve">Peningkatan Aset </w:t>
      </w:r>
      <w:r w:rsidR="00BB06CF" w:rsidRPr="006040F3">
        <w:rPr>
          <w:rFonts w:ascii="Times New Roman" w:hAnsi="Times New Roman" w:cs="Times New Roman"/>
          <w:bCs/>
          <w:sz w:val="24"/>
          <w:szCs w:val="24"/>
        </w:rPr>
        <w:t>Bertambahnya Aset Berwujud</w:t>
      </w:r>
      <w:r w:rsidRPr="006040F3">
        <w:rPr>
          <w:rFonts w:ascii="Times New Roman" w:hAnsi="Times New Roman" w:cs="Times New Roman"/>
          <w:bCs/>
          <w:sz w:val="24"/>
          <w:szCs w:val="24"/>
        </w:rPr>
        <w:t xml:space="preserve"> (Tangible) dan Tidak Berwujud </w:t>
      </w:r>
      <w:r w:rsidR="00BB06CF" w:rsidRPr="006040F3">
        <w:rPr>
          <w:rFonts w:ascii="Times New Roman" w:hAnsi="Times New Roman" w:cs="Times New Roman"/>
          <w:bCs/>
          <w:sz w:val="24"/>
          <w:szCs w:val="24"/>
        </w:rPr>
        <w:t>(Intangible)</w:t>
      </w:r>
      <w:r w:rsidRPr="006040F3">
        <w:rPr>
          <w:rFonts w:ascii="Times New Roman" w:hAnsi="Times New Roman" w:cs="Times New Roman"/>
          <w:bCs/>
          <w:sz w:val="24"/>
          <w:szCs w:val="24"/>
        </w:rPr>
        <w:t>.</w:t>
      </w:r>
      <w:r w:rsidRPr="006040F3">
        <w:rPr>
          <w:rFonts w:ascii="Times New Roman" w:hAnsi="Times New Roman" w:cs="Times New Roman"/>
          <w:bCs/>
          <w:i/>
          <w:sz w:val="24"/>
          <w:szCs w:val="24"/>
        </w:rPr>
        <w:t xml:space="preserve"> Ketiga </w:t>
      </w:r>
      <w:r w:rsidRPr="006040F3">
        <w:rPr>
          <w:rFonts w:ascii="Times New Roman" w:hAnsi="Times New Roman" w:cs="Times New Roman"/>
          <w:bCs/>
          <w:sz w:val="24"/>
          <w:szCs w:val="24"/>
        </w:rPr>
        <w:t>Peningkatan Modal</w:t>
      </w:r>
      <w:r w:rsidRPr="006040F3">
        <w:rPr>
          <w:rFonts w:ascii="Times New Roman" w:hAnsi="Times New Roman" w:cs="Times New Roman"/>
          <w:bCs/>
          <w:i/>
          <w:sz w:val="24"/>
          <w:szCs w:val="24"/>
        </w:rPr>
        <w:t xml:space="preserve">, </w:t>
      </w:r>
      <w:r w:rsidR="00BB06CF" w:rsidRPr="006040F3">
        <w:rPr>
          <w:rFonts w:ascii="Times New Roman" w:hAnsi="Times New Roman" w:cs="Times New Roman"/>
          <w:bCs/>
          <w:sz w:val="24"/>
          <w:szCs w:val="24"/>
        </w:rPr>
        <w:t>Meningkatnya jumlah modal sendiri (Ekuitas), modal pinjaman, modal penyertaan</w:t>
      </w:r>
      <w:r w:rsidRPr="006040F3">
        <w:rPr>
          <w:rFonts w:ascii="Times New Roman" w:hAnsi="Times New Roman" w:cs="Times New Roman"/>
          <w:bCs/>
          <w:i/>
          <w:sz w:val="24"/>
          <w:szCs w:val="24"/>
        </w:rPr>
        <w:t xml:space="preserve">. Keempat </w:t>
      </w:r>
      <w:r w:rsidRPr="006040F3">
        <w:rPr>
          <w:rFonts w:ascii="Times New Roman" w:hAnsi="Times New Roman" w:cs="Times New Roman"/>
          <w:bCs/>
          <w:sz w:val="24"/>
          <w:szCs w:val="24"/>
        </w:rPr>
        <w:t>Transparan dan Akuntabel</w:t>
      </w:r>
      <w:r w:rsidRPr="006040F3">
        <w:rPr>
          <w:rFonts w:ascii="Times New Roman" w:hAnsi="Times New Roman" w:cs="Times New Roman"/>
          <w:bCs/>
          <w:i/>
          <w:sz w:val="24"/>
          <w:szCs w:val="24"/>
        </w:rPr>
        <w:t xml:space="preserve"> </w:t>
      </w:r>
      <w:r w:rsidR="00BB06CF" w:rsidRPr="006040F3">
        <w:rPr>
          <w:rFonts w:ascii="Times New Roman" w:hAnsi="Times New Roman" w:cs="Times New Roman"/>
          <w:bCs/>
          <w:sz w:val="24"/>
          <w:szCs w:val="24"/>
        </w:rPr>
        <w:t xml:space="preserve">Sistem akuntansi yang baik dan auditable secara </w:t>
      </w:r>
      <w:r w:rsidRPr="006040F3">
        <w:rPr>
          <w:rFonts w:ascii="Times New Roman" w:hAnsi="Times New Roman" w:cs="Times New Roman"/>
          <w:bCs/>
          <w:sz w:val="24"/>
          <w:szCs w:val="24"/>
        </w:rPr>
        <w:t>periodic</w:t>
      </w:r>
      <w:r w:rsidRPr="006040F3">
        <w:rPr>
          <w:rFonts w:ascii="Times New Roman" w:hAnsi="Times New Roman" w:cs="Times New Roman"/>
          <w:bCs/>
          <w:i/>
          <w:sz w:val="24"/>
          <w:szCs w:val="24"/>
        </w:rPr>
        <w:t xml:space="preserve"> </w:t>
      </w:r>
      <w:r w:rsidR="00BB06CF" w:rsidRPr="006040F3">
        <w:rPr>
          <w:rFonts w:ascii="Times New Roman" w:hAnsi="Times New Roman" w:cs="Times New Roman"/>
          <w:bCs/>
          <w:sz w:val="24"/>
          <w:szCs w:val="24"/>
        </w:rPr>
        <w:t>Kinerja manajemen baik dengan pelaporan yang transparan dan akuntabel</w:t>
      </w:r>
      <w:r w:rsidRPr="006040F3">
        <w:rPr>
          <w:rFonts w:ascii="Times New Roman" w:hAnsi="Times New Roman" w:cs="Times New Roman"/>
          <w:bCs/>
          <w:i/>
          <w:sz w:val="24"/>
          <w:szCs w:val="24"/>
        </w:rPr>
        <w:t xml:space="preserve"> </w:t>
      </w:r>
      <w:r w:rsidRPr="006040F3">
        <w:rPr>
          <w:rFonts w:ascii="Times New Roman" w:hAnsi="Times New Roman" w:cs="Times New Roman"/>
          <w:bCs/>
          <w:sz w:val="24"/>
          <w:szCs w:val="24"/>
        </w:rPr>
        <w:t>serta</w:t>
      </w:r>
      <w:r w:rsidRPr="006040F3">
        <w:rPr>
          <w:rFonts w:ascii="Times New Roman" w:hAnsi="Times New Roman" w:cs="Times New Roman"/>
          <w:bCs/>
          <w:i/>
          <w:sz w:val="24"/>
          <w:szCs w:val="24"/>
        </w:rPr>
        <w:t xml:space="preserve"> </w:t>
      </w:r>
      <w:r w:rsidR="00BB06CF" w:rsidRPr="006040F3">
        <w:rPr>
          <w:rFonts w:ascii="Times New Roman" w:hAnsi="Times New Roman" w:cs="Times New Roman"/>
          <w:bCs/>
          <w:sz w:val="24"/>
          <w:szCs w:val="24"/>
        </w:rPr>
        <w:t>Laporan Keuangan Online</w:t>
      </w:r>
      <w:r w:rsidRPr="006040F3">
        <w:rPr>
          <w:rFonts w:ascii="Times New Roman" w:hAnsi="Times New Roman" w:cs="Times New Roman"/>
          <w:bCs/>
          <w:sz w:val="24"/>
          <w:szCs w:val="24"/>
        </w:rPr>
        <w:t>.</w:t>
      </w:r>
    </w:p>
    <w:p w14:paraId="6B44A576" w14:textId="77777777" w:rsidR="00D10523" w:rsidRPr="006040F3" w:rsidRDefault="00D10523" w:rsidP="00C26BDF">
      <w:pPr>
        <w:spacing w:after="0" w:line="360" w:lineRule="auto"/>
        <w:ind w:firstLine="720"/>
        <w:jc w:val="both"/>
        <w:rPr>
          <w:rFonts w:ascii="Times New Roman" w:hAnsi="Times New Roman" w:cs="Times New Roman"/>
          <w:bCs/>
          <w:sz w:val="24"/>
          <w:szCs w:val="24"/>
        </w:rPr>
      </w:pPr>
      <w:r w:rsidRPr="006040F3">
        <w:rPr>
          <w:rFonts w:ascii="Times New Roman" w:hAnsi="Times New Roman" w:cs="Times New Roman"/>
          <w:bCs/>
          <w:sz w:val="24"/>
          <w:szCs w:val="24"/>
        </w:rPr>
        <w:t xml:space="preserve">Meskipun telah menunjukkan peranannya dalam perekonomian nasional, namun Koperasi dan UMKM masih menghadapi berbagai hambatan dan kendala, baik yang bersifat internal maupun eksternal. Untuk itu, diperlukan suatu upaya dari Pemerintah Pusat, Pemerintah Daerah, dan para pemangku kepentingan untuk meningkatkan kemampuan dan peran serta Koperasi dan UMKM. Penetapan kebijakan terkait Koperasi dan UMKM ini merupakan salah satu wujud komitmen Pemerintah dalam rangka perlindungan, pengembangan dan pemberdayaan </w:t>
      </w:r>
      <w:r w:rsidRPr="006040F3">
        <w:rPr>
          <w:rFonts w:ascii="Times New Roman" w:hAnsi="Times New Roman" w:cs="Times New Roman"/>
          <w:bCs/>
          <w:sz w:val="24"/>
          <w:szCs w:val="24"/>
        </w:rPr>
        <w:lastRenderedPageBreak/>
        <w:t>Koperasi dan UMKM serta dapat menjadi alat untuk memadukan program dan kebijakan seluruh pemangku kepentingan yang terkait secara menyeluruh, sinergis, dan berkesinambungan guna menciptakan ekosistem bagi pertumbuhan dan perkembangan Koperasi dan UMKM di Indonesia.</w:t>
      </w:r>
    </w:p>
    <w:p w14:paraId="438C9F2C" w14:textId="77777777" w:rsidR="00B34BBF" w:rsidRPr="006040F3" w:rsidRDefault="00D10523" w:rsidP="00C26BDF">
      <w:pPr>
        <w:spacing w:after="0" w:line="360" w:lineRule="auto"/>
        <w:ind w:firstLine="360"/>
        <w:jc w:val="both"/>
        <w:rPr>
          <w:rFonts w:ascii="Times New Roman" w:hAnsi="Times New Roman" w:cs="Times New Roman"/>
          <w:bCs/>
          <w:sz w:val="24"/>
          <w:szCs w:val="24"/>
        </w:rPr>
      </w:pPr>
      <w:r w:rsidRPr="006040F3">
        <w:rPr>
          <w:rFonts w:ascii="Times New Roman" w:hAnsi="Times New Roman" w:cs="Times New Roman"/>
          <w:bCs/>
          <w:sz w:val="24"/>
          <w:szCs w:val="24"/>
        </w:rPr>
        <w:t>Optimalisasi Road Map</w:t>
      </w:r>
      <w:r w:rsidRPr="006040F3">
        <w:rPr>
          <w:rFonts w:ascii="Times New Roman" w:hAnsi="Times New Roman" w:cs="Times New Roman"/>
          <w:bCs/>
          <w:sz w:val="24"/>
          <w:szCs w:val="24"/>
          <w:lang w:val="id-ID"/>
        </w:rPr>
        <w:t xml:space="preserve"> Pengembangan Koperasi Modern </w:t>
      </w:r>
      <w:r w:rsidRPr="006040F3">
        <w:rPr>
          <w:rFonts w:ascii="Times New Roman" w:hAnsi="Times New Roman" w:cs="Times New Roman"/>
          <w:bCs/>
          <w:sz w:val="24"/>
          <w:szCs w:val="24"/>
        </w:rPr>
        <w:t xml:space="preserve">Tahun </w:t>
      </w:r>
      <w:r w:rsidRPr="006040F3">
        <w:rPr>
          <w:rFonts w:ascii="Times New Roman" w:hAnsi="Times New Roman" w:cs="Times New Roman"/>
          <w:bCs/>
          <w:sz w:val="24"/>
          <w:szCs w:val="24"/>
          <w:lang w:val="id-ID"/>
        </w:rPr>
        <w:t>2021</w:t>
      </w:r>
      <w:r w:rsidRPr="006040F3">
        <w:rPr>
          <w:rFonts w:ascii="Times New Roman" w:hAnsi="Times New Roman" w:cs="Times New Roman"/>
          <w:bCs/>
          <w:sz w:val="24"/>
          <w:szCs w:val="24"/>
        </w:rPr>
        <w:t xml:space="preserve">- 2024 </w:t>
      </w:r>
      <w:r w:rsidR="00B34BBF" w:rsidRPr="006040F3">
        <w:rPr>
          <w:rFonts w:ascii="Times New Roman" w:hAnsi="Times New Roman" w:cs="Times New Roman"/>
          <w:bCs/>
          <w:sz w:val="24"/>
          <w:szCs w:val="24"/>
        </w:rPr>
        <w:t xml:space="preserve">harus terlaksana dan terwujud oleh </w:t>
      </w:r>
      <w:r w:rsidR="00B34BBF" w:rsidRPr="006040F3">
        <w:rPr>
          <w:rFonts w:ascii="Times New Roman" w:hAnsi="Times New Roman" w:cs="Times New Roman"/>
          <w:bCs/>
          <w:iCs/>
          <w:sz w:val="24"/>
          <w:szCs w:val="24"/>
        </w:rPr>
        <w:t xml:space="preserve">kementerian koperasi dan ukm: </w:t>
      </w:r>
    </w:p>
    <w:p w14:paraId="04C325D7" w14:textId="77777777" w:rsidR="00B34BBF" w:rsidRPr="006040F3" w:rsidRDefault="00D10523" w:rsidP="00B34BBF">
      <w:pPr>
        <w:pStyle w:val="ListParagraph"/>
        <w:numPr>
          <w:ilvl w:val="0"/>
          <w:numId w:val="6"/>
        </w:numPr>
        <w:jc w:val="both"/>
        <w:rPr>
          <w:rFonts w:ascii="Times New Roman" w:hAnsi="Times New Roman" w:cs="Times New Roman"/>
          <w:b/>
          <w:bCs/>
          <w:sz w:val="24"/>
          <w:szCs w:val="24"/>
        </w:rPr>
      </w:pPr>
      <w:r w:rsidRPr="006040F3">
        <w:rPr>
          <w:rFonts w:ascii="Times New Roman" w:hAnsi="Times New Roman" w:cs="Times New Roman"/>
          <w:bCs/>
          <w:sz w:val="24"/>
          <w:szCs w:val="24"/>
        </w:rPr>
        <w:t xml:space="preserve">Tahun 2021 </w:t>
      </w:r>
      <w:r w:rsidR="00B34BBF" w:rsidRPr="006040F3">
        <w:rPr>
          <w:rFonts w:ascii="Times New Roman" w:hAnsi="Times New Roman" w:cs="Times New Roman"/>
          <w:bCs/>
          <w:sz w:val="24"/>
          <w:szCs w:val="24"/>
        </w:rPr>
        <w:t xml:space="preserve">pemodelan : </w:t>
      </w:r>
      <w:r w:rsidR="00B34BBF" w:rsidRPr="006040F3">
        <w:rPr>
          <w:rFonts w:ascii="Times New Roman" w:hAnsi="Times New Roman" w:cs="Times New Roman"/>
          <w:b/>
          <w:bCs/>
          <w:sz w:val="24"/>
          <w:szCs w:val="24"/>
        </w:rPr>
        <w:t xml:space="preserve"> </w:t>
      </w:r>
      <w:r w:rsidRPr="006040F3">
        <w:rPr>
          <w:rFonts w:ascii="Times New Roman" w:hAnsi="Times New Roman" w:cs="Times New Roman"/>
          <w:bCs/>
          <w:sz w:val="24"/>
          <w:szCs w:val="24"/>
        </w:rPr>
        <w:t>Profiling 100 Koperasi Modern Sebagai Role  Model; Penyiapan regulasi/kebijakan pengembangan koperasi modern.</w:t>
      </w:r>
      <w:r w:rsidR="00B34BBF" w:rsidRPr="006040F3">
        <w:rPr>
          <w:rFonts w:ascii="Times New Roman" w:hAnsi="Times New Roman" w:cs="Times New Roman"/>
          <w:bCs/>
          <w:sz w:val="24"/>
          <w:szCs w:val="24"/>
        </w:rPr>
        <w:t xml:space="preserve"> </w:t>
      </w:r>
    </w:p>
    <w:p w14:paraId="4D8F6E30" w14:textId="77777777" w:rsidR="00D10523" w:rsidRPr="006040F3" w:rsidRDefault="00B34BBF" w:rsidP="00B34BBF">
      <w:pPr>
        <w:pStyle w:val="ListParagraph"/>
        <w:numPr>
          <w:ilvl w:val="0"/>
          <w:numId w:val="6"/>
        </w:numPr>
        <w:jc w:val="both"/>
        <w:rPr>
          <w:rFonts w:ascii="Times New Roman" w:hAnsi="Times New Roman" w:cs="Times New Roman"/>
          <w:b/>
          <w:bCs/>
          <w:sz w:val="24"/>
          <w:szCs w:val="24"/>
        </w:rPr>
      </w:pPr>
      <w:r w:rsidRPr="006040F3">
        <w:rPr>
          <w:rFonts w:ascii="Times New Roman" w:hAnsi="Times New Roman" w:cs="Times New Roman"/>
          <w:b/>
          <w:bCs/>
          <w:sz w:val="24"/>
          <w:szCs w:val="24"/>
        </w:rPr>
        <w:t>T</w:t>
      </w:r>
      <w:r w:rsidR="00D10523" w:rsidRPr="006040F3">
        <w:rPr>
          <w:rFonts w:ascii="Times New Roman" w:hAnsi="Times New Roman" w:cs="Times New Roman"/>
          <w:bCs/>
          <w:sz w:val="24"/>
          <w:szCs w:val="24"/>
        </w:rPr>
        <w:t xml:space="preserve">ahun 2022 </w:t>
      </w:r>
      <w:r w:rsidRPr="006040F3">
        <w:rPr>
          <w:rFonts w:ascii="Times New Roman" w:hAnsi="Times New Roman" w:cs="Times New Roman"/>
          <w:bCs/>
          <w:sz w:val="24"/>
          <w:szCs w:val="24"/>
        </w:rPr>
        <w:t>Replikasi</w:t>
      </w:r>
      <w:r w:rsidR="00D10523" w:rsidRPr="006040F3">
        <w:rPr>
          <w:rFonts w:ascii="Times New Roman" w:hAnsi="Times New Roman" w:cs="Times New Roman"/>
          <w:bCs/>
          <w:sz w:val="24"/>
          <w:szCs w:val="24"/>
        </w:rPr>
        <w:t xml:space="preserve"> </w:t>
      </w:r>
      <w:r w:rsidRPr="006040F3">
        <w:rPr>
          <w:rFonts w:ascii="Times New Roman" w:hAnsi="Times New Roman" w:cs="Times New Roman"/>
          <w:bCs/>
          <w:sz w:val="24"/>
          <w:szCs w:val="24"/>
        </w:rPr>
        <w:t xml:space="preserve">: </w:t>
      </w:r>
      <w:r w:rsidR="00D10523" w:rsidRPr="006040F3">
        <w:rPr>
          <w:rFonts w:ascii="Times New Roman" w:hAnsi="Times New Roman" w:cs="Times New Roman"/>
          <w:bCs/>
          <w:sz w:val="24"/>
          <w:szCs w:val="24"/>
        </w:rPr>
        <w:t>Replikasi koperasi modern di berbagai sektor usaha;</w:t>
      </w:r>
      <w:r w:rsidRPr="006040F3">
        <w:rPr>
          <w:rFonts w:ascii="Times New Roman" w:hAnsi="Times New Roman" w:cs="Times New Roman"/>
          <w:bCs/>
          <w:sz w:val="24"/>
          <w:szCs w:val="24"/>
        </w:rPr>
        <w:t xml:space="preserve"> </w:t>
      </w:r>
      <w:r w:rsidR="00D10523" w:rsidRPr="006040F3">
        <w:rPr>
          <w:rFonts w:ascii="Times New Roman" w:hAnsi="Times New Roman" w:cs="Times New Roman"/>
          <w:bCs/>
          <w:sz w:val="24"/>
          <w:szCs w:val="24"/>
        </w:rPr>
        <w:t>Bimtek dan Pendampingan target koperasi Modern;</w:t>
      </w:r>
      <w:r w:rsidRPr="006040F3">
        <w:rPr>
          <w:rFonts w:ascii="Times New Roman" w:hAnsi="Times New Roman" w:cs="Times New Roman"/>
          <w:bCs/>
          <w:sz w:val="24"/>
          <w:szCs w:val="24"/>
        </w:rPr>
        <w:t xml:space="preserve"> </w:t>
      </w:r>
      <w:r w:rsidR="00D10523" w:rsidRPr="006040F3">
        <w:rPr>
          <w:rFonts w:ascii="Times New Roman" w:hAnsi="Times New Roman" w:cs="Times New Roman"/>
          <w:bCs/>
          <w:sz w:val="24"/>
          <w:szCs w:val="24"/>
        </w:rPr>
        <w:t>Monitoring dan Evaluasi Program Pengembangan Koperasi Modern;Penyempurnaan Desain Program.</w:t>
      </w:r>
    </w:p>
    <w:p w14:paraId="1283136A" w14:textId="77777777" w:rsidR="00D10523" w:rsidRPr="006040F3" w:rsidRDefault="00B34BBF" w:rsidP="00B34BBF">
      <w:pPr>
        <w:pStyle w:val="ListParagraph"/>
        <w:numPr>
          <w:ilvl w:val="0"/>
          <w:numId w:val="6"/>
        </w:numPr>
        <w:jc w:val="both"/>
        <w:rPr>
          <w:rFonts w:ascii="Times New Roman" w:hAnsi="Times New Roman" w:cs="Times New Roman"/>
          <w:bCs/>
          <w:sz w:val="24"/>
          <w:szCs w:val="24"/>
        </w:rPr>
      </w:pPr>
      <w:r w:rsidRPr="006040F3">
        <w:rPr>
          <w:rFonts w:ascii="Times New Roman" w:hAnsi="Times New Roman" w:cs="Times New Roman"/>
          <w:bCs/>
          <w:sz w:val="24"/>
          <w:szCs w:val="24"/>
        </w:rPr>
        <w:t>T</w:t>
      </w:r>
      <w:r w:rsidR="00D10523" w:rsidRPr="006040F3">
        <w:rPr>
          <w:rFonts w:ascii="Times New Roman" w:hAnsi="Times New Roman" w:cs="Times New Roman"/>
          <w:bCs/>
          <w:sz w:val="24"/>
          <w:szCs w:val="24"/>
        </w:rPr>
        <w:t xml:space="preserve">ahun 2023 </w:t>
      </w:r>
      <w:r w:rsidRPr="006040F3">
        <w:rPr>
          <w:rFonts w:ascii="Times New Roman" w:hAnsi="Times New Roman" w:cs="Times New Roman"/>
          <w:bCs/>
          <w:sz w:val="24"/>
          <w:szCs w:val="24"/>
        </w:rPr>
        <w:t xml:space="preserve">Massivifikasi : </w:t>
      </w:r>
      <w:r w:rsidR="00D10523" w:rsidRPr="006040F3">
        <w:rPr>
          <w:rFonts w:ascii="Times New Roman" w:hAnsi="Times New Roman" w:cs="Times New Roman"/>
          <w:bCs/>
          <w:sz w:val="24"/>
          <w:szCs w:val="24"/>
        </w:rPr>
        <w:t>Integrasi koperasi modern di berbagai wilayah;</w:t>
      </w:r>
      <w:r w:rsidRPr="006040F3">
        <w:rPr>
          <w:rFonts w:ascii="Times New Roman" w:hAnsi="Times New Roman" w:cs="Times New Roman"/>
          <w:bCs/>
          <w:sz w:val="24"/>
          <w:szCs w:val="24"/>
        </w:rPr>
        <w:t xml:space="preserve"> </w:t>
      </w:r>
      <w:r w:rsidR="00D10523" w:rsidRPr="006040F3">
        <w:rPr>
          <w:rFonts w:ascii="Times New Roman" w:hAnsi="Times New Roman" w:cs="Times New Roman"/>
          <w:bCs/>
          <w:sz w:val="24"/>
          <w:szCs w:val="24"/>
        </w:rPr>
        <w:t>Penyelarasan program pengembangan koperasi modern dengan K/L terkait;</w:t>
      </w:r>
      <w:r w:rsidRPr="006040F3">
        <w:rPr>
          <w:rFonts w:ascii="Times New Roman" w:hAnsi="Times New Roman" w:cs="Times New Roman"/>
          <w:bCs/>
          <w:sz w:val="24"/>
          <w:szCs w:val="24"/>
        </w:rPr>
        <w:t xml:space="preserve"> </w:t>
      </w:r>
      <w:r w:rsidR="00D10523" w:rsidRPr="006040F3">
        <w:rPr>
          <w:rFonts w:ascii="Times New Roman" w:hAnsi="Times New Roman" w:cs="Times New Roman"/>
          <w:bCs/>
          <w:sz w:val="24"/>
          <w:szCs w:val="24"/>
        </w:rPr>
        <w:t>Penyebarluasan model koperasi modern melalui berbagai media.</w:t>
      </w:r>
    </w:p>
    <w:p w14:paraId="498C732B" w14:textId="77777777" w:rsidR="00D10523" w:rsidRPr="006040F3" w:rsidRDefault="00B34BBF" w:rsidP="00B34BBF">
      <w:pPr>
        <w:pStyle w:val="ListParagraph"/>
        <w:numPr>
          <w:ilvl w:val="0"/>
          <w:numId w:val="6"/>
        </w:numPr>
        <w:jc w:val="both"/>
        <w:rPr>
          <w:rFonts w:ascii="Times New Roman" w:hAnsi="Times New Roman" w:cs="Times New Roman"/>
          <w:bCs/>
          <w:sz w:val="24"/>
          <w:szCs w:val="24"/>
        </w:rPr>
      </w:pPr>
      <w:r w:rsidRPr="006040F3">
        <w:rPr>
          <w:rFonts w:ascii="Times New Roman" w:hAnsi="Times New Roman" w:cs="Times New Roman"/>
          <w:bCs/>
          <w:sz w:val="24"/>
          <w:szCs w:val="24"/>
        </w:rPr>
        <w:t xml:space="preserve">Tahun </w:t>
      </w:r>
      <w:r w:rsidR="00D10523" w:rsidRPr="006040F3">
        <w:rPr>
          <w:rFonts w:ascii="Times New Roman" w:hAnsi="Times New Roman" w:cs="Times New Roman"/>
          <w:bCs/>
          <w:sz w:val="24"/>
          <w:szCs w:val="24"/>
        </w:rPr>
        <w:t xml:space="preserve">2024 </w:t>
      </w:r>
      <w:r w:rsidRPr="006040F3">
        <w:rPr>
          <w:rFonts w:ascii="Times New Roman" w:hAnsi="Times New Roman" w:cs="Times New Roman"/>
          <w:bCs/>
          <w:sz w:val="24"/>
          <w:szCs w:val="24"/>
        </w:rPr>
        <w:t xml:space="preserve">Pemantapan : </w:t>
      </w:r>
      <w:r w:rsidR="00D10523" w:rsidRPr="006040F3">
        <w:rPr>
          <w:rFonts w:ascii="Times New Roman" w:hAnsi="Times New Roman" w:cs="Times New Roman"/>
          <w:bCs/>
          <w:sz w:val="24"/>
          <w:szCs w:val="24"/>
        </w:rPr>
        <w:t>Publikasi Koperasi Modern Indonesia;</w:t>
      </w:r>
      <w:r w:rsidRPr="006040F3">
        <w:rPr>
          <w:rFonts w:ascii="Times New Roman" w:hAnsi="Times New Roman" w:cs="Times New Roman"/>
          <w:bCs/>
          <w:sz w:val="24"/>
          <w:szCs w:val="24"/>
        </w:rPr>
        <w:t xml:space="preserve"> </w:t>
      </w:r>
      <w:r w:rsidR="00D10523" w:rsidRPr="006040F3">
        <w:rPr>
          <w:rFonts w:ascii="Times New Roman" w:hAnsi="Times New Roman" w:cs="Times New Roman"/>
          <w:bCs/>
          <w:sz w:val="24"/>
          <w:szCs w:val="24"/>
        </w:rPr>
        <w:t>Penetapan program pengembangan koperasi modern pada Rencana Pembangunan Jangka Menengah Nasional (RPJMN).</w:t>
      </w:r>
    </w:p>
    <w:p w14:paraId="0B648B0F" w14:textId="6082F9DD" w:rsidR="00D10523" w:rsidRPr="006040F3" w:rsidRDefault="00B34BBF" w:rsidP="00C26BDF">
      <w:pPr>
        <w:spacing w:after="0" w:line="360" w:lineRule="auto"/>
        <w:ind w:firstLine="720"/>
        <w:jc w:val="both"/>
        <w:rPr>
          <w:rFonts w:ascii="Times New Roman" w:hAnsi="Times New Roman" w:cs="Times New Roman"/>
          <w:bCs/>
          <w:sz w:val="24"/>
          <w:szCs w:val="24"/>
        </w:rPr>
      </w:pPr>
      <w:r w:rsidRPr="006040F3">
        <w:rPr>
          <w:rFonts w:ascii="Times New Roman" w:hAnsi="Times New Roman" w:cs="Times New Roman"/>
          <w:bCs/>
          <w:sz w:val="24"/>
          <w:szCs w:val="24"/>
        </w:rPr>
        <w:t xml:space="preserve">Berdasarkan hal-hal tersebut </w:t>
      </w:r>
      <w:r w:rsidR="002F4FC4" w:rsidRPr="006040F3">
        <w:rPr>
          <w:rFonts w:ascii="Times New Roman" w:hAnsi="Times New Roman" w:cs="Times New Roman"/>
          <w:bCs/>
          <w:sz w:val="24"/>
          <w:szCs w:val="24"/>
        </w:rPr>
        <w:t>s</w:t>
      </w:r>
      <w:r w:rsidRPr="006040F3">
        <w:rPr>
          <w:rFonts w:ascii="Times New Roman" w:hAnsi="Times New Roman" w:cs="Times New Roman"/>
          <w:bCs/>
          <w:sz w:val="24"/>
          <w:szCs w:val="24"/>
        </w:rPr>
        <w:t>trategi pertumbuhan adalah strategi berbasis ekonomi yang dilaksanakan pada daerah-daerah yang memiliki daya kompetitif yang tinggi dengan mendorong operasionalisasi dan meningkatkan investasi pada pusat-pusat pertumbuhan.</w:t>
      </w:r>
      <w:r w:rsidR="00C12421" w:rsidRPr="006040F3">
        <w:rPr>
          <w:rFonts w:ascii="Times New Roman" w:hAnsi="Times New Roman" w:cs="Times New Roman"/>
          <w:sz w:val="24"/>
          <w:szCs w:val="24"/>
        </w:rPr>
        <w:t xml:space="preserve"> </w:t>
      </w:r>
      <w:r w:rsidR="00C12421" w:rsidRPr="006040F3">
        <w:rPr>
          <w:rFonts w:ascii="Times New Roman" w:hAnsi="Times New Roman" w:cs="Times New Roman"/>
          <w:bCs/>
          <w:sz w:val="24"/>
          <w:szCs w:val="24"/>
        </w:rPr>
        <w:t>Strategi pertumbuhan dan strategi pemerataan tersebut diterjemahkan menjadi koridor pembangunan yang terdiri dari dua jenis koridor, yaitu koridor pertumbuhan dan koridor pemerataan. Strategi pemerataan disesuaikan dengan tujuan pembangunan berkelanjutan, yaitu tidak meninggalkan satupun kelompok masyarakat (</w:t>
      </w:r>
      <w:r w:rsidR="00C12421" w:rsidRPr="006040F3">
        <w:rPr>
          <w:rFonts w:ascii="Times New Roman" w:hAnsi="Times New Roman" w:cs="Times New Roman"/>
          <w:bCs/>
          <w:i/>
          <w:sz w:val="24"/>
          <w:szCs w:val="24"/>
        </w:rPr>
        <w:t>leave no one behind</w:t>
      </w:r>
      <w:r w:rsidR="00C12421" w:rsidRPr="006040F3">
        <w:rPr>
          <w:rFonts w:ascii="Times New Roman" w:hAnsi="Times New Roman" w:cs="Times New Roman"/>
          <w:bCs/>
          <w:sz w:val="24"/>
          <w:szCs w:val="24"/>
        </w:rPr>
        <w:t>).</w:t>
      </w:r>
    </w:p>
    <w:p w14:paraId="049AA977" w14:textId="19679C9B" w:rsidR="00275525" w:rsidRPr="006040F3" w:rsidRDefault="00C12421" w:rsidP="00C26BDF">
      <w:pPr>
        <w:spacing w:after="0" w:line="360" w:lineRule="auto"/>
        <w:ind w:firstLine="720"/>
        <w:jc w:val="both"/>
        <w:rPr>
          <w:rFonts w:ascii="Times New Roman" w:hAnsi="Times New Roman" w:cs="Times New Roman"/>
          <w:bCs/>
          <w:sz w:val="24"/>
          <w:szCs w:val="24"/>
        </w:rPr>
      </w:pPr>
      <w:r w:rsidRPr="006040F3">
        <w:rPr>
          <w:rFonts w:ascii="Times New Roman" w:hAnsi="Times New Roman" w:cs="Times New Roman"/>
          <w:bCs/>
          <w:sz w:val="24"/>
          <w:szCs w:val="24"/>
        </w:rPr>
        <w:t>Sebagai upaya dan langkah untuk merancang arah program/kegiatan prioritas Kementerian Koperasi dan UKM, maka hal-hal tersebut di atas menjadi salah satu dasar pertimbangan menentukan kegiatan kedepan sekaligus mendukung rencana reaktivasi dan pemulihan usaha Koperasi dan UMKM.</w:t>
      </w:r>
      <w:r w:rsidR="00D95C29" w:rsidRPr="006040F3">
        <w:rPr>
          <w:rFonts w:ascii="Times New Roman" w:hAnsi="Times New Roman" w:cs="Times New Roman"/>
          <w:bCs/>
          <w:sz w:val="24"/>
          <w:szCs w:val="24"/>
        </w:rPr>
        <w:t xml:space="preserve"> Salah satu </w:t>
      </w:r>
      <w:r w:rsidR="00BB576D" w:rsidRPr="006040F3">
        <w:rPr>
          <w:rFonts w:ascii="Times New Roman" w:hAnsi="Times New Roman" w:cs="Times New Roman"/>
          <w:bCs/>
          <w:sz w:val="24"/>
          <w:szCs w:val="24"/>
        </w:rPr>
        <w:t>rekomendasi</w:t>
      </w:r>
      <w:r w:rsidR="00D95C29" w:rsidRPr="006040F3">
        <w:rPr>
          <w:rFonts w:ascii="Times New Roman" w:hAnsi="Times New Roman" w:cs="Times New Roman"/>
          <w:bCs/>
          <w:sz w:val="24"/>
          <w:szCs w:val="24"/>
        </w:rPr>
        <w:t xml:space="preserve"> design Program Prioritas </w:t>
      </w:r>
      <w:r w:rsidR="00567BBA" w:rsidRPr="006040F3">
        <w:rPr>
          <w:rFonts w:ascii="Times New Roman" w:hAnsi="Times New Roman" w:cs="Times New Roman"/>
          <w:bCs/>
          <w:sz w:val="24"/>
          <w:szCs w:val="24"/>
        </w:rPr>
        <w:t xml:space="preserve">yang perlu dipikirkan </w:t>
      </w:r>
      <w:r w:rsidR="00D95C29" w:rsidRPr="006040F3">
        <w:rPr>
          <w:rFonts w:ascii="Times New Roman" w:hAnsi="Times New Roman" w:cs="Times New Roman"/>
          <w:bCs/>
          <w:sz w:val="24"/>
          <w:szCs w:val="24"/>
        </w:rPr>
        <w:t xml:space="preserve">Kementerian Koperasi dan UKM Tahun 2022 yakni </w:t>
      </w:r>
      <w:r w:rsidR="005F1F1F" w:rsidRPr="006040F3">
        <w:rPr>
          <w:rFonts w:ascii="Times New Roman" w:hAnsi="Times New Roman" w:cs="Times New Roman"/>
          <w:bCs/>
          <w:sz w:val="24"/>
          <w:szCs w:val="24"/>
        </w:rPr>
        <w:t xml:space="preserve">menciptakan dan melahirkan Wirausaha Milenial handal </w:t>
      </w:r>
      <w:r w:rsidR="00567BBA" w:rsidRPr="006040F3">
        <w:rPr>
          <w:rFonts w:ascii="Times New Roman" w:hAnsi="Times New Roman" w:cs="Times New Roman"/>
          <w:bCs/>
          <w:sz w:val="24"/>
          <w:szCs w:val="24"/>
        </w:rPr>
        <w:t xml:space="preserve">pasca Covid-19 </w:t>
      </w:r>
      <w:r w:rsidR="005F1F1F" w:rsidRPr="006040F3">
        <w:rPr>
          <w:rFonts w:ascii="Times New Roman" w:hAnsi="Times New Roman" w:cs="Times New Roman"/>
          <w:bCs/>
          <w:sz w:val="24"/>
          <w:szCs w:val="24"/>
        </w:rPr>
        <w:t xml:space="preserve">melalui Program </w:t>
      </w:r>
      <w:r w:rsidR="005F1F1F" w:rsidRPr="006040F3">
        <w:rPr>
          <w:rFonts w:ascii="Times New Roman" w:hAnsi="Times New Roman" w:cs="Times New Roman"/>
          <w:bCs/>
          <w:i/>
          <w:iCs/>
          <w:sz w:val="24"/>
          <w:szCs w:val="24"/>
        </w:rPr>
        <w:t xml:space="preserve">Youth Entrepeneurship </w:t>
      </w:r>
      <w:r w:rsidR="00C26BDF" w:rsidRPr="006040F3">
        <w:rPr>
          <w:rFonts w:ascii="Times New Roman" w:hAnsi="Times New Roman" w:cs="Times New Roman"/>
          <w:bCs/>
          <w:i/>
          <w:iCs/>
          <w:sz w:val="24"/>
          <w:szCs w:val="24"/>
        </w:rPr>
        <w:t>and Empowerment Suppot Cooperative</w:t>
      </w:r>
      <w:r w:rsidR="005F1F1F" w:rsidRPr="006040F3">
        <w:rPr>
          <w:rFonts w:ascii="Times New Roman" w:hAnsi="Times New Roman" w:cs="Times New Roman"/>
          <w:bCs/>
          <w:i/>
          <w:iCs/>
          <w:sz w:val="24"/>
          <w:szCs w:val="24"/>
        </w:rPr>
        <w:t xml:space="preserve"> </w:t>
      </w:r>
      <w:r w:rsidR="00C26BDF" w:rsidRPr="006040F3">
        <w:rPr>
          <w:rFonts w:ascii="Times New Roman" w:hAnsi="Times New Roman" w:cs="Times New Roman"/>
          <w:b/>
          <w:sz w:val="24"/>
          <w:szCs w:val="24"/>
        </w:rPr>
        <w:t>(YEESKOP)</w:t>
      </w:r>
      <w:r w:rsidR="00231B0B" w:rsidRPr="006040F3">
        <w:rPr>
          <w:rFonts w:ascii="Times New Roman" w:hAnsi="Times New Roman" w:cs="Times New Roman"/>
          <w:b/>
          <w:sz w:val="24"/>
          <w:szCs w:val="24"/>
        </w:rPr>
        <w:t xml:space="preserve"> </w:t>
      </w:r>
      <w:r w:rsidR="00231B0B" w:rsidRPr="006040F3">
        <w:rPr>
          <w:rFonts w:ascii="Times New Roman" w:hAnsi="Times New Roman" w:cs="Times New Roman"/>
          <w:bCs/>
          <w:sz w:val="24"/>
          <w:szCs w:val="24"/>
        </w:rPr>
        <w:t>dimana</w:t>
      </w:r>
      <w:r w:rsidR="00231B0B" w:rsidRPr="006040F3">
        <w:rPr>
          <w:rFonts w:ascii="Times New Roman" w:hAnsi="Times New Roman" w:cs="Times New Roman"/>
          <w:b/>
          <w:sz w:val="24"/>
          <w:szCs w:val="24"/>
        </w:rPr>
        <w:t xml:space="preserve"> </w:t>
      </w:r>
      <w:r w:rsidR="00231B0B" w:rsidRPr="006040F3">
        <w:rPr>
          <w:rFonts w:ascii="Times New Roman" w:hAnsi="Times New Roman" w:cs="Times New Roman"/>
          <w:bCs/>
          <w:sz w:val="24"/>
          <w:szCs w:val="24"/>
        </w:rPr>
        <w:t xml:space="preserve">program ini memberikan dana Stimulus </w:t>
      </w:r>
      <w:r w:rsidR="00231B0B" w:rsidRPr="006040F3">
        <w:rPr>
          <w:rFonts w:ascii="Times New Roman" w:hAnsi="Times New Roman" w:cs="Times New Roman"/>
          <w:bCs/>
          <w:sz w:val="24"/>
          <w:szCs w:val="24"/>
        </w:rPr>
        <w:lastRenderedPageBreak/>
        <w:t>kepada anak-anak muda yang inspiratif untuk menginisiasi pendirian Koperasi modern di semua sector.</w:t>
      </w:r>
    </w:p>
    <w:p w14:paraId="762422ED" w14:textId="7B9E0F2A" w:rsidR="00D921D2" w:rsidRPr="006040F3" w:rsidRDefault="00D921D2" w:rsidP="00D921D2">
      <w:pPr>
        <w:spacing w:after="0" w:line="360" w:lineRule="auto"/>
        <w:jc w:val="both"/>
        <w:rPr>
          <w:rFonts w:ascii="Times New Roman" w:hAnsi="Times New Roman" w:cs="Times New Roman"/>
          <w:b/>
          <w:bCs/>
          <w:sz w:val="24"/>
          <w:szCs w:val="24"/>
        </w:rPr>
      </w:pPr>
      <w:r w:rsidRPr="006040F3">
        <w:rPr>
          <w:rFonts w:ascii="Times New Roman" w:hAnsi="Times New Roman" w:cs="Times New Roman"/>
          <w:b/>
          <w:bCs/>
          <w:sz w:val="24"/>
          <w:szCs w:val="24"/>
        </w:rPr>
        <w:t>PENUTUP</w:t>
      </w:r>
    </w:p>
    <w:p w14:paraId="34794109" w14:textId="11B1DB04" w:rsidR="00D921D2" w:rsidRPr="006040F3" w:rsidRDefault="00702233" w:rsidP="00D921D2">
      <w:pPr>
        <w:spacing w:after="0" w:line="360" w:lineRule="auto"/>
        <w:jc w:val="both"/>
        <w:rPr>
          <w:rFonts w:ascii="Times New Roman" w:hAnsi="Times New Roman" w:cs="Times New Roman"/>
          <w:bCs/>
          <w:sz w:val="24"/>
          <w:szCs w:val="24"/>
        </w:rPr>
      </w:pPr>
      <w:r w:rsidRPr="006040F3">
        <w:rPr>
          <w:rFonts w:ascii="Times New Roman" w:hAnsi="Times New Roman" w:cs="Times New Roman"/>
          <w:b/>
          <w:bCs/>
          <w:sz w:val="24"/>
          <w:szCs w:val="24"/>
        </w:rPr>
        <w:tab/>
      </w:r>
      <w:r w:rsidRPr="006040F3">
        <w:rPr>
          <w:rFonts w:ascii="Times New Roman" w:hAnsi="Times New Roman" w:cs="Times New Roman"/>
          <w:bCs/>
          <w:sz w:val="24"/>
          <w:szCs w:val="24"/>
        </w:rPr>
        <w:t xml:space="preserve">Dari hasil pembahasan yang telah diuraikan tersebut diatas, bahwa penyuluh koperasi komunikator dan motivator dalam organisasi, selalu konsisten terutama sebagai katalisator dan konsultan yang senantiasa mengambil posisi sentral, semakin baik peran penyuluh koperasi, maka akan semakin baik pula perkembangan koperasi. </w:t>
      </w:r>
    </w:p>
    <w:p w14:paraId="2AC0CA1E" w14:textId="1BBF879C" w:rsidR="00D921D2" w:rsidRPr="006040F3" w:rsidRDefault="00D921D2" w:rsidP="00D921D2">
      <w:pPr>
        <w:spacing w:after="0" w:line="360" w:lineRule="auto"/>
        <w:jc w:val="both"/>
        <w:rPr>
          <w:rFonts w:ascii="Times New Roman" w:hAnsi="Times New Roman" w:cs="Times New Roman"/>
          <w:b/>
          <w:bCs/>
          <w:sz w:val="24"/>
          <w:szCs w:val="24"/>
        </w:rPr>
      </w:pPr>
      <w:r w:rsidRPr="006040F3">
        <w:rPr>
          <w:rFonts w:ascii="Times New Roman" w:hAnsi="Times New Roman" w:cs="Times New Roman"/>
          <w:b/>
          <w:bCs/>
          <w:sz w:val="24"/>
          <w:szCs w:val="24"/>
        </w:rPr>
        <w:t>DAFTAR PUSTAKA</w:t>
      </w:r>
    </w:p>
    <w:p w14:paraId="6446A028" w14:textId="278E345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b/>
          <w:bCs/>
          <w:sz w:val="24"/>
          <w:szCs w:val="24"/>
        </w:rPr>
        <w:fldChar w:fldCharType="begin" w:fldLock="1"/>
      </w:r>
      <w:r w:rsidRPr="006040F3">
        <w:rPr>
          <w:rFonts w:ascii="Times New Roman" w:hAnsi="Times New Roman" w:cs="Times New Roman"/>
          <w:b/>
          <w:bCs/>
          <w:sz w:val="24"/>
          <w:szCs w:val="24"/>
        </w:rPr>
        <w:instrText xml:space="preserve">ADDIN Mendeley Bibliography CSL_BIBLIOGRAPHY </w:instrText>
      </w:r>
      <w:r w:rsidRPr="006040F3">
        <w:rPr>
          <w:rFonts w:ascii="Times New Roman" w:hAnsi="Times New Roman" w:cs="Times New Roman"/>
          <w:b/>
          <w:bCs/>
          <w:sz w:val="24"/>
          <w:szCs w:val="24"/>
        </w:rPr>
        <w:fldChar w:fldCharType="separate"/>
      </w:r>
      <w:r w:rsidRPr="006040F3">
        <w:rPr>
          <w:rFonts w:ascii="Times New Roman" w:hAnsi="Times New Roman" w:cs="Times New Roman"/>
          <w:noProof/>
          <w:sz w:val="24"/>
          <w:szCs w:val="24"/>
        </w:rPr>
        <w:t>[1]</w:t>
      </w:r>
      <w:r w:rsidRPr="006040F3">
        <w:rPr>
          <w:rFonts w:ascii="Times New Roman" w:hAnsi="Times New Roman" w:cs="Times New Roman"/>
          <w:noProof/>
          <w:sz w:val="24"/>
          <w:szCs w:val="24"/>
        </w:rPr>
        <w:tab/>
        <w:t xml:space="preserve">A. S. Jahar, “Transformasi Gerakan Ekonomi Islam Kontemporer,” </w:t>
      </w:r>
      <w:r w:rsidRPr="006040F3">
        <w:rPr>
          <w:rFonts w:ascii="Times New Roman" w:hAnsi="Times New Roman" w:cs="Times New Roman"/>
          <w:i/>
          <w:iCs/>
          <w:noProof/>
          <w:sz w:val="24"/>
          <w:szCs w:val="24"/>
        </w:rPr>
        <w:t>Miqot J. Ilmu-ilmu Keislam.</w:t>
      </w:r>
      <w:r w:rsidRPr="006040F3">
        <w:rPr>
          <w:rFonts w:ascii="Times New Roman" w:hAnsi="Times New Roman" w:cs="Times New Roman"/>
          <w:noProof/>
          <w:sz w:val="24"/>
          <w:szCs w:val="24"/>
        </w:rPr>
        <w:t>, vol. 39, no. 2, pp. 319–340, 2015, doi: 10.30821/miqot.v39i2.28.</w:t>
      </w:r>
    </w:p>
    <w:p w14:paraId="047AFF6B" w14:textId="7777777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noProof/>
          <w:sz w:val="24"/>
          <w:szCs w:val="24"/>
        </w:rPr>
        <w:t>[2]</w:t>
      </w:r>
      <w:r w:rsidRPr="006040F3">
        <w:rPr>
          <w:rFonts w:ascii="Times New Roman" w:hAnsi="Times New Roman" w:cs="Times New Roman"/>
          <w:noProof/>
          <w:sz w:val="24"/>
          <w:szCs w:val="24"/>
        </w:rPr>
        <w:tab/>
        <w:t xml:space="preserve">D. B. Santosa, “Strategi Transformasi Badan Kredit Desa (BKD di Kabupaten Sidoarjo).,” </w:t>
      </w:r>
      <w:r w:rsidRPr="006040F3">
        <w:rPr>
          <w:rFonts w:ascii="Times New Roman" w:hAnsi="Times New Roman" w:cs="Times New Roman"/>
          <w:i/>
          <w:iCs/>
          <w:noProof/>
          <w:sz w:val="24"/>
          <w:szCs w:val="24"/>
        </w:rPr>
        <w:t>J. Apl. Manaj.</w:t>
      </w:r>
      <w:r w:rsidRPr="006040F3">
        <w:rPr>
          <w:rFonts w:ascii="Times New Roman" w:hAnsi="Times New Roman" w:cs="Times New Roman"/>
          <w:noProof/>
          <w:sz w:val="24"/>
          <w:szCs w:val="24"/>
        </w:rPr>
        <w:t>, vol. 9, no. 1, pp. 280–290, 2011.</w:t>
      </w:r>
    </w:p>
    <w:p w14:paraId="7DA55A06" w14:textId="7777777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noProof/>
          <w:sz w:val="24"/>
          <w:szCs w:val="24"/>
        </w:rPr>
        <w:t>[3]</w:t>
      </w:r>
      <w:r w:rsidRPr="006040F3">
        <w:rPr>
          <w:rFonts w:ascii="Times New Roman" w:hAnsi="Times New Roman" w:cs="Times New Roman"/>
          <w:noProof/>
          <w:sz w:val="24"/>
          <w:szCs w:val="24"/>
        </w:rPr>
        <w:tab/>
        <w:t xml:space="preserve">N. D. Priambodo and S. G. Supriyadi, “Transformasi Peran Penyuluh Koperasi Lapangan Dalam Memperkuat Manajemen Inovasi,” </w:t>
      </w:r>
      <w:r w:rsidRPr="006040F3">
        <w:rPr>
          <w:rFonts w:ascii="Times New Roman" w:hAnsi="Times New Roman" w:cs="Times New Roman"/>
          <w:i/>
          <w:iCs/>
          <w:noProof/>
          <w:sz w:val="24"/>
          <w:szCs w:val="24"/>
        </w:rPr>
        <w:t>Ekuivalensi</w:t>
      </w:r>
      <w:r w:rsidRPr="006040F3">
        <w:rPr>
          <w:rFonts w:ascii="Times New Roman" w:hAnsi="Times New Roman" w:cs="Times New Roman"/>
          <w:noProof/>
          <w:sz w:val="24"/>
          <w:szCs w:val="24"/>
        </w:rPr>
        <w:t>, vol. 6, no. 2, pp. 263–280, 2020, [Online]. Available: https://ejournal.kahuripan.ac.id/index.php/Ekuivalensi/article/view/397.</w:t>
      </w:r>
    </w:p>
    <w:p w14:paraId="4B7B9430" w14:textId="7777777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noProof/>
          <w:sz w:val="24"/>
          <w:szCs w:val="24"/>
        </w:rPr>
        <w:t>[4]</w:t>
      </w:r>
      <w:r w:rsidRPr="006040F3">
        <w:rPr>
          <w:rFonts w:ascii="Times New Roman" w:hAnsi="Times New Roman" w:cs="Times New Roman"/>
          <w:noProof/>
          <w:sz w:val="24"/>
          <w:szCs w:val="24"/>
        </w:rPr>
        <w:tab/>
        <w:t xml:space="preserve">D. A. Rufaidah, A. H. Lisa, and L. Rokhmani, “Transformasi Pendidikan dan Pembelajaran Ekonomi di Kalangan Anggota KSU ‘Jaya Abadi’ Di Desa Bendosari Kecamatan Sanankulon Kabupaten Blitar,” </w:t>
      </w:r>
      <w:r w:rsidRPr="006040F3">
        <w:rPr>
          <w:rFonts w:ascii="Times New Roman" w:hAnsi="Times New Roman" w:cs="Times New Roman"/>
          <w:i/>
          <w:iCs/>
          <w:noProof/>
          <w:sz w:val="24"/>
          <w:szCs w:val="24"/>
        </w:rPr>
        <w:t>Jpe</w:t>
      </w:r>
      <w:r w:rsidRPr="006040F3">
        <w:rPr>
          <w:rFonts w:ascii="Times New Roman" w:hAnsi="Times New Roman" w:cs="Times New Roman"/>
          <w:noProof/>
          <w:sz w:val="24"/>
          <w:szCs w:val="24"/>
        </w:rPr>
        <w:t>, vol. 8, no. 1, pp. 28–35, 2015.</w:t>
      </w:r>
    </w:p>
    <w:p w14:paraId="5EF0C097" w14:textId="7777777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noProof/>
          <w:sz w:val="24"/>
          <w:szCs w:val="24"/>
        </w:rPr>
        <w:t>[5]</w:t>
      </w:r>
      <w:r w:rsidRPr="006040F3">
        <w:rPr>
          <w:rFonts w:ascii="Times New Roman" w:hAnsi="Times New Roman" w:cs="Times New Roman"/>
          <w:noProof/>
          <w:sz w:val="24"/>
          <w:szCs w:val="24"/>
        </w:rPr>
        <w:tab/>
        <w:t xml:space="preserve">R. Al-Hasan and D. R. Nurrohmat, “Transformasi Penghidupan Masyarakat Pasca Program Hutan/Transforming Livelihoods in Post Community Forestry Program,” </w:t>
      </w:r>
      <w:r w:rsidRPr="006040F3">
        <w:rPr>
          <w:rFonts w:ascii="Times New Roman" w:hAnsi="Times New Roman" w:cs="Times New Roman"/>
          <w:i/>
          <w:iCs/>
          <w:noProof/>
          <w:sz w:val="24"/>
          <w:szCs w:val="24"/>
        </w:rPr>
        <w:t>J. Litbang Media Inf. Penelitian, Pengemb. dan IPTEK</w:t>
      </w:r>
      <w:r w:rsidRPr="006040F3">
        <w:rPr>
          <w:rFonts w:ascii="Times New Roman" w:hAnsi="Times New Roman" w:cs="Times New Roman"/>
          <w:noProof/>
          <w:sz w:val="24"/>
          <w:szCs w:val="24"/>
        </w:rPr>
        <w:t>, vol. 16, no. 2, pp. 139–152, 2020.</w:t>
      </w:r>
    </w:p>
    <w:p w14:paraId="551941D0" w14:textId="7777777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noProof/>
          <w:sz w:val="24"/>
          <w:szCs w:val="24"/>
        </w:rPr>
        <w:t>[6]</w:t>
      </w:r>
      <w:r w:rsidRPr="006040F3">
        <w:rPr>
          <w:rFonts w:ascii="Times New Roman" w:hAnsi="Times New Roman" w:cs="Times New Roman"/>
          <w:noProof/>
          <w:sz w:val="24"/>
          <w:szCs w:val="24"/>
        </w:rPr>
        <w:tab/>
        <w:t xml:space="preserve">Rizki Pratomo Sunarwibowo, “Adopsi E-Business Pada Lembaga Koperasi,” </w:t>
      </w:r>
      <w:r w:rsidRPr="006040F3">
        <w:rPr>
          <w:rFonts w:ascii="Times New Roman" w:hAnsi="Times New Roman" w:cs="Times New Roman"/>
          <w:i/>
          <w:iCs/>
          <w:noProof/>
          <w:sz w:val="24"/>
          <w:szCs w:val="24"/>
        </w:rPr>
        <w:t>J. Ekon. dan Manaj.</w:t>
      </w:r>
      <w:r w:rsidRPr="006040F3">
        <w:rPr>
          <w:rFonts w:ascii="Times New Roman" w:hAnsi="Times New Roman" w:cs="Times New Roman"/>
          <w:noProof/>
          <w:sz w:val="24"/>
          <w:szCs w:val="24"/>
        </w:rPr>
        <w:t>, vol. 5, no. 1, pp. 1–20, 1384.</w:t>
      </w:r>
    </w:p>
    <w:p w14:paraId="44FEA40D" w14:textId="77777777" w:rsidR="00D921D2" w:rsidRPr="006040F3" w:rsidRDefault="00D921D2" w:rsidP="00D921D2">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6040F3">
        <w:rPr>
          <w:rFonts w:ascii="Times New Roman" w:hAnsi="Times New Roman" w:cs="Times New Roman"/>
          <w:noProof/>
          <w:sz w:val="24"/>
          <w:szCs w:val="24"/>
        </w:rPr>
        <w:t>[7]</w:t>
      </w:r>
      <w:r w:rsidRPr="006040F3">
        <w:rPr>
          <w:rFonts w:ascii="Times New Roman" w:hAnsi="Times New Roman" w:cs="Times New Roman"/>
          <w:noProof/>
          <w:sz w:val="24"/>
          <w:szCs w:val="24"/>
        </w:rPr>
        <w:tab/>
        <w:t xml:space="preserve">S. Sujarwo and R. Listiawati, “Pengembangan Bisnis Koperasi Kampus (Era Milenial dan Revolusi Industri Ke-4.0),” </w:t>
      </w:r>
      <w:r w:rsidRPr="006040F3">
        <w:rPr>
          <w:rFonts w:ascii="Times New Roman" w:hAnsi="Times New Roman" w:cs="Times New Roman"/>
          <w:i/>
          <w:iCs/>
          <w:noProof/>
          <w:sz w:val="24"/>
          <w:szCs w:val="24"/>
        </w:rPr>
        <w:t>Mitra Akad. J. Pengabdi. Masy.</w:t>
      </w:r>
      <w:r w:rsidRPr="006040F3">
        <w:rPr>
          <w:rFonts w:ascii="Times New Roman" w:hAnsi="Times New Roman" w:cs="Times New Roman"/>
          <w:noProof/>
          <w:sz w:val="24"/>
          <w:szCs w:val="24"/>
        </w:rPr>
        <w:t>, vol. 1, no. 2, pp. 1–6, 2019, doi: 10.32722/mapnj.v1i2.1354.</w:t>
      </w:r>
    </w:p>
    <w:p w14:paraId="41169E31" w14:textId="77E8583E" w:rsidR="00D921D2" w:rsidRPr="006040F3" w:rsidRDefault="00D921D2" w:rsidP="00D921D2">
      <w:pPr>
        <w:spacing w:after="0" w:line="360" w:lineRule="auto"/>
        <w:jc w:val="both"/>
        <w:rPr>
          <w:rFonts w:ascii="Times New Roman" w:hAnsi="Times New Roman" w:cs="Times New Roman"/>
          <w:b/>
          <w:bCs/>
          <w:sz w:val="24"/>
          <w:szCs w:val="24"/>
        </w:rPr>
      </w:pPr>
      <w:r w:rsidRPr="006040F3">
        <w:rPr>
          <w:rFonts w:ascii="Times New Roman" w:hAnsi="Times New Roman" w:cs="Times New Roman"/>
          <w:b/>
          <w:bCs/>
          <w:sz w:val="24"/>
          <w:szCs w:val="24"/>
        </w:rPr>
        <w:lastRenderedPageBreak/>
        <w:fldChar w:fldCharType="end"/>
      </w:r>
    </w:p>
    <w:sectPr w:rsidR="00D921D2" w:rsidRPr="006040F3" w:rsidSect="006040F3">
      <w:footerReference w:type="default" r:id="rId11"/>
      <w:pgSz w:w="11907" w:h="16839" w:code="9"/>
      <w:pgMar w:top="2268" w:right="1701" w:bottom="1701" w:left="2268" w:header="0" w:footer="124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EDB56" w14:textId="77777777" w:rsidR="00194DE3" w:rsidRDefault="00194DE3" w:rsidP="002A0A71">
      <w:pPr>
        <w:spacing w:after="0" w:line="240" w:lineRule="auto"/>
      </w:pPr>
      <w:r>
        <w:separator/>
      </w:r>
    </w:p>
  </w:endnote>
  <w:endnote w:type="continuationSeparator" w:id="0">
    <w:p w14:paraId="4F3AB98D" w14:textId="77777777" w:rsidR="00194DE3" w:rsidRDefault="00194DE3" w:rsidP="002A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945464"/>
      <w:docPartObj>
        <w:docPartGallery w:val="Page Numbers (Bottom of Page)"/>
        <w:docPartUnique/>
      </w:docPartObj>
    </w:sdtPr>
    <w:sdtEndPr>
      <w:rPr>
        <w:noProof/>
      </w:rPr>
    </w:sdtEndPr>
    <w:sdtContent>
      <w:p w14:paraId="731742CE" w14:textId="77777777" w:rsidR="002A0A71" w:rsidRDefault="002A0A71">
        <w:pPr>
          <w:pStyle w:val="Footer"/>
          <w:jc w:val="right"/>
        </w:pPr>
        <w:r>
          <w:fldChar w:fldCharType="begin"/>
        </w:r>
        <w:r>
          <w:instrText xml:space="preserve"> PAGE   \* MERGEFORMAT </w:instrText>
        </w:r>
        <w:r>
          <w:fldChar w:fldCharType="separate"/>
        </w:r>
        <w:r w:rsidR="001323B1">
          <w:rPr>
            <w:noProof/>
          </w:rPr>
          <w:t>8</w:t>
        </w:r>
        <w:r>
          <w:rPr>
            <w:noProof/>
          </w:rPr>
          <w:fldChar w:fldCharType="end"/>
        </w:r>
      </w:p>
    </w:sdtContent>
  </w:sdt>
  <w:p w14:paraId="5E6ABB4A" w14:textId="77777777" w:rsidR="002A0A71" w:rsidRDefault="002A0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8FAAC" w14:textId="77777777" w:rsidR="00194DE3" w:rsidRDefault="00194DE3" w:rsidP="002A0A71">
      <w:pPr>
        <w:spacing w:after="0" w:line="240" w:lineRule="auto"/>
      </w:pPr>
      <w:r>
        <w:separator/>
      </w:r>
    </w:p>
  </w:footnote>
  <w:footnote w:type="continuationSeparator" w:id="0">
    <w:p w14:paraId="0172E2B8" w14:textId="77777777" w:rsidR="00194DE3" w:rsidRDefault="00194DE3" w:rsidP="002A0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523D"/>
    <w:multiLevelType w:val="hybridMultilevel"/>
    <w:tmpl w:val="C5221CA2"/>
    <w:lvl w:ilvl="0" w:tplc="BFF828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6267"/>
    <w:multiLevelType w:val="hybridMultilevel"/>
    <w:tmpl w:val="F3665840"/>
    <w:lvl w:ilvl="0" w:tplc="0409000F">
      <w:start w:val="1"/>
      <w:numFmt w:val="decimal"/>
      <w:lvlText w:val="%1."/>
      <w:lvlJc w:val="left"/>
      <w:pPr>
        <w:ind w:left="7808" w:hanging="360"/>
      </w:pPr>
    </w:lvl>
    <w:lvl w:ilvl="1" w:tplc="04090019" w:tentative="1">
      <w:start w:val="1"/>
      <w:numFmt w:val="lowerLetter"/>
      <w:lvlText w:val="%2."/>
      <w:lvlJc w:val="left"/>
      <w:pPr>
        <w:ind w:left="8528" w:hanging="360"/>
      </w:pPr>
    </w:lvl>
    <w:lvl w:ilvl="2" w:tplc="0409001B" w:tentative="1">
      <w:start w:val="1"/>
      <w:numFmt w:val="lowerRoman"/>
      <w:lvlText w:val="%3."/>
      <w:lvlJc w:val="right"/>
      <w:pPr>
        <w:ind w:left="9248" w:hanging="180"/>
      </w:pPr>
    </w:lvl>
    <w:lvl w:ilvl="3" w:tplc="0409000F" w:tentative="1">
      <w:start w:val="1"/>
      <w:numFmt w:val="decimal"/>
      <w:lvlText w:val="%4."/>
      <w:lvlJc w:val="left"/>
      <w:pPr>
        <w:ind w:left="9968" w:hanging="360"/>
      </w:pPr>
    </w:lvl>
    <w:lvl w:ilvl="4" w:tplc="04090019" w:tentative="1">
      <w:start w:val="1"/>
      <w:numFmt w:val="lowerLetter"/>
      <w:lvlText w:val="%5."/>
      <w:lvlJc w:val="left"/>
      <w:pPr>
        <w:ind w:left="10688" w:hanging="360"/>
      </w:pPr>
    </w:lvl>
    <w:lvl w:ilvl="5" w:tplc="0409001B" w:tentative="1">
      <w:start w:val="1"/>
      <w:numFmt w:val="lowerRoman"/>
      <w:lvlText w:val="%6."/>
      <w:lvlJc w:val="right"/>
      <w:pPr>
        <w:ind w:left="11408" w:hanging="180"/>
      </w:pPr>
    </w:lvl>
    <w:lvl w:ilvl="6" w:tplc="0409000F" w:tentative="1">
      <w:start w:val="1"/>
      <w:numFmt w:val="decimal"/>
      <w:lvlText w:val="%7."/>
      <w:lvlJc w:val="left"/>
      <w:pPr>
        <w:ind w:left="12128" w:hanging="360"/>
      </w:pPr>
    </w:lvl>
    <w:lvl w:ilvl="7" w:tplc="04090019" w:tentative="1">
      <w:start w:val="1"/>
      <w:numFmt w:val="lowerLetter"/>
      <w:lvlText w:val="%8."/>
      <w:lvlJc w:val="left"/>
      <w:pPr>
        <w:ind w:left="12848" w:hanging="360"/>
      </w:pPr>
    </w:lvl>
    <w:lvl w:ilvl="8" w:tplc="0409001B" w:tentative="1">
      <w:start w:val="1"/>
      <w:numFmt w:val="lowerRoman"/>
      <w:lvlText w:val="%9."/>
      <w:lvlJc w:val="right"/>
      <w:pPr>
        <w:ind w:left="13568" w:hanging="180"/>
      </w:pPr>
    </w:lvl>
  </w:abstractNum>
  <w:abstractNum w:abstractNumId="2">
    <w:nsid w:val="27995A74"/>
    <w:multiLevelType w:val="hybridMultilevel"/>
    <w:tmpl w:val="CC22A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72F173F"/>
    <w:multiLevelType w:val="hybridMultilevel"/>
    <w:tmpl w:val="E37CC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0A36D4"/>
    <w:multiLevelType w:val="hybridMultilevel"/>
    <w:tmpl w:val="30C2E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BC16B0"/>
    <w:multiLevelType w:val="hybridMultilevel"/>
    <w:tmpl w:val="0454590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4B"/>
    <w:rsid w:val="000B6439"/>
    <w:rsid w:val="00125022"/>
    <w:rsid w:val="001323B1"/>
    <w:rsid w:val="00194DE3"/>
    <w:rsid w:val="001E2A4B"/>
    <w:rsid w:val="001F2408"/>
    <w:rsid w:val="002005A5"/>
    <w:rsid w:val="00231B0B"/>
    <w:rsid w:val="00265688"/>
    <w:rsid w:val="00275525"/>
    <w:rsid w:val="00286323"/>
    <w:rsid w:val="002A0A71"/>
    <w:rsid w:val="002F4FC4"/>
    <w:rsid w:val="005579DB"/>
    <w:rsid w:val="00567BBA"/>
    <w:rsid w:val="00586B12"/>
    <w:rsid w:val="005F1F1F"/>
    <w:rsid w:val="006040F3"/>
    <w:rsid w:val="006E2DE4"/>
    <w:rsid w:val="006F2585"/>
    <w:rsid w:val="00702233"/>
    <w:rsid w:val="00717297"/>
    <w:rsid w:val="007363C3"/>
    <w:rsid w:val="007B755B"/>
    <w:rsid w:val="00840D08"/>
    <w:rsid w:val="009D0375"/>
    <w:rsid w:val="00AB1206"/>
    <w:rsid w:val="00AB487C"/>
    <w:rsid w:val="00B34BBF"/>
    <w:rsid w:val="00BB06CF"/>
    <w:rsid w:val="00BB576D"/>
    <w:rsid w:val="00C12421"/>
    <w:rsid w:val="00C15E6C"/>
    <w:rsid w:val="00C26BDF"/>
    <w:rsid w:val="00C457AC"/>
    <w:rsid w:val="00C53F87"/>
    <w:rsid w:val="00C83FB6"/>
    <w:rsid w:val="00D10523"/>
    <w:rsid w:val="00D722D5"/>
    <w:rsid w:val="00D921D2"/>
    <w:rsid w:val="00D92FB4"/>
    <w:rsid w:val="00D95C29"/>
    <w:rsid w:val="00E61941"/>
    <w:rsid w:val="00EC2D24"/>
    <w:rsid w:val="00ED278E"/>
    <w:rsid w:val="00EE0DB5"/>
    <w:rsid w:val="00F22507"/>
    <w:rsid w:val="00FC0BE2"/>
    <w:rsid w:val="00FD4414"/>
    <w:rsid w:val="00FD44C1"/>
    <w:rsid w:val="00FE79A0"/>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D28DB"/>
  <w15:chartTrackingRefBased/>
  <w15:docId w15:val="{8DC09E84-8AED-49A3-A0E9-00A66EE6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5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2FB4"/>
    <w:pPr>
      <w:ind w:left="720"/>
      <w:contextualSpacing/>
    </w:pPr>
  </w:style>
  <w:style w:type="paragraph" w:styleId="Header">
    <w:name w:val="header"/>
    <w:basedOn w:val="Normal"/>
    <w:link w:val="HeaderChar"/>
    <w:uiPriority w:val="99"/>
    <w:unhideWhenUsed/>
    <w:rsid w:val="002A0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A71"/>
  </w:style>
  <w:style w:type="paragraph" w:styleId="Footer">
    <w:name w:val="footer"/>
    <w:basedOn w:val="Normal"/>
    <w:link w:val="FooterChar"/>
    <w:uiPriority w:val="99"/>
    <w:unhideWhenUsed/>
    <w:rsid w:val="002A0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71"/>
  </w:style>
  <w:style w:type="character" w:styleId="Hyperlink">
    <w:name w:val="Hyperlink"/>
    <w:basedOn w:val="DefaultParagraphFont"/>
    <w:uiPriority w:val="99"/>
    <w:unhideWhenUsed/>
    <w:rsid w:val="006040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0873">
      <w:bodyDiv w:val="1"/>
      <w:marLeft w:val="0"/>
      <w:marRight w:val="0"/>
      <w:marTop w:val="0"/>
      <w:marBottom w:val="0"/>
      <w:divBdr>
        <w:top w:val="none" w:sz="0" w:space="0" w:color="auto"/>
        <w:left w:val="none" w:sz="0" w:space="0" w:color="auto"/>
        <w:bottom w:val="none" w:sz="0" w:space="0" w:color="auto"/>
        <w:right w:val="none" w:sz="0" w:space="0" w:color="auto"/>
      </w:divBdr>
    </w:div>
    <w:div w:id="198786286">
      <w:bodyDiv w:val="1"/>
      <w:marLeft w:val="0"/>
      <w:marRight w:val="0"/>
      <w:marTop w:val="0"/>
      <w:marBottom w:val="0"/>
      <w:divBdr>
        <w:top w:val="none" w:sz="0" w:space="0" w:color="auto"/>
        <w:left w:val="none" w:sz="0" w:space="0" w:color="auto"/>
        <w:bottom w:val="none" w:sz="0" w:space="0" w:color="auto"/>
        <w:right w:val="none" w:sz="0" w:space="0" w:color="auto"/>
      </w:divBdr>
    </w:div>
    <w:div w:id="391512111">
      <w:bodyDiv w:val="1"/>
      <w:marLeft w:val="0"/>
      <w:marRight w:val="0"/>
      <w:marTop w:val="0"/>
      <w:marBottom w:val="0"/>
      <w:divBdr>
        <w:top w:val="none" w:sz="0" w:space="0" w:color="auto"/>
        <w:left w:val="none" w:sz="0" w:space="0" w:color="auto"/>
        <w:bottom w:val="none" w:sz="0" w:space="0" w:color="auto"/>
        <w:right w:val="none" w:sz="0" w:space="0" w:color="auto"/>
      </w:divBdr>
    </w:div>
    <w:div w:id="803887485">
      <w:bodyDiv w:val="1"/>
      <w:marLeft w:val="0"/>
      <w:marRight w:val="0"/>
      <w:marTop w:val="0"/>
      <w:marBottom w:val="0"/>
      <w:divBdr>
        <w:top w:val="none" w:sz="0" w:space="0" w:color="auto"/>
        <w:left w:val="none" w:sz="0" w:space="0" w:color="auto"/>
        <w:bottom w:val="none" w:sz="0" w:space="0" w:color="auto"/>
        <w:right w:val="none" w:sz="0" w:space="0" w:color="auto"/>
      </w:divBdr>
    </w:div>
    <w:div w:id="826482376">
      <w:bodyDiv w:val="1"/>
      <w:marLeft w:val="0"/>
      <w:marRight w:val="0"/>
      <w:marTop w:val="0"/>
      <w:marBottom w:val="0"/>
      <w:divBdr>
        <w:top w:val="none" w:sz="0" w:space="0" w:color="auto"/>
        <w:left w:val="none" w:sz="0" w:space="0" w:color="auto"/>
        <w:bottom w:val="none" w:sz="0" w:space="0" w:color="auto"/>
        <w:right w:val="none" w:sz="0" w:space="0" w:color="auto"/>
      </w:divBdr>
    </w:div>
    <w:div w:id="1003821387">
      <w:bodyDiv w:val="1"/>
      <w:marLeft w:val="0"/>
      <w:marRight w:val="0"/>
      <w:marTop w:val="0"/>
      <w:marBottom w:val="0"/>
      <w:divBdr>
        <w:top w:val="none" w:sz="0" w:space="0" w:color="auto"/>
        <w:left w:val="none" w:sz="0" w:space="0" w:color="auto"/>
        <w:bottom w:val="none" w:sz="0" w:space="0" w:color="auto"/>
        <w:right w:val="none" w:sz="0" w:space="0" w:color="auto"/>
      </w:divBdr>
    </w:div>
    <w:div w:id="1098601253">
      <w:bodyDiv w:val="1"/>
      <w:marLeft w:val="0"/>
      <w:marRight w:val="0"/>
      <w:marTop w:val="0"/>
      <w:marBottom w:val="0"/>
      <w:divBdr>
        <w:top w:val="none" w:sz="0" w:space="0" w:color="auto"/>
        <w:left w:val="none" w:sz="0" w:space="0" w:color="auto"/>
        <w:bottom w:val="none" w:sz="0" w:space="0" w:color="auto"/>
        <w:right w:val="none" w:sz="0" w:space="0" w:color="auto"/>
      </w:divBdr>
    </w:div>
    <w:div w:id="1180654631">
      <w:bodyDiv w:val="1"/>
      <w:marLeft w:val="0"/>
      <w:marRight w:val="0"/>
      <w:marTop w:val="0"/>
      <w:marBottom w:val="0"/>
      <w:divBdr>
        <w:top w:val="none" w:sz="0" w:space="0" w:color="auto"/>
        <w:left w:val="none" w:sz="0" w:space="0" w:color="auto"/>
        <w:bottom w:val="none" w:sz="0" w:space="0" w:color="auto"/>
        <w:right w:val="none" w:sz="0" w:space="0" w:color="auto"/>
      </w:divBdr>
    </w:div>
    <w:div w:id="1235239963">
      <w:bodyDiv w:val="1"/>
      <w:marLeft w:val="0"/>
      <w:marRight w:val="0"/>
      <w:marTop w:val="0"/>
      <w:marBottom w:val="0"/>
      <w:divBdr>
        <w:top w:val="none" w:sz="0" w:space="0" w:color="auto"/>
        <w:left w:val="none" w:sz="0" w:space="0" w:color="auto"/>
        <w:bottom w:val="none" w:sz="0" w:space="0" w:color="auto"/>
        <w:right w:val="none" w:sz="0" w:space="0" w:color="auto"/>
      </w:divBdr>
    </w:div>
    <w:div w:id="1330058794">
      <w:bodyDiv w:val="1"/>
      <w:marLeft w:val="0"/>
      <w:marRight w:val="0"/>
      <w:marTop w:val="0"/>
      <w:marBottom w:val="0"/>
      <w:divBdr>
        <w:top w:val="none" w:sz="0" w:space="0" w:color="auto"/>
        <w:left w:val="none" w:sz="0" w:space="0" w:color="auto"/>
        <w:bottom w:val="none" w:sz="0" w:space="0" w:color="auto"/>
        <w:right w:val="none" w:sz="0" w:space="0" w:color="auto"/>
      </w:divBdr>
    </w:div>
    <w:div w:id="1554467847">
      <w:bodyDiv w:val="1"/>
      <w:marLeft w:val="0"/>
      <w:marRight w:val="0"/>
      <w:marTop w:val="0"/>
      <w:marBottom w:val="0"/>
      <w:divBdr>
        <w:top w:val="none" w:sz="0" w:space="0" w:color="auto"/>
        <w:left w:val="none" w:sz="0" w:space="0" w:color="auto"/>
        <w:bottom w:val="none" w:sz="0" w:space="0" w:color="auto"/>
        <w:right w:val="none" w:sz="0" w:space="0" w:color="auto"/>
      </w:divBdr>
    </w:div>
    <w:div w:id="1630090180">
      <w:bodyDiv w:val="1"/>
      <w:marLeft w:val="0"/>
      <w:marRight w:val="0"/>
      <w:marTop w:val="0"/>
      <w:marBottom w:val="0"/>
      <w:divBdr>
        <w:top w:val="none" w:sz="0" w:space="0" w:color="auto"/>
        <w:left w:val="none" w:sz="0" w:space="0" w:color="auto"/>
        <w:bottom w:val="none" w:sz="0" w:space="0" w:color="auto"/>
        <w:right w:val="none" w:sz="0" w:space="0" w:color="auto"/>
      </w:divBdr>
    </w:div>
    <w:div w:id="1825537937">
      <w:bodyDiv w:val="1"/>
      <w:marLeft w:val="0"/>
      <w:marRight w:val="0"/>
      <w:marTop w:val="0"/>
      <w:marBottom w:val="0"/>
      <w:divBdr>
        <w:top w:val="none" w:sz="0" w:space="0" w:color="auto"/>
        <w:left w:val="none" w:sz="0" w:space="0" w:color="auto"/>
        <w:bottom w:val="none" w:sz="0" w:space="0" w:color="auto"/>
        <w:right w:val="none" w:sz="0" w:space="0" w:color="auto"/>
      </w:divBdr>
    </w:div>
    <w:div w:id="18900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agust6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fdanunm@gmail.com" TargetMode="External"/><Relationship Id="rId4" Type="http://schemas.openxmlformats.org/officeDocument/2006/relationships/settings" Target="settings.xml"/><Relationship Id="rId9" Type="http://schemas.openxmlformats.org/officeDocument/2006/relationships/hyperlink" Target="mailto:amuhidkhan@un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6408-5A65-4996-8034-F19CB503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RUANG IDE</dc:creator>
  <cp:keywords/>
  <dc:description/>
  <cp:lastModifiedBy>Acer</cp:lastModifiedBy>
  <cp:revision>6</cp:revision>
  <cp:lastPrinted>2021-10-21T04:32:00Z</cp:lastPrinted>
  <dcterms:created xsi:type="dcterms:W3CDTF">2021-10-21T13:49:00Z</dcterms:created>
  <dcterms:modified xsi:type="dcterms:W3CDTF">2021-11-14T16:22:00Z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89e6d0a1-2b2b-30bc-9b43-738d26f123df</vt:lpwstr>
  </property>
</Properties>
</file>