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650" w:rsidRDefault="00F93ED8" w:rsidP="00AB6650">
      <w:pPr>
        <w:pStyle w:val="Title"/>
        <w:spacing w:before="0" w:after="0" w:line="240" w:lineRule="auto"/>
        <w:ind w:left="1134"/>
        <w:jc w:val="center"/>
        <w:rPr>
          <w:rFonts w:ascii="Times New Roman" w:hAnsi="Times New Roman" w:cs="Times New Roman"/>
          <w:sz w:val="28"/>
          <w:szCs w:val="28"/>
        </w:rPr>
      </w:pPr>
      <w:r w:rsidRPr="00F93ED8">
        <w:rPr>
          <w:rFonts w:ascii="Times New Roman" w:hAnsi="Times New Roman" w:cs="Times New Roman"/>
          <w:sz w:val="28"/>
          <w:szCs w:val="28"/>
        </w:rPr>
        <w:t xml:space="preserve">PENGARUH GAYA HIDUP PEGAWAI DINAS PENDIDIKAN PROVINSI RIAU TERHADAP CITRA DIRI DALAM MENJALANKAN </w:t>
      </w:r>
    </w:p>
    <w:p w:rsidR="00F93ED8" w:rsidRPr="00F93ED8" w:rsidRDefault="00F93ED8" w:rsidP="00AB6650">
      <w:pPr>
        <w:pStyle w:val="Title"/>
        <w:spacing w:before="0" w:after="0" w:line="240" w:lineRule="auto"/>
        <w:ind w:left="1134"/>
        <w:jc w:val="center"/>
        <w:rPr>
          <w:rFonts w:ascii="Times New Roman" w:hAnsi="Times New Roman" w:cs="Times New Roman"/>
          <w:sz w:val="28"/>
          <w:szCs w:val="28"/>
        </w:rPr>
      </w:pPr>
      <w:r w:rsidRPr="00F93ED8">
        <w:rPr>
          <w:rFonts w:ascii="Times New Roman" w:hAnsi="Times New Roman" w:cs="Times New Roman"/>
          <w:sz w:val="28"/>
          <w:szCs w:val="28"/>
        </w:rPr>
        <w:t>TUGAS DAN FUNGSINYA</w:t>
      </w:r>
    </w:p>
    <w:p w:rsidR="00F93ED8" w:rsidRPr="00086092" w:rsidRDefault="00F93ED8" w:rsidP="00F93ED8">
      <w:pPr>
        <w:jc w:val="center"/>
        <w:rPr>
          <w:b/>
          <w:bCs/>
          <w:sz w:val="24"/>
          <w:szCs w:val="24"/>
        </w:rPr>
      </w:pPr>
    </w:p>
    <w:p w:rsidR="00F93ED8" w:rsidRPr="00CD1F6C" w:rsidRDefault="00F93ED8" w:rsidP="00464307">
      <w:pPr>
        <w:spacing w:after="0" w:line="240" w:lineRule="auto"/>
        <w:jc w:val="center"/>
        <w:rPr>
          <w:rFonts w:ascii="Times New Roman" w:hAnsi="Times New Roman" w:cs="Times New Roman"/>
          <w:b/>
          <w:bCs/>
          <w:sz w:val="24"/>
          <w:szCs w:val="24"/>
        </w:rPr>
      </w:pPr>
      <w:r w:rsidRPr="00CD1F6C">
        <w:rPr>
          <w:rFonts w:ascii="Times New Roman" w:hAnsi="Times New Roman" w:cs="Times New Roman"/>
          <w:b/>
          <w:bCs/>
          <w:sz w:val="24"/>
          <w:szCs w:val="24"/>
        </w:rPr>
        <w:t>Syahkila</w:t>
      </w:r>
      <w:r w:rsidR="00102634">
        <w:rPr>
          <w:rFonts w:ascii="Times New Roman" w:hAnsi="Times New Roman" w:cs="Times New Roman"/>
          <w:b/>
          <w:bCs/>
          <w:sz w:val="24"/>
          <w:szCs w:val="24"/>
        </w:rPr>
        <w:t xml:space="preserve"> Syahkila</w:t>
      </w:r>
      <w:r w:rsidRPr="00CD1F6C">
        <w:rPr>
          <w:rFonts w:ascii="Times New Roman" w:hAnsi="Times New Roman" w:cs="Times New Roman"/>
          <w:b/>
          <w:bCs/>
          <w:sz w:val="24"/>
          <w:szCs w:val="24"/>
          <w:vertAlign w:val="superscript"/>
        </w:rPr>
        <w:t>1</w:t>
      </w:r>
      <w:r w:rsidRPr="00CD1F6C">
        <w:rPr>
          <w:rFonts w:ascii="Times New Roman" w:hAnsi="Times New Roman" w:cs="Times New Roman"/>
          <w:b/>
          <w:bCs/>
          <w:sz w:val="24"/>
          <w:szCs w:val="24"/>
        </w:rPr>
        <w:t>, Indrawati</w:t>
      </w:r>
      <w:r w:rsidR="00102634">
        <w:rPr>
          <w:rFonts w:ascii="Times New Roman" w:hAnsi="Times New Roman" w:cs="Times New Roman"/>
          <w:b/>
          <w:bCs/>
          <w:sz w:val="24"/>
          <w:szCs w:val="24"/>
        </w:rPr>
        <w:t xml:space="preserve"> Indrawati</w:t>
      </w:r>
      <w:r w:rsidR="00AB6650" w:rsidRPr="00CD1F6C">
        <w:rPr>
          <w:rFonts w:ascii="Times New Roman" w:hAnsi="Times New Roman" w:cs="Times New Roman"/>
          <w:b/>
          <w:bCs/>
          <w:sz w:val="24"/>
          <w:szCs w:val="24"/>
          <w:vertAlign w:val="superscript"/>
        </w:rPr>
        <w:t>1</w:t>
      </w:r>
    </w:p>
    <w:p w:rsidR="00F93ED8" w:rsidRPr="00CD1F6C" w:rsidRDefault="00AB6650" w:rsidP="00464307">
      <w:pPr>
        <w:spacing w:after="0" w:line="240" w:lineRule="auto"/>
        <w:jc w:val="center"/>
        <w:rPr>
          <w:rFonts w:ascii="Times New Roman" w:hAnsi="Times New Roman" w:cs="Times New Roman"/>
          <w:color w:val="000000" w:themeColor="text1"/>
        </w:rPr>
      </w:pPr>
      <w:r w:rsidRPr="00CD1F6C">
        <w:rPr>
          <w:rFonts w:ascii="Times New Roman" w:hAnsi="Times New Roman" w:cs="Times New Roman"/>
          <w:color w:val="000000" w:themeColor="text1"/>
          <w:vertAlign w:val="superscript"/>
        </w:rPr>
        <w:t>1</w:t>
      </w:r>
      <w:r w:rsidR="00F93ED8" w:rsidRPr="00CD1F6C">
        <w:rPr>
          <w:rFonts w:ascii="Times New Roman" w:hAnsi="Times New Roman" w:cs="Times New Roman"/>
          <w:color w:val="000000" w:themeColor="text1"/>
        </w:rPr>
        <w:t>Jurusan Sosiologi Fakultas Ilmu Sosial dan IImu Politik</w:t>
      </w:r>
    </w:p>
    <w:p w:rsidR="00F93ED8" w:rsidRPr="00CD1F6C" w:rsidRDefault="00F93ED8" w:rsidP="00464307">
      <w:pPr>
        <w:spacing w:after="0" w:line="240" w:lineRule="auto"/>
        <w:jc w:val="center"/>
        <w:rPr>
          <w:rFonts w:ascii="Times New Roman" w:hAnsi="Times New Roman" w:cs="Times New Roman"/>
        </w:rPr>
      </w:pPr>
      <w:r w:rsidRPr="00CD1F6C">
        <w:rPr>
          <w:rFonts w:ascii="Times New Roman" w:hAnsi="Times New Roman" w:cs="Times New Roman"/>
          <w:color w:val="000000" w:themeColor="text1"/>
        </w:rPr>
        <w:t>Universitas Riau</w:t>
      </w:r>
    </w:p>
    <w:p w:rsidR="00130404" w:rsidRDefault="00130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p>
    <w:p w:rsidR="00130404" w:rsidRDefault="00C4473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130404">
        <w:trPr>
          <w:trHeight w:val="342"/>
        </w:trPr>
        <w:tc>
          <w:tcPr>
            <w:tcW w:w="2802" w:type="dxa"/>
            <w:tcBorders>
              <w:top w:val="single" w:sz="4" w:space="0" w:color="000000"/>
              <w:left w:val="nil"/>
              <w:bottom w:val="single" w:sz="4" w:space="0" w:color="000000"/>
              <w:right w:val="nil"/>
            </w:tcBorders>
          </w:tcPr>
          <w:p w:rsidR="00130404" w:rsidRDefault="00C4473B">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130404" w:rsidRDefault="00130404">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130404" w:rsidRDefault="00C4473B">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130404">
        <w:trPr>
          <w:trHeight w:val="1214"/>
        </w:trPr>
        <w:tc>
          <w:tcPr>
            <w:tcW w:w="2802" w:type="dxa"/>
            <w:tcBorders>
              <w:top w:val="single" w:sz="4" w:space="0" w:color="000000"/>
              <w:left w:val="nil"/>
              <w:bottom w:val="single" w:sz="4" w:space="0" w:color="000000"/>
              <w:right w:val="nil"/>
            </w:tcBorders>
          </w:tcPr>
          <w:p w:rsidR="00130404" w:rsidRDefault="00C4473B">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130404" w:rsidRDefault="00AB665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Received :</w:t>
            </w:r>
            <w:proofErr w:type="gramEnd"/>
            <w:r>
              <w:rPr>
                <w:rFonts w:ascii="Times New Roman" w:eastAsia="Times New Roman" w:hAnsi="Times New Roman" w:cs="Times New Roman"/>
                <w:sz w:val="18"/>
                <w:szCs w:val="18"/>
              </w:rPr>
              <w:t xml:space="preserve"> 15</w:t>
            </w:r>
            <w:r w:rsidR="00C4473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Februari 2023</w:t>
            </w:r>
          </w:p>
          <w:p w:rsidR="00130404" w:rsidRDefault="00C4473B">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Publish :</w:t>
            </w:r>
            <w:proofErr w:type="gramEnd"/>
          </w:p>
          <w:p w:rsidR="00130404" w:rsidRDefault="00130404">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rsidR="00130404" w:rsidRPr="00FD5C54" w:rsidRDefault="00130404" w:rsidP="00FD5C54">
            <w:pPr>
              <w:ind w:left="850" w:firstLine="150"/>
              <w:jc w:val="both"/>
              <w:rPr>
                <w:rFonts w:ascii="Times New Roman" w:eastAsia="Times New Roman" w:hAnsi="Times New Roman" w:cs="Times New Roman"/>
                <w:sz w:val="20"/>
                <w:szCs w:val="20"/>
              </w:rPr>
            </w:pPr>
          </w:p>
        </w:tc>
        <w:tc>
          <w:tcPr>
            <w:tcW w:w="6980" w:type="dxa"/>
            <w:vMerge w:val="restart"/>
            <w:tcBorders>
              <w:top w:val="single" w:sz="4" w:space="0" w:color="000000"/>
              <w:left w:val="nil"/>
              <w:right w:val="nil"/>
            </w:tcBorders>
          </w:tcPr>
          <w:p w:rsidR="00FD5C54" w:rsidRPr="00FD5C54" w:rsidRDefault="00FD5C54" w:rsidP="00FD5C54">
            <w:pPr>
              <w:ind w:firstLine="454"/>
              <w:jc w:val="both"/>
              <w:rPr>
                <w:rFonts w:ascii="Times New Roman" w:hAnsi="Times New Roman" w:cs="Times New Roman"/>
                <w:i/>
                <w:iCs/>
                <w:color w:val="000000" w:themeColor="text1"/>
                <w:sz w:val="20"/>
                <w:szCs w:val="20"/>
              </w:rPr>
            </w:pPr>
            <w:r w:rsidRPr="00FD5C54">
              <w:rPr>
                <w:rFonts w:ascii="Times New Roman" w:hAnsi="Times New Roman" w:cs="Times New Roman"/>
                <w:i/>
                <w:iCs/>
                <w:color w:val="000000" w:themeColor="text1"/>
                <w:sz w:val="20"/>
                <w:szCs w:val="20"/>
              </w:rPr>
              <w:t>The quality of the employees can determine the lifestyle and self-image of employees themselves and tendencies can change influenced by the dominant factors. This research was conducted at the Riau Province Education Office. This study aimed to determine Employee Lifestyle's effect on Self Image in carrying out their Duties and Functions. Sampling using the census method was as many as 28 people. The results of simple linear regression obtained Cronbach's Alpha values of Lifestyle Variable (X) and Self-Image of 0.915 and 0.839. Test_t results obtained t_count value 4.50 &gt; t_table 2.048 it can be concluded that the Lifestyle variable has a positive and significant effect on employee self-image in carrying out its duties and functions. The influence of lifestyle contributes 71.1% to employee self-image in carrying out their responsibilities and functions, while the remaining 28.9% is influenced by other factors. The closeness of the relationship between lifestyle variables and employee self-image variables in carrying out their duties and functions with an R-value of 0.843 (very close).</w:t>
            </w:r>
          </w:p>
          <w:p w:rsidR="00130404" w:rsidRPr="00FD5C54" w:rsidRDefault="00130404" w:rsidP="00FD5C54">
            <w:pPr>
              <w:ind w:left="850" w:firstLine="150"/>
              <w:jc w:val="both"/>
              <w:rPr>
                <w:rFonts w:ascii="Times New Roman" w:eastAsia="Times New Roman" w:hAnsi="Times New Roman" w:cs="Times New Roman"/>
                <w:i/>
                <w:sz w:val="20"/>
                <w:szCs w:val="20"/>
              </w:rPr>
            </w:pPr>
          </w:p>
        </w:tc>
      </w:tr>
      <w:tr w:rsidR="00130404">
        <w:trPr>
          <w:trHeight w:val="1856"/>
        </w:trPr>
        <w:tc>
          <w:tcPr>
            <w:tcW w:w="2802" w:type="dxa"/>
            <w:tcBorders>
              <w:top w:val="single" w:sz="4" w:space="0" w:color="000000"/>
              <w:left w:val="nil"/>
              <w:bottom w:val="single" w:sz="4" w:space="0" w:color="000000"/>
              <w:right w:val="nil"/>
            </w:tcBorders>
          </w:tcPr>
          <w:p w:rsidR="00130404" w:rsidRDefault="00C4473B">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130404" w:rsidRPr="00031E31" w:rsidRDefault="00031E31" w:rsidP="00FF00B8">
            <w:pPr>
              <w:ind w:left="850" w:firstLine="150"/>
              <w:jc w:val="both"/>
              <w:rPr>
                <w:rFonts w:ascii="Times New Roman" w:eastAsia="Times New Roman" w:hAnsi="Times New Roman" w:cs="Times New Roman"/>
                <w:sz w:val="18"/>
                <w:szCs w:val="18"/>
              </w:rPr>
            </w:pPr>
            <w:r w:rsidRPr="00031E31">
              <w:rPr>
                <w:i/>
                <w:iCs/>
                <w:color w:val="000000" w:themeColor="text1"/>
                <w:sz w:val="18"/>
                <w:szCs w:val="18"/>
                <w:lang w:val="en"/>
              </w:rPr>
              <w:t xml:space="preserve">Life style, Self-Image, Employee, </w:t>
            </w:r>
            <w:bookmarkStart w:id="0" w:name="_GoBack"/>
            <w:bookmarkEnd w:id="0"/>
            <w:r w:rsidRPr="00031E31">
              <w:rPr>
                <w:i/>
                <w:iCs/>
                <w:color w:val="000000" w:themeColor="text1"/>
                <w:sz w:val="18"/>
                <w:szCs w:val="18"/>
                <w:lang w:val="en"/>
              </w:rPr>
              <w:t>education</w:t>
            </w:r>
          </w:p>
        </w:tc>
        <w:tc>
          <w:tcPr>
            <w:tcW w:w="283" w:type="dxa"/>
            <w:vMerge/>
            <w:tcBorders>
              <w:top w:val="nil"/>
              <w:left w:val="nil"/>
              <w:bottom w:val="nil"/>
              <w:right w:val="nil"/>
            </w:tcBorders>
          </w:tcPr>
          <w:p w:rsidR="00130404" w:rsidRDefault="00130404">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rsidR="00130404" w:rsidRDefault="00130404">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130404">
        <w:trPr>
          <w:trHeight w:val="432"/>
        </w:trPr>
        <w:tc>
          <w:tcPr>
            <w:tcW w:w="2802" w:type="dxa"/>
            <w:tcBorders>
              <w:top w:val="single" w:sz="4" w:space="0" w:color="000000"/>
              <w:left w:val="nil"/>
              <w:bottom w:val="single" w:sz="4" w:space="0" w:color="000000"/>
              <w:right w:val="nil"/>
            </w:tcBorders>
          </w:tcPr>
          <w:p w:rsidR="00130404" w:rsidRDefault="00C4473B">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130404" w:rsidRDefault="00130404">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130404" w:rsidRDefault="00C4473B">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130404" w:rsidRPr="00FD5C54">
        <w:trPr>
          <w:trHeight w:val="3799"/>
        </w:trPr>
        <w:tc>
          <w:tcPr>
            <w:tcW w:w="2802" w:type="dxa"/>
            <w:tcBorders>
              <w:top w:val="single" w:sz="4" w:space="0" w:color="000000"/>
              <w:left w:val="nil"/>
              <w:bottom w:val="single" w:sz="4" w:space="0" w:color="000000"/>
              <w:right w:val="nil"/>
            </w:tcBorders>
          </w:tcPr>
          <w:p w:rsidR="00130404" w:rsidRDefault="00C4473B">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130404" w:rsidRDefault="00C4473B">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Diterima :</w:t>
            </w:r>
            <w:proofErr w:type="gramEnd"/>
            <w:r>
              <w:rPr>
                <w:rFonts w:ascii="Times New Roman" w:eastAsia="Times New Roman" w:hAnsi="Times New Roman" w:cs="Times New Roman"/>
                <w:sz w:val="18"/>
                <w:szCs w:val="18"/>
              </w:rPr>
              <w:t xml:space="preserve"> 8 Desember 2022</w:t>
            </w:r>
          </w:p>
          <w:p w:rsidR="00130404" w:rsidRDefault="00C4473B">
            <w:pPr>
              <w:ind w:left="850" w:firstLine="150"/>
              <w:jc w:val="both"/>
              <w:rPr>
                <w:rFonts w:ascii="Times New Roman" w:eastAsia="Times New Roman" w:hAnsi="Times New Roman" w:cs="Times New Roman"/>
                <w:b/>
                <w:i/>
              </w:rPr>
            </w:pPr>
            <w:r>
              <w:rPr>
                <w:rFonts w:ascii="Times New Roman" w:eastAsia="Times New Roman" w:hAnsi="Times New Roman" w:cs="Times New Roman"/>
                <w:sz w:val="18"/>
                <w:szCs w:val="18"/>
              </w:rPr>
              <w:t>Publis :</w:t>
            </w:r>
          </w:p>
        </w:tc>
        <w:tc>
          <w:tcPr>
            <w:tcW w:w="283" w:type="dxa"/>
            <w:tcBorders>
              <w:top w:val="nil"/>
              <w:left w:val="nil"/>
              <w:bottom w:val="nil"/>
              <w:right w:val="nil"/>
            </w:tcBorders>
          </w:tcPr>
          <w:p w:rsidR="00130404" w:rsidRDefault="00130404">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7A5005" w:rsidRPr="007A5005" w:rsidRDefault="00C4473B" w:rsidP="007A5005">
            <w:pPr>
              <w:jc w:val="both"/>
              <w:rPr>
                <w:rFonts w:ascii="Times New Roman" w:hAnsi="Times New Roman" w:cs="Times New Roman"/>
                <w:color w:val="000000" w:themeColor="text1"/>
                <w:sz w:val="20"/>
                <w:szCs w:val="20"/>
              </w:rPr>
            </w:pPr>
            <w:r w:rsidRPr="00FD5C54">
              <w:rPr>
                <w:rFonts w:ascii="Times New Roman" w:eastAsia="Times New Roman" w:hAnsi="Times New Roman" w:cs="Times New Roman"/>
                <w:sz w:val="20"/>
                <w:szCs w:val="20"/>
              </w:rPr>
              <w:t xml:space="preserve">        </w:t>
            </w:r>
            <w:r w:rsidR="007A5005" w:rsidRPr="007A5005">
              <w:rPr>
                <w:rFonts w:ascii="Times New Roman" w:hAnsi="Times New Roman" w:cs="Times New Roman"/>
                <w:color w:val="000000" w:themeColor="text1"/>
                <w:sz w:val="20"/>
                <w:szCs w:val="20"/>
              </w:rPr>
              <w:t xml:space="preserve">Gaya hidup dan citra diri pegawai bisa ditentukan oleh kualitas diri </w:t>
            </w:r>
            <w:proofErr w:type="gramStart"/>
            <w:r w:rsidR="007A5005" w:rsidRPr="007A5005">
              <w:rPr>
                <w:rFonts w:ascii="Times New Roman" w:hAnsi="Times New Roman" w:cs="Times New Roman"/>
                <w:color w:val="000000" w:themeColor="text1"/>
                <w:sz w:val="20"/>
                <w:szCs w:val="20"/>
              </w:rPr>
              <w:t>pegawai  sendiri</w:t>
            </w:r>
            <w:proofErr w:type="gramEnd"/>
            <w:r w:rsidR="007A5005" w:rsidRPr="007A5005">
              <w:rPr>
                <w:rFonts w:ascii="Times New Roman" w:hAnsi="Times New Roman" w:cs="Times New Roman"/>
                <w:color w:val="000000" w:themeColor="text1"/>
                <w:sz w:val="20"/>
                <w:szCs w:val="20"/>
              </w:rPr>
              <w:t xml:space="preserve"> dan kecenderungan bisa berubah dipengaruhi oleh faktor yang dominan. Penelitian ini dilakukan di Dinas Pendidikan Provinsi Riau. Tujuan dari penelitian adalah untuk mengetahui pengaruh Gaya Hidup Pegawai terhadap Citra Diri dalam menjalankan Tugas dan Fungsinya. Pengambilan sampel menggunakan metoda sensus yaitu sebanyak 28 orang. Hasil regresi linier sederhana diperoleh nilai </w:t>
            </w:r>
            <w:r w:rsidR="007A5005" w:rsidRPr="007A5005">
              <w:rPr>
                <w:rFonts w:ascii="Times New Roman" w:hAnsi="Times New Roman" w:cs="Times New Roman"/>
                <w:i/>
                <w:color w:val="000000" w:themeColor="text1"/>
                <w:sz w:val="20"/>
                <w:szCs w:val="20"/>
              </w:rPr>
              <w:t>Cronbach’s Alpha</w:t>
            </w:r>
            <w:r w:rsidR="007A5005" w:rsidRPr="007A5005">
              <w:rPr>
                <w:rFonts w:ascii="Times New Roman" w:hAnsi="Times New Roman" w:cs="Times New Roman"/>
                <w:color w:val="000000" w:themeColor="text1"/>
                <w:sz w:val="20"/>
                <w:szCs w:val="20"/>
              </w:rPr>
              <w:t xml:space="preserve"> Variabel Gaya Hidup (X) dan Citra Diri sebesar 0,915 dan 0,839. Hasil tes_t diperoleh nilai t_hitung 4,50 &gt; t_tabel 2,048 dapat disimpulkan bahwa variabel Gaya Hidup berpengaruh positif dan signifikan terhadap Citra Diri pegawai dalam menjalankan tugas dan fungsinya. Pengaruh Gaya Hidup berkontribusi sebesar 71,1% terhadap Citra Diri pegawai dalam menjalankan tugas dan fungsinya, sedangkan sisanya sebesar 28,9% dipengaruhi oleh faktor lain. Keeratan hubungan variabel gaya hidup dengan variabel citra diri pegawai dalam menjalankan tugas dan fungsinya dengan nilai R 0,843 (sangat erat). </w:t>
            </w:r>
          </w:p>
          <w:p w:rsidR="00130404" w:rsidRPr="00FD5C54" w:rsidRDefault="00130404" w:rsidP="00FD5C54">
            <w:pPr>
              <w:jc w:val="both"/>
              <w:rPr>
                <w:rFonts w:ascii="Times New Roman" w:hAnsi="Times New Roman" w:cs="Times New Roman"/>
                <w:color w:val="000000" w:themeColor="text1"/>
                <w:sz w:val="20"/>
                <w:szCs w:val="20"/>
              </w:rPr>
            </w:pPr>
          </w:p>
        </w:tc>
      </w:tr>
      <w:tr w:rsidR="00130404">
        <w:trPr>
          <w:trHeight w:val="1058"/>
        </w:trPr>
        <w:tc>
          <w:tcPr>
            <w:tcW w:w="2802" w:type="dxa"/>
            <w:tcBorders>
              <w:top w:val="single" w:sz="4" w:space="0" w:color="000000"/>
              <w:left w:val="nil"/>
              <w:bottom w:val="single" w:sz="4" w:space="0" w:color="000000"/>
              <w:right w:val="nil"/>
            </w:tcBorders>
          </w:tcPr>
          <w:p w:rsidR="00130404" w:rsidRDefault="00130404">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130404" w:rsidRDefault="00130404">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130404" w:rsidRDefault="00C4473B">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rsidR="00130404" w:rsidRDefault="00C4473B">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eastAsia="en-US"/>
              </w:rPr>
              <w:drawing>
                <wp:inline distT="0" distB="0" distL="0" distR="0">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130404">
        <w:trPr>
          <w:trHeight w:val="1482"/>
        </w:trPr>
        <w:tc>
          <w:tcPr>
            <w:tcW w:w="10065" w:type="dxa"/>
            <w:gridSpan w:val="3"/>
            <w:tcBorders>
              <w:top w:val="nil"/>
              <w:left w:val="nil"/>
              <w:bottom w:val="single" w:sz="4" w:space="0" w:color="000000"/>
              <w:right w:val="nil"/>
            </w:tcBorders>
          </w:tcPr>
          <w:p w:rsidR="00130404" w:rsidRDefault="00C4473B" w:rsidP="00CD1F6C">
            <w:pPr>
              <w:spacing w:before="120" w:after="120"/>
              <w:ind w:left="1134" w:hanging="134"/>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CD1F6C" w:rsidRPr="00CD1F6C" w:rsidRDefault="00CD1F6C" w:rsidP="00CD1F6C">
            <w:pPr>
              <w:rPr>
                <w:rFonts w:ascii="Times New Roman" w:hAnsi="Times New Roman" w:cs="Times New Roman"/>
                <w:b/>
                <w:bCs/>
              </w:rPr>
            </w:pPr>
            <w:r>
              <w:rPr>
                <w:rFonts w:ascii="Times New Roman" w:hAnsi="Times New Roman" w:cs="Times New Roman"/>
                <w:b/>
                <w:bCs/>
              </w:rPr>
              <w:t xml:space="preserve">                   </w:t>
            </w:r>
            <w:r w:rsidRPr="00CD1F6C">
              <w:rPr>
                <w:rFonts w:ascii="Times New Roman" w:hAnsi="Times New Roman" w:cs="Times New Roman"/>
                <w:b/>
                <w:bCs/>
              </w:rPr>
              <w:t>Syahkila</w:t>
            </w:r>
          </w:p>
          <w:p w:rsidR="00CD1F6C" w:rsidRPr="00CD1F6C" w:rsidRDefault="00CD1F6C" w:rsidP="00CD1F6C">
            <w:pPr>
              <w:tabs>
                <w:tab w:val="left" w:pos="2127"/>
              </w:tabs>
              <w:rPr>
                <w:rFonts w:ascii="Times New Roman" w:hAnsi="Times New Roman" w:cs="Times New Roman"/>
              </w:rPr>
            </w:pPr>
            <w:r>
              <w:rPr>
                <w:rFonts w:ascii="Times New Roman" w:hAnsi="Times New Roman" w:cs="Times New Roman"/>
              </w:rPr>
              <w:t xml:space="preserve">                   </w:t>
            </w:r>
            <w:r w:rsidRPr="00CD1F6C">
              <w:rPr>
                <w:rFonts w:ascii="Times New Roman" w:hAnsi="Times New Roman" w:cs="Times New Roman"/>
              </w:rPr>
              <w:t xml:space="preserve">E-mail : </w:t>
            </w:r>
            <w:hyperlink r:id="rId10" w:history="1">
              <w:r w:rsidRPr="00CD1F6C">
                <w:rPr>
                  <w:rStyle w:val="Hyperlink"/>
                  <w:rFonts w:ascii="Times New Roman" w:eastAsiaTheme="majorEastAsia" w:hAnsi="Times New Roman" w:cs="Times New Roman"/>
                </w:rPr>
                <w:t>Syahkila4060@student.unri.ac.id</w:t>
              </w:r>
            </w:hyperlink>
          </w:p>
          <w:p w:rsidR="00CD1F6C" w:rsidRPr="00CD1F6C" w:rsidRDefault="00CD1F6C" w:rsidP="00CD1F6C">
            <w:pPr>
              <w:tabs>
                <w:tab w:val="left" w:pos="2127"/>
              </w:tabs>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D1F6C">
              <w:rPr>
                <w:rFonts w:ascii="Times New Roman" w:hAnsi="Times New Roman" w:cs="Times New Roman"/>
                <w:color w:val="000000" w:themeColor="text1"/>
              </w:rPr>
              <w:t>Jurusan Sosiologi Fakultas Ilmu Sosial dan IImu Politik</w:t>
            </w:r>
          </w:p>
          <w:p w:rsidR="00130404" w:rsidRDefault="00130404">
            <w:pPr>
              <w:spacing w:after="120"/>
              <w:ind w:left="850" w:firstLine="150"/>
              <w:rPr>
                <w:rFonts w:ascii="Times New Roman" w:eastAsia="Times New Roman" w:hAnsi="Times New Roman" w:cs="Times New Roman"/>
              </w:rPr>
            </w:pPr>
          </w:p>
        </w:tc>
      </w:tr>
    </w:tbl>
    <w:p w:rsidR="00130404" w:rsidRDefault="001304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rsidR="00130404" w:rsidRDefault="001304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rsidR="00130404" w:rsidRDefault="001304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rsidR="00130404" w:rsidRDefault="001304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p>
    <w:p w:rsidR="00130404" w:rsidRDefault="00C4473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PENDAHULUAN</w:t>
      </w:r>
    </w:p>
    <w:p w:rsidR="00970AC4" w:rsidRPr="00970AC4" w:rsidRDefault="00C4473B" w:rsidP="00970AC4">
      <w:pPr>
        <w:spacing w:before="240" w:after="240" w:line="360" w:lineRule="auto"/>
        <w:ind w:left="851" w:firstLine="992"/>
        <w:jc w:val="both"/>
        <w:rPr>
          <w:rFonts w:ascii="Times New Roman" w:hAnsi="Times New Roman" w:cs="Times New Roman"/>
          <w:color w:val="000000" w:themeColor="text1"/>
          <w:sz w:val="24"/>
          <w:szCs w:val="24"/>
        </w:rPr>
      </w:pPr>
      <w:r w:rsidRPr="00970AC4">
        <w:rPr>
          <w:rFonts w:ascii="Times New Roman" w:eastAsia="Times New Roman" w:hAnsi="Times New Roman" w:cs="Times New Roman"/>
          <w:sz w:val="24"/>
          <w:szCs w:val="24"/>
        </w:rPr>
        <w:tab/>
      </w:r>
      <w:r w:rsidR="00970AC4" w:rsidRPr="00970AC4">
        <w:rPr>
          <w:rFonts w:ascii="Times New Roman" w:hAnsi="Times New Roman" w:cs="Times New Roman"/>
          <w:color w:val="000000" w:themeColor="text1"/>
          <w:sz w:val="24"/>
          <w:szCs w:val="24"/>
        </w:rPr>
        <w:t>Gaya hidup pegawai mencerminkan keseluruhan pribadi yang berinteggarasi dengan lingkungan di Dinas Pendidikan Provinsi Riau. Dinas Pendidikan Provinsi Riau mengurus kualitas sumber daya manusia dan bagaimana menghasilkan sumber daya manusia yang berkualitas. Dinas Pendidikan Provinsi Riau mengurus orang banyak serta melaksanakan kegiatan yang sudah dilimpahkan kepada Cabang Dinas dan merumuskan program skala prioritas. Kehadiran Cabang Dinas Pendidikan sejatinya merupakan angin segar yang telah lama dinanti-nantikan oleh Pengawas Kabupaten untuk dapat menyelesaikan berbagai permasalahan yang menyangkut dunia pendidikan di setiap kabupaten dengan adanya cabang dinas pendidikan dapat mempermudah urusan keadministrasian dan mempermudah urusan yang berkaitan dengan Dinas Pendidikan. Ditemukan sejumlah masalah yang cukup banyak dilapisan bawah yakni wewenang dan TUSI (Tugas dan Fungsi) Cabdis (Cabang dinas) yang belum optimal semua urusan tersebut masih tetap ke Dinas Pendidikan Provinsi Riau.</w:t>
      </w:r>
    </w:p>
    <w:p w:rsidR="00970AC4" w:rsidRPr="00970AC4" w:rsidRDefault="00970AC4" w:rsidP="00970AC4">
      <w:pPr>
        <w:spacing w:before="240" w:after="240" w:line="360" w:lineRule="auto"/>
        <w:ind w:left="851" w:firstLine="992"/>
        <w:jc w:val="both"/>
        <w:rPr>
          <w:rFonts w:ascii="Times New Roman" w:hAnsi="Times New Roman" w:cs="Times New Roman"/>
          <w:color w:val="000000" w:themeColor="text1"/>
          <w:sz w:val="24"/>
          <w:szCs w:val="24"/>
        </w:rPr>
      </w:pPr>
      <w:r w:rsidRPr="00970AC4">
        <w:rPr>
          <w:rFonts w:ascii="Times New Roman" w:hAnsi="Times New Roman" w:cs="Times New Roman"/>
          <w:color w:val="000000" w:themeColor="text1"/>
          <w:sz w:val="24"/>
          <w:szCs w:val="24"/>
        </w:rPr>
        <w:t xml:space="preserve">Gaya hidup membentuk pola hidup yang menyangkut cara berpikir, berkaitan dengan aspek fisik, mental dan spiritual dan akhirnya mencapai nilai-nilai efektifitas, efesien, praktis, sederhana, menghargai kehidupan dan menghargai waktu </w:t>
      </w:r>
      <w:r w:rsidRPr="00970AC4">
        <w:rPr>
          <w:rFonts w:ascii="Times New Roman" w:hAnsi="Times New Roman" w:cs="Times New Roman"/>
          <w:color w:val="000000" w:themeColor="text1"/>
          <w:sz w:val="24"/>
          <w:szCs w:val="24"/>
          <w:shd w:val="clear" w:color="auto" w:fill="FFFFFF"/>
        </w:rPr>
        <w:t>(Suratno dan Rismiati, 2001).</w:t>
      </w:r>
      <w:r w:rsidRPr="00970AC4">
        <w:rPr>
          <w:rFonts w:ascii="Times New Roman" w:hAnsi="Times New Roman" w:cs="Times New Roman"/>
          <w:color w:val="000000" w:themeColor="text1"/>
          <w:sz w:val="24"/>
          <w:szCs w:val="24"/>
        </w:rPr>
        <w:t xml:space="preserve"> Gaya hidup muncul dikarenakan adanya saling keterkaitan dan kebutuhan pengaruh lingkungan juga pemicu penyebab muncul gaya hidup (Nadzir dan Ingarianti, 2015). </w:t>
      </w:r>
      <w:r w:rsidRPr="00970AC4">
        <w:rPr>
          <w:rFonts w:ascii="Times New Roman" w:hAnsi="Times New Roman" w:cs="Times New Roman"/>
          <w:color w:val="000000" w:themeColor="text1"/>
          <w:sz w:val="24"/>
          <w:szCs w:val="24"/>
          <w:shd w:val="clear" w:color="auto" w:fill="FFFFFF"/>
          <w:lang w:val="en-ID"/>
        </w:rPr>
        <w:t xml:space="preserve">Gaya hidup atau (Lifestyle) merupakan bagian kebutuhan sekunder manusia yang bisa berubah bergantung zaman atau keinginan seseorang untuk mengubah gaya hidupnya. Gambaran tingkah laku, pola dan cara hidup yang ditunjukkan bagaimana aktivitas seseorang, minat dan ketertarikan serta apa yang mereka pikirkan tentang diri mereka sendiri sehingga membedakan statusnya dari orang lain dan lingkungan melalui lambang-lambang sosial yang mereka miliki (Kotler dan Keller, 2012:192), dan Wibisono (2020) mengemukakan bahwa </w:t>
      </w:r>
      <w:r w:rsidRPr="00970AC4">
        <w:rPr>
          <w:rFonts w:ascii="Times New Roman" w:eastAsiaTheme="majorEastAsia" w:hAnsi="Times New Roman" w:cs="Times New Roman"/>
          <w:sz w:val="24"/>
          <w:szCs w:val="24"/>
        </w:rPr>
        <w:t xml:space="preserve">dibutuhkan tool </w:t>
      </w:r>
      <w:r w:rsidRPr="00970AC4">
        <w:rPr>
          <w:rStyle w:val="fontstyle01"/>
          <w:rFonts w:ascii="Times New Roman" w:eastAsiaTheme="majorEastAsia" w:hAnsi="Times New Roman" w:cs="Times New Roman"/>
          <w:sz w:val="24"/>
          <w:szCs w:val="24"/>
        </w:rPr>
        <w:t xml:space="preserve">sebagai alat pengekspresian diri dalam meningkatkan rasa kepercayaan diri. </w:t>
      </w:r>
    </w:p>
    <w:p w:rsidR="00970AC4" w:rsidRPr="00970AC4" w:rsidRDefault="00970AC4" w:rsidP="00970AC4">
      <w:pPr>
        <w:spacing w:before="240" w:after="240" w:line="360" w:lineRule="auto"/>
        <w:ind w:left="851" w:firstLine="992"/>
        <w:jc w:val="both"/>
        <w:rPr>
          <w:rFonts w:ascii="Times New Roman" w:hAnsi="Times New Roman" w:cs="Times New Roman"/>
          <w:color w:val="000000" w:themeColor="text1"/>
          <w:sz w:val="24"/>
          <w:szCs w:val="24"/>
        </w:rPr>
      </w:pPr>
      <w:r w:rsidRPr="00970AC4">
        <w:rPr>
          <w:rFonts w:ascii="Times New Roman" w:hAnsi="Times New Roman" w:cs="Times New Roman"/>
          <w:color w:val="000000" w:themeColor="text1"/>
          <w:sz w:val="24"/>
          <w:szCs w:val="24"/>
          <w:shd w:val="clear" w:color="auto" w:fill="FFFFFF"/>
        </w:rPr>
        <w:t>Gaya hidup sering dikaitkan dengan citra diri seseorang,</w:t>
      </w:r>
      <w:r w:rsidRPr="00970AC4">
        <w:rPr>
          <w:rFonts w:ascii="Times New Roman" w:hAnsi="Times New Roman" w:cs="Times New Roman"/>
          <w:color w:val="000000" w:themeColor="text1"/>
          <w:sz w:val="24"/>
          <w:szCs w:val="24"/>
        </w:rPr>
        <w:t xml:space="preserve"> </w:t>
      </w:r>
      <w:r w:rsidRPr="00970AC4">
        <w:rPr>
          <w:rFonts w:ascii="Times New Roman" w:hAnsi="Times New Roman" w:cs="Times New Roman"/>
          <w:color w:val="000000" w:themeColor="text1"/>
          <w:sz w:val="24"/>
          <w:szCs w:val="24"/>
          <w:shd w:val="clear" w:color="auto" w:fill="FFFFFF"/>
          <w:lang w:val="id-ID"/>
        </w:rPr>
        <w:t>Citra diri atau gambaran diri (</w:t>
      </w:r>
      <w:r w:rsidRPr="00970AC4">
        <w:rPr>
          <w:rFonts w:ascii="Times New Roman" w:hAnsi="Times New Roman" w:cs="Times New Roman"/>
          <w:color w:val="000000" w:themeColor="text1"/>
          <w:sz w:val="24"/>
          <w:szCs w:val="24"/>
          <w:shd w:val="clear" w:color="auto" w:fill="FFFFFF"/>
        </w:rPr>
        <w:t>S</w:t>
      </w:r>
      <w:r w:rsidRPr="00970AC4">
        <w:rPr>
          <w:rFonts w:ascii="Times New Roman" w:hAnsi="Times New Roman" w:cs="Times New Roman"/>
          <w:color w:val="000000" w:themeColor="text1"/>
          <w:sz w:val="24"/>
          <w:szCs w:val="24"/>
          <w:shd w:val="clear" w:color="auto" w:fill="FFFFFF"/>
          <w:lang w:val="id-ID"/>
        </w:rPr>
        <w:t xml:space="preserve">elf </w:t>
      </w:r>
      <w:r w:rsidRPr="00970AC4">
        <w:rPr>
          <w:rFonts w:ascii="Times New Roman" w:hAnsi="Times New Roman" w:cs="Times New Roman"/>
          <w:color w:val="000000" w:themeColor="text1"/>
          <w:sz w:val="24"/>
          <w:szCs w:val="24"/>
          <w:shd w:val="clear" w:color="auto" w:fill="FFFFFF"/>
        </w:rPr>
        <w:t>I</w:t>
      </w:r>
      <w:r w:rsidRPr="00970AC4">
        <w:rPr>
          <w:rFonts w:ascii="Times New Roman" w:hAnsi="Times New Roman" w:cs="Times New Roman"/>
          <w:color w:val="000000" w:themeColor="text1"/>
          <w:sz w:val="24"/>
          <w:szCs w:val="24"/>
          <w:shd w:val="clear" w:color="auto" w:fill="FFFFFF"/>
          <w:lang w:val="id-ID"/>
        </w:rPr>
        <w:t xml:space="preserve">mage) </w:t>
      </w:r>
      <w:r w:rsidRPr="00970AC4">
        <w:rPr>
          <w:rFonts w:ascii="Times New Roman" w:hAnsi="Times New Roman" w:cs="Times New Roman"/>
          <w:color w:val="000000" w:themeColor="text1"/>
          <w:sz w:val="24"/>
          <w:szCs w:val="24"/>
          <w:shd w:val="clear" w:color="auto" w:fill="FFFFFF"/>
        </w:rPr>
        <w:t xml:space="preserve">adalah </w:t>
      </w:r>
      <w:r w:rsidRPr="00970AC4">
        <w:rPr>
          <w:rFonts w:ascii="Times New Roman" w:hAnsi="Times New Roman" w:cs="Times New Roman"/>
          <w:color w:val="000000" w:themeColor="text1"/>
          <w:sz w:val="24"/>
          <w:szCs w:val="24"/>
          <w:shd w:val="clear" w:color="auto" w:fill="FFFFFF"/>
          <w:lang w:val="id-ID"/>
        </w:rPr>
        <w:t>gambaran mengenai diri individu atau jati diri seperti yang digambarkan atau yang dibayangkan</w:t>
      </w:r>
      <w:r w:rsidRPr="00970AC4">
        <w:rPr>
          <w:rFonts w:ascii="Times New Roman" w:hAnsi="Times New Roman" w:cs="Times New Roman"/>
          <w:color w:val="000000" w:themeColor="text1"/>
          <w:sz w:val="24"/>
          <w:szCs w:val="24"/>
          <w:shd w:val="clear" w:color="auto" w:fill="FFFFFF"/>
        </w:rPr>
        <w:t>,</w:t>
      </w:r>
      <w:r w:rsidRPr="00970AC4">
        <w:rPr>
          <w:rFonts w:ascii="Times New Roman" w:hAnsi="Times New Roman" w:cs="Times New Roman"/>
          <w:color w:val="000000" w:themeColor="text1"/>
          <w:sz w:val="24"/>
          <w:szCs w:val="24"/>
          <w:shd w:val="clear" w:color="auto" w:fill="FFFFFF"/>
          <w:lang w:val="id-ID"/>
        </w:rPr>
        <w:t xml:space="preserve"> </w:t>
      </w:r>
      <w:r w:rsidRPr="00970AC4">
        <w:rPr>
          <w:rFonts w:ascii="Times New Roman" w:hAnsi="Times New Roman" w:cs="Times New Roman"/>
          <w:color w:val="000000" w:themeColor="text1"/>
          <w:sz w:val="24"/>
          <w:szCs w:val="24"/>
          <w:shd w:val="clear" w:color="auto" w:fill="FFFFFF"/>
        </w:rPr>
        <w:lastRenderedPageBreak/>
        <w:t>C</w:t>
      </w:r>
      <w:r w:rsidRPr="00970AC4">
        <w:rPr>
          <w:rFonts w:ascii="Times New Roman" w:hAnsi="Times New Roman" w:cs="Times New Roman"/>
          <w:color w:val="000000" w:themeColor="text1"/>
          <w:sz w:val="24"/>
          <w:szCs w:val="24"/>
          <w:shd w:val="clear" w:color="auto" w:fill="FFFFFF"/>
          <w:lang w:val="id-ID"/>
        </w:rPr>
        <w:t>itra diri seseorang adalah pengakuan, penilaian, anggapan, dan pendapat orang lain dan masyarakat kepada orang bersangkutan</w:t>
      </w:r>
      <w:r w:rsidRPr="00970AC4">
        <w:rPr>
          <w:rFonts w:ascii="Times New Roman" w:hAnsi="Times New Roman" w:cs="Times New Roman"/>
          <w:color w:val="000000" w:themeColor="text1"/>
          <w:sz w:val="24"/>
          <w:szCs w:val="24"/>
          <w:shd w:val="clear" w:color="auto" w:fill="FFFFFF"/>
        </w:rPr>
        <w:t xml:space="preserve">. </w:t>
      </w:r>
      <w:r w:rsidRPr="00970AC4">
        <w:rPr>
          <w:rFonts w:ascii="Times New Roman" w:hAnsi="Times New Roman" w:cs="Times New Roman"/>
          <w:color w:val="000000" w:themeColor="text1"/>
          <w:sz w:val="24"/>
          <w:szCs w:val="24"/>
          <w:shd w:val="clear" w:color="auto" w:fill="FFFFFF"/>
          <w:lang w:val="id-ID"/>
        </w:rPr>
        <w:t>Hal tersebut memerlukan proses yang berlangsung lama dan bebas ta</w:t>
      </w:r>
      <w:r w:rsidRPr="00970AC4">
        <w:rPr>
          <w:rFonts w:ascii="Times New Roman" w:hAnsi="Times New Roman" w:cs="Times New Roman"/>
          <w:color w:val="000000" w:themeColor="text1"/>
          <w:sz w:val="24"/>
          <w:szCs w:val="24"/>
          <w:shd w:val="clear" w:color="auto" w:fill="FFFFFF"/>
        </w:rPr>
        <w:t>n</w:t>
      </w:r>
      <w:r w:rsidRPr="00970AC4">
        <w:rPr>
          <w:rFonts w:ascii="Times New Roman" w:hAnsi="Times New Roman" w:cs="Times New Roman"/>
          <w:color w:val="000000" w:themeColor="text1"/>
          <w:sz w:val="24"/>
          <w:szCs w:val="24"/>
          <w:shd w:val="clear" w:color="auto" w:fill="FFFFFF"/>
          <w:lang w:val="id-ID"/>
        </w:rPr>
        <w:t>pa pengaruh atau tekanan. Untuk mendapatkan citra yang baik tidaklah mudah</w:t>
      </w:r>
      <w:r w:rsidRPr="00970AC4">
        <w:rPr>
          <w:rFonts w:ascii="Times New Roman" w:hAnsi="Times New Roman" w:cs="Times New Roman"/>
          <w:color w:val="000000" w:themeColor="text1"/>
          <w:sz w:val="24"/>
          <w:szCs w:val="24"/>
          <w:shd w:val="clear" w:color="auto" w:fill="FFFFFF"/>
        </w:rPr>
        <w:t xml:space="preserve"> </w:t>
      </w:r>
      <w:r w:rsidRPr="00970AC4">
        <w:rPr>
          <w:rFonts w:ascii="Times New Roman" w:hAnsi="Times New Roman" w:cs="Times New Roman"/>
          <w:color w:val="000000" w:themeColor="text1"/>
          <w:sz w:val="24"/>
          <w:szCs w:val="24"/>
          <w:shd w:val="clear" w:color="auto" w:fill="FFFFFF"/>
          <w:lang w:val="id-ID"/>
        </w:rPr>
        <w:t>(Chaplin, 2009).</w:t>
      </w:r>
      <w:r w:rsidRPr="00970AC4">
        <w:rPr>
          <w:rFonts w:ascii="Times New Roman" w:hAnsi="Times New Roman" w:cs="Times New Roman"/>
          <w:color w:val="000000" w:themeColor="text1"/>
          <w:sz w:val="24"/>
          <w:szCs w:val="24"/>
        </w:rPr>
        <w:t xml:space="preserve"> Gaya hidup termasuk dalam komponen afektif menjelaskan bahwa salah satu cara untuk mencoba mengangkat diri sendiri sebagai individu adalah dengan menggunakan simbol status dalam bentuk fisik dan benda-benda yang mudah terlihat di era masyarakat millennial ini, sedangkan Citra diri merupakan komponen konsep diri yang mana dalam Sosiologi Ilmu sosial termasuk dalam komponen kognitif, gaya hidup berbanding lurus dalam upaya membentuk citra diri (Hurlock, 1980).</w:t>
      </w:r>
    </w:p>
    <w:p w:rsidR="00970AC4" w:rsidRPr="00970AC4" w:rsidRDefault="00970AC4" w:rsidP="00970AC4">
      <w:pPr>
        <w:spacing w:before="240" w:after="240" w:line="360" w:lineRule="auto"/>
        <w:ind w:left="851" w:firstLine="992"/>
        <w:jc w:val="both"/>
        <w:rPr>
          <w:rStyle w:val="rynqvb"/>
          <w:rFonts w:ascii="Times New Roman" w:eastAsia="MS Mincho" w:hAnsi="Times New Roman" w:cs="Times New Roman"/>
          <w:color w:val="000000" w:themeColor="text1"/>
          <w:sz w:val="24"/>
          <w:szCs w:val="24"/>
        </w:rPr>
      </w:pPr>
      <w:r w:rsidRPr="00970AC4">
        <w:rPr>
          <w:rStyle w:val="fontstyle01"/>
          <w:rFonts w:ascii="Times New Roman" w:hAnsi="Times New Roman" w:cs="Times New Roman"/>
          <w:color w:val="000000" w:themeColor="text1"/>
          <w:sz w:val="24"/>
          <w:szCs w:val="24"/>
        </w:rPr>
        <w:t>Gaya hidup dan kedisiplinan merupakan salah satu faktor penting yang dapat mempengaruhi kinerja karyawan, (</w:t>
      </w:r>
      <w:r w:rsidRPr="00970AC4">
        <w:rPr>
          <w:rStyle w:val="fontstyle31"/>
          <w:rFonts w:ascii="Times New Roman" w:hAnsi="Times New Roman" w:cs="Times New Roman"/>
          <w:color w:val="000000" w:themeColor="text1"/>
        </w:rPr>
        <w:t xml:space="preserve">Anggraini, Wispandono </w:t>
      </w:r>
      <w:r w:rsidRPr="00970AC4">
        <w:rPr>
          <w:rFonts w:ascii="Times New Roman" w:hAnsi="Times New Roman" w:cs="Times New Roman"/>
          <w:color w:val="000000" w:themeColor="text1"/>
          <w:sz w:val="24"/>
          <w:szCs w:val="24"/>
          <w:lang w:val="en-ID" w:eastAsia="en-ID"/>
        </w:rPr>
        <w:t>&amp;</w:t>
      </w:r>
      <w:r w:rsidRPr="00970AC4">
        <w:rPr>
          <w:rFonts w:ascii="Times New Roman" w:hAnsi="Times New Roman" w:cs="Times New Roman"/>
          <w:b/>
          <w:color w:val="000000" w:themeColor="text1"/>
          <w:sz w:val="24"/>
          <w:szCs w:val="24"/>
          <w:lang w:val="en-ID" w:eastAsia="en-ID"/>
        </w:rPr>
        <w:t xml:space="preserve"> </w:t>
      </w:r>
      <w:r w:rsidRPr="00970AC4">
        <w:rPr>
          <w:rStyle w:val="fontstyle31"/>
          <w:rFonts w:ascii="Times New Roman" w:hAnsi="Times New Roman" w:cs="Times New Roman"/>
          <w:color w:val="000000" w:themeColor="text1"/>
        </w:rPr>
        <w:t>Iriani, 2015).</w:t>
      </w:r>
      <w:r w:rsidRPr="00970AC4">
        <w:rPr>
          <w:rStyle w:val="fontstyle01"/>
          <w:rFonts w:ascii="Times New Roman" w:hAnsi="Times New Roman" w:cs="Times New Roman"/>
          <w:color w:val="000000" w:themeColor="text1"/>
          <w:sz w:val="24"/>
          <w:szCs w:val="24"/>
        </w:rPr>
        <w:t xml:space="preserve"> </w:t>
      </w:r>
      <w:r w:rsidRPr="00970AC4">
        <w:rPr>
          <w:rStyle w:val="fontstyle21"/>
          <w:rFonts w:ascii="Times New Roman" w:hAnsi="Times New Roman" w:cs="Times New Roman"/>
          <w:color w:val="000000" w:themeColor="text1"/>
        </w:rPr>
        <w:t xml:space="preserve">Rina </w:t>
      </w:r>
      <w:r w:rsidRPr="00970AC4">
        <w:rPr>
          <w:rFonts w:ascii="Times New Roman" w:hAnsi="Times New Roman" w:cs="Times New Roman"/>
          <w:color w:val="000000" w:themeColor="text1"/>
          <w:sz w:val="24"/>
          <w:szCs w:val="24"/>
          <w:lang w:val="en-ID" w:eastAsia="en-ID"/>
        </w:rPr>
        <w:t>&amp;</w:t>
      </w:r>
      <w:r w:rsidRPr="00970AC4">
        <w:rPr>
          <w:rStyle w:val="fontstyle21"/>
          <w:rFonts w:ascii="Times New Roman" w:hAnsi="Times New Roman" w:cs="Times New Roman"/>
          <w:color w:val="000000" w:themeColor="text1"/>
        </w:rPr>
        <w:t xml:space="preserve"> Arasy (2015) mengemukakan </w:t>
      </w:r>
      <w:r w:rsidRPr="00970AC4">
        <w:rPr>
          <w:rStyle w:val="rynqvb"/>
          <w:rFonts w:ascii="Times New Roman" w:eastAsia="MS Mincho" w:hAnsi="Times New Roman" w:cs="Times New Roman"/>
          <w:color w:val="000000" w:themeColor="text1"/>
          <w:sz w:val="24"/>
          <w:szCs w:val="24"/>
          <w:lang w:val="id-ID"/>
        </w:rPr>
        <w:t>pendidikan, lingkungan keluarga, keterkaitan sosial dan gaya hidup berpengaruh positif terhadap penyimpangan pekerjaan dan keuangan di efek simultan dan parsial.</w:t>
      </w:r>
      <w:r w:rsidRPr="00970AC4">
        <w:rPr>
          <w:rStyle w:val="hwtze"/>
          <w:rFonts w:ascii="Times New Roman" w:hAnsi="Times New Roman" w:cs="Times New Roman"/>
          <w:color w:val="000000" w:themeColor="text1"/>
          <w:lang w:val="id-ID"/>
        </w:rPr>
        <w:t xml:space="preserve"> </w:t>
      </w:r>
      <w:r w:rsidRPr="00970AC4">
        <w:rPr>
          <w:rStyle w:val="rynqvb"/>
          <w:rFonts w:ascii="Times New Roman" w:eastAsia="MS Mincho" w:hAnsi="Times New Roman" w:cs="Times New Roman"/>
          <w:color w:val="000000" w:themeColor="text1"/>
          <w:sz w:val="24"/>
          <w:szCs w:val="24"/>
          <w:lang w:val="id-ID"/>
        </w:rPr>
        <w:t>Lingkungan keluarga memiliki pengaruh yang menentukan terhadap perilaku penyimpangan perbuatan sedangkan ketentuan pendidikan berpengaruh terhadap penyimpangan perilaku keuangan.</w:t>
      </w:r>
      <w:r w:rsidRPr="00970AC4">
        <w:rPr>
          <w:rStyle w:val="rynqvb"/>
          <w:rFonts w:ascii="Times New Roman" w:eastAsia="MS Mincho" w:hAnsi="Times New Roman" w:cs="Times New Roman"/>
          <w:color w:val="000000" w:themeColor="text1"/>
          <w:sz w:val="24"/>
          <w:szCs w:val="24"/>
        </w:rPr>
        <w:t xml:space="preserve"> Ada </w:t>
      </w:r>
      <w:r w:rsidRPr="00970AC4">
        <w:rPr>
          <w:rStyle w:val="rynqvb"/>
          <w:rFonts w:ascii="Times New Roman" w:eastAsia="MS Mincho" w:hAnsi="Times New Roman" w:cs="Times New Roman"/>
          <w:color w:val="000000" w:themeColor="text1"/>
          <w:sz w:val="24"/>
          <w:szCs w:val="24"/>
          <w:lang w:val="id-ID"/>
        </w:rPr>
        <w:t>pengaruh motivasi terhadap efektivitas kerja pegawai di Provinsi Riau Departemen Pendidikan.</w:t>
      </w:r>
      <w:r w:rsidRPr="00970AC4">
        <w:rPr>
          <w:rStyle w:val="hwtze"/>
          <w:rFonts w:ascii="Times New Roman" w:hAnsi="Times New Roman" w:cs="Times New Roman"/>
          <w:color w:val="000000" w:themeColor="text1"/>
          <w:lang w:val="id-ID"/>
        </w:rPr>
        <w:t xml:space="preserve"> </w:t>
      </w:r>
      <w:r w:rsidRPr="00970AC4">
        <w:rPr>
          <w:rStyle w:val="rynqvb"/>
          <w:rFonts w:ascii="Times New Roman" w:eastAsia="MS Mincho" w:hAnsi="Times New Roman" w:cs="Times New Roman"/>
          <w:color w:val="000000" w:themeColor="text1"/>
          <w:sz w:val="24"/>
          <w:szCs w:val="24"/>
          <w:lang w:val="id-ID"/>
        </w:rPr>
        <w:t xml:space="preserve">Efek ini menunjukkan bahwa efektivitas kerja akan meningkat jika faktor motivasi yaitu faktor eksternal dan faktor internal dilaksanakan secara keseluruhan, sehingga karyawan memilikinya kesungguhan dalam melaksanakan pekerjaannya karena mendapat perhatian yang nyata, </w:t>
      </w:r>
      <w:r w:rsidRPr="00970AC4">
        <w:rPr>
          <w:rStyle w:val="rynqvb"/>
          <w:rFonts w:ascii="Times New Roman" w:eastAsia="MS Mincho" w:hAnsi="Times New Roman" w:cs="Times New Roman"/>
          <w:color w:val="000000" w:themeColor="text1"/>
          <w:sz w:val="24"/>
          <w:szCs w:val="24"/>
        </w:rPr>
        <w:t>(</w:t>
      </w:r>
      <w:r w:rsidRPr="00970AC4">
        <w:rPr>
          <w:rStyle w:val="Emphasis"/>
          <w:rFonts w:ascii="Times New Roman" w:hAnsi="Times New Roman" w:cs="Times New Roman"/>
          <w:color w:val="000000" w:themeColor="text1"/>
          <w:sz w:val="24"/>
          <w:szCs w:val="24"/>
        </w:rPr>
        <w:t>Sadad</w:t>
      </w:r>
      <w:r w:rsidRPr="00970AC4">
        <w:rPr>
          <w:rStyle w:val="rynqvb"/>
          <w:rFonts w:ascii="Times New Roman" w:eastAsia="MS Mincho" w:hAnsi="Times New Roman" w:cs="Times New Roman"/>
          <w:color w:val="000000" w:themeColor="text1"/>
          <w:sz w:val="24"/>
          <w:szCs w:val="24"/>
        </w:rPr>
        <w:t>, 2011).</w:t>
      </w:r>
    </w:p>
    <w:p w:rsidR="00970AC4" w:rsidRPr="00970AC4" w:rsidRDefault="00970AC4" w:rsidP="00970AC4">
      <w:pPr>
        <w:spacing w:before="240" w:after="240" w:line="360" w:lineRule="auto"/>
        <w:ind w:left="851" w:firstLine="992"/>
        <w:jc w:val="both"/>
        <w:rPr>
          <w:rFonts w:ascii="Times New Roman" w:hAnsi="Times New Roman" w:cs="Times New Roman"/>
          <w:color w:val="000000" w:themeColor="text1"/>
          <w:sz w:val="24"/>
          <w:szCs w:val="24"/>
        </w:rPr>
      </w:pPr>
      <w:r w:rsidRPr="00970AC4">
        <w:rPr>
          <w:rFonts w:ascii="Times New Roman" w:hAnsi="Times New Roman" w:cs="Times New Roman"/>
          <w:color w:val="000000" w:themeColor="text1"/>
          <w:sz w:val="24"/>
          <w:szCs w:val="24"/>
        </w:rPr>
        <w:t>Gaya Hidup Pegawai Dinas Pendidikan Provinsi Riau (X)</w:t>
      </w:r>
      <w:r w:rsidRPr="00970AC4">
        <w:rPr>
          <w:rFonts w:ascii="Times New Roman" w:hAnsi="Times New Roman" w:cs="Times New Roman"/>
          <w:color w:val="000000" w:themeColor="text1"/>
          <w:spacing w:val="1"/>
          <w:sz w:val="24"/>
          <w:szCs w:val="24"/>
        </w:rPr>
        <w:t xml:space="preserve"> </w:t>
      </w:r>
      <w:r w:rsidRPr="00970AC4">
        <w:rPr>
          <w:rFonts w:ascii="Times New Roman" w:hAnsi="Times New Roman" w:cs="Times New Roman"/>
          <w:color w:val="000000" w:themeColor="text1"/>
          <w:sz w:val="24"/>
          <w:szCs w:val="24"/>
          <w:lang w:val="en-ID"/>
        </w:rPr>
        <w:t xml:space="preserve">merupakan fenomena sosial yang mempengaruhi manusia untuk berperilaku sesuai dengan yang ada pada masyarakat. Siapapun yang hidup dalam masyarakat modern akan menggunakan gagasan tentang gaya hidup untuk menggambarkan tindakannya sendiri atau orang lain. Termasuk disini pegawai dinas yang akan diteliti adalah pegawai yang pasti memiliki gaya hidup yang berbeda-beda. Teori gaya hidup lebih mengarahkan pada bagaimana kita untuk memahami tentang suatu fenomena yang terjadi. Gaya hidup yang ditawarkan dalam masyarakat adalah hasil pergulatan diri kita dalam pencarian identitas kita dengan lingkungan dimana kita hidup. </w:t>
      </w:r>
      <w:r w:rsidRPr="00970AC4">
        <w:rPr>
          <w:rFonts w:ascii="Times New Roman" w:hAnsi="Times New Roman" w:cs="Times New Roman"/>
          <w:color w:val="000000" w:themeColor="text1"/>
          <w:sz w:val="24"/>
          <w:szCs w:val="24"/>
        </w:rPr>
        <w:t>Citra Diri dalam menjalankan tugas dan fungsinya (Y) merupakan c</w:t>
      </w:r>
      <w:r w:rsidRPr="00970AC4">
        <w:rPr>
          <w:rFonts w:ascii="Times New Roman" w:hAnsi="Times New Roman" w:cs="Times New Roman"/>
          <w:color w:val="000000" w:themeColor="text1"/>
          <w:sz w:val="24"/>
          <w:szCs w:val="24"/>
          <w:lang w:val="id-ID"/>
        </w:rPr>
        <w:t xml:space="preserve">itra </w:t>
      </w:r>
      <w:r w:rsidRPr="00970AC4">
        <w:rPr>
          <w:rFonts w:ascii="Times New Roman" w:hAnsi="Times New Roman" w:cs="Times New Roman"/>
          <w:color w:val="000000" w:themeColor="text1"/>
          <w:sz w:val="24"/>
          <w:szCs w:val="24"/>
        </w:rPr>
        <w:t>diri</w:t>
      </w:r>
      <w:r w:rsidRPr="00970AC4">
        <w:rPr>
          <w:rFonts w:ascii="Times New Roman" w:hAnsi="Times New Roman" w:cs="Times New Roman"/>
          <w:color w:val="000000" w:themeColor="text1"/>
          <w:sz w:val="24"/>
          <w:szCs w:val="24"/>
          <w:lang w:val="id-ID"/>
        </w:rPr>
        <w:t xml:space="preserve"> </w:t>
      </w:r>
      <w:r w:rsidRPr="00970AC4">
        <w:rPr>
          <w:rFonts w:ascii="Times New Roman" w:hAnsi="Times New Roman" w:cs="Times New Roman"/>
          <w:color w:val="000000" w:themeColor="text1"/>
          <w:sz w:val="24"/>
          <w:szCs w:val="24"/>
        </w:rPr>
        <w:t>yang</w:t>
      </w:r>
      <w:r w:rsidRPr="00970AC4">
        <w:rPr>
          <w:rFonts w:ascii="Times New Roman" w:hAnsi="Times New Roman" w:cs="Times New Roman"/>
          <w:color w:val="000000" w:themeColor="text1"/>
          <w:sz w:val="24"/>
          <w:szCs w:val="24"/>
          <w:lang w:val="id-ID"/>
        </w:rPr>
        <w:t xml:space="preserve"> tidak bisa dipaksakan, tetapi timbul atau muncul dan merupakan dampak dari perilaku di dalam perikehidupan seseorang di tengah dan bersama-sama anggota masyarakat.</w:t>
      </w:r>
      <w:r w:rsidRPr="00970AC4">
        <w:rPr>
          <w:rFonts w:ascii="Times New Roman" w:hAnsi="Times New Roman" w:cs="Times New Roman"/>
          <w:color w:val="000000" w:themeColor="text1"/>
          <w:sz w:val="24"/>
          <w:szCs w:val="24"/>
          <w:lang w:val="en-ID"/>
        </w:rPr>
        <w:t xml:space="preserve"> D</w:t>
      </w:r>
      <w:r w:rsidRPr="00970AC4">
        <w:rPr>
          <w:rFonts w:ascii="Times New Roman" w:hAnsi="Times New Roman" w:cs="Times New Roman"/>
          <w:color w:val="000000" w:themeColor="text1"/>
          <w:sz w:val="24"/>
          <w:szCs w:val="24"/>
          <w:lang w:val="id-ID"/>
        </w:rPr>
        <w:t>apat disimpulkan bahwa citra diri adalah bagaimana pandangan tentang diri sendiri, baik secara fisik atau keseluruhan tentang diri sendiri, pandangan itu dapat berasal dari pendapat dan pandangan orang lain atau dari diri sendiri</w:t>
      </w:r>
      <w:r w:rsidRPr="00970AC4">
        <w:rPr>
          <w:rFonts w:ascii="Times New Roman" w:hAnsi="Times New Roman" w:cs="Times New Roman"/>
          <w:color w:val="000000" w:themeColor="text1"/>
          <w:sz w:val="24"/>
          <w:szCs w:val="24"/>
        </w:rPr>
        <w:t>.</w:t>
      </w:r>
    </w:p>
    <w:p w:rsidR="00130404" w:rsidRPr="00970AC4" w:rsidRDefault="00970AC4" w:rsidP="00970AC4">
      <w:pPr>
        <w:spacing w:before="240" w:after="240" w:line="360" w:lineRule="auto"/>
        <w:ind w:left="851" w:firstLine="992"/>
        <w:jc w:val="both"/>
        <w:rPr>
          <w:rFonts w:ascii="Times New Roman" w:hAnsi="Times New Roman" w:cs="Times New Roman"/>
          <w:color w:val="000000" w:themeColor="text1"/>
          <w:sz w:val="24"/>
          <w:szCs w:val="24"/>
        </w:rPr>
      </w:pPr>
      <w:r w:rsidRPr="00970AC4">
        <w:rPr>
          <w:rFonts w:ascii="Times New Roman" w:hAnsi="Times New Roman" w:cs="Times New Roman"/>
          <w:color w:val="000000" w:themeColor="text1"/>
          <w:sz w:val="24"/>
          <w:szCs w:val="24"/>
        </w:rPr>
        <w:lastRenderedPageBreak/>
        <w:t>Berdasarkan dari uraian diatas yang dicantumkan sesuai dengan keadaan di kantor Dinas Pendidikan Provinsi Riau Cabang Wilayah Dinas, maka dilakukan penelitian dengan tujuan untuk mengetahui p</w:t>
      </w:r>
      <w:r w:rsidRPr="00970AC4">
        <w:rPr>
          <w:rFonts w:ascii="Times New Roman" w:hAnsi="Times New Roman" w:cs="Times New Roman"/>
          <w:color w:val="000000" w:themeColor="text1"/>
          <w:sz w:val="24"/>
          <w:szCs w:val="24"/>
          <w:lang w:val="en-ID"/>
        </w:rPr>
        <w:t>engaruh gaya hidup pegawai Dinas Pendidikan Provinsi Riau terhadap citra diri dalam menjalankan tugas dan fungsinya.</w:t>
      </w:r>
    </w:p>
    <w:p w:rsidR="00130404" w:rsidRDefault="001304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130404" w:rsidRDefault="00C4473B" w:rsidP="00763C5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763C5E" w:rsidRPr="00763C5E" w:rsidRDefault="00C4473B" w:rsidP="00763C5E">
      <w:pPr>
        <w:pStyle w:val="BodyText"/>
        <w:spacing w:before="240" w:after="240" w:line="360" w:lineRule="auto"/>
        <w:ind w:left="851" w:right="116" w:firstLine="992"/>
        <w:jc w:val="both"/>
        <w:rPr>
          <w:color w:val="000000" w:themeColor="text1"/>
        </w:rPr>
      </w:pPr>
      <w:r>
        <w:tab/>
      </w:r>
      <w:r w:rsidR="00763C5E" w:rsidRPr="00763C5E">
        <w:rPr>
          <w:color w:val="000000" w:themeColor="text1"/>
          <w:lang w:val="en-US"/>
        </w:rPr>
        <w:t xml:space="preserve">Populasi dan sampel </w:t>
      </w:r>
      <w:r w:rsidR="00763C5E" w:rsidRPr="00763C5E">
        <w:rPr>
          <w:color w:val="000000" w:themeColor="text1"/>
        </w:rPr>
        <w:t xml:space="preserve">dalam penelitian ini adalah </w:t>
      </w:r>
      <w:r w:rsidR="00763C5E" w:rsidRPr="00763C5E">
        <w:rPr>
          <w:color w:val="000000" w:themeColor="text1"/>
          <w:lang w:val="en-ID"/>
        </w:rPr>
        <w:t>Pegawai Dinas Pendidikan Provinsi Riau Cabang Dinas Wilayah</w:t>
      </w:r>
      <w:r w:rsidR="00763C5E" w:rsidRPr="00763C5E">
        <w:rPr>
          <w:color w:val="000000" w:themeColor="text1"/>
        </w:rPr>
        <w:t xml:space="preserve"> seb</w:t>
      </w:r>
      <w:r w:rsidR="00763C5E" w:rsidRPr="00763C5E">
        <w:rPr>
          <w:color w:val="000000" w:themeColor="text1"/>
          <w:lang w:val="en-US"/>
        </w:rPr>
        <w:t>an</w:t>
      </w:r>
      <w:r w:rsidR="00763C5E" w:rsidRPr="00763C5E">
        <w:rPr>
          <w:color w:val="000000" w:themeColor="text1"/>
        </w:rPr>
        <w:t xml:space="preserve">yak </w:t>
      </w:r>
      <w:r w:rsidR="00763C5E" w:rsidRPr="00763C5E">
        <w:rPr>
          <w:color w:val="000000" w:themeColor="text1"/>
          <w:lang w:val="en-ID"/>
        </w:rPr>
        <w:t>28 orang pegawai Tabel 1</w:t>
      </w:r>
      <w:r w:rsidR="00763C5E" w:rsidRPr="00763C5E">
        <w:rPr>
          <w:color w:val="000000" w:themeColor="text1"/>
        </w:rPr>
        <w:t>.</w:t>
      </w:r>
      <w:r w:rsidR="00763C5E" w:rsidRPr="00763C5E">
        <w:rPr>
          <w:color w:val="000000" w:themeColor="text1"/>
          <w:lang w:val="en-US"/>
        </w:rPr>
        <w:t xml:space="preserve"> </w:t>
      </w:r>
      <w:r w:rsidR="00763C5E" w:rsidRPr="00763C5E">
        <w:rPr>
          <w:color w:val="000000" w:themeColor="text1"/>
        </w:rPr>
        <w:t>Metode pengambilan sampel</w:t>
      </w:r>
      <w:r w:rsidR="00763C5E" w:rsidRPr="00763C5E">
        <w:rPr>
          <w:color w:val="000000" w:themeColor="text1"/>
          <w:spacing w:val="1"/>
        </w:rPr>
        <w:t xml:space="preserve"> </w:t>
      </w:r>
      <w:r w:rsidR="00763C5E" w:rsidRPr="00763C5E">
        <w:rPr>
          <w:color w:val="000000" w:themeColor="text1"/>
        </w:rPr>
        <w:t>dilakukan</w:t>
      </w:r>
      <w:r w:rsidR="00763C5E" w:rsidRPr="00763C5E">
        <w:rPr>
          <w:color w:val="000000" w:themeColor="text1"/>
          <w:spacing w:val="1"/>
        </w:rPr>
        <w:t xml:space="preserve"> </w:t>
      </w:r>
      <w:r w:rsidR="00763C5E" w:rsidRPr="00763C5E">
        <w:rPr>
          <w:color w:val="000000" w:themeColor="text1"/>
        </w:rPr>
        <w:t>dengan</w:t>
      </w:r>
      <w:r w:rsidR="00763C5E" w:rsidRPr="00763C5E">
        <w:rPr>
          <w:color w:val="000000" w:themeColor="text1"/>
          <w:spacing w:val="1"/>
        </w:rPr>
        <w:t xml:space="preserve"> </w:t>
      </w:r>
      <w:r w:rsidR="00763C5E" w:rsidRPr="00763C5E">
        <w:rPr>
          <w:color w:val="000000" w:themeColor="text1"/>
        </w:rPr>
        <w:t>metode</w:t>
      </w:r>
      <w:r w:rsidR="00763C5E" w:rsidRPr="00763C5E">
        <w:rPr>
          <w:color w:val="000000" w:themeColor="text1"/>
          <w:spacing w:val="1"/>
        </w:rPr>
        <w:t xml:space="preserve"> </w:t>
      </w:r>
      <w:r w:rsidR="00763C5E" w:rsidRPr="00763C5E">
        <w:rPr>
          <w:i/>
          <w:iCs/>
          <w:color w:val="000000" w:themeColor="text1"/>
          <w:lang w:val="en-US"/>
        </w:rPr>
        <w:t>asosiatif</w:t>
      </w:r>
      <w:r w:rsidR="00763C5E" w:rsidRPr="00763C5E">
        <w:rPr>
          <w:i/>
          <w:color w:val="000000" w:themeColor="text1"/>
          <w:spacing w:val="1"/>
        </w:rPr>
        <w:t xml:space="preserve"> </w:t>
      </w:r>
      <w:r w:rsidR="00763C5E" w:rsidRPr="00763C5E">
        <w:rPr>
          <w:color w:val="000000" w:themeColor="text1"/>
        </w:rPr>
        <w:t>yang dihitung dengan menggunakan metode</w:t>
      </w:r>
      <w:r w:rsidR="00763C5E" w:rsidRPr="00763C5E">
        <w:rPr>
          <w:color w:val="000000" w:themeColor="text1"/>
          <w:spacing w:val="1"/>
        </w:rPr>
        <w:t xml:space="preserve"> </w:t>
      </w:r>
      <w:r w:rsidR="00763C5E" w:rsidRPr="00763C5E">
        <w:rPr>
          <w:color w:val="000000" w:themeColor="text1"/>
          <w:lang w:val="en-US"/>
        </w:rPr>
        <w:t>sensus</w:t>
      </w:r>
      <w:r w:rsidR="00763C5E" w:rsidRPr="00763C5E">
        <w:rPr>
          <w:color w:val="000000" w:themeColor="text1"/>
        </w:rPr>
        <w:t>.</w:t>
      </w:r>
    </w:p>
    <w:p w:rsidR="00763C5E" w:rsidRPr="00763C5E" w:rsidRDefault="00763C5E" w:rsidP="00763C5E">
      <w:pPr>
        <w:pStyle w:val="BodyText"/>
        <w:spacing w:before="240" w:after="240" w:line="360" w:lineRule="auto"/>
        <w:ind w:left="851" w:right="116" w:firstLine="992"/>
        <w:jc w:val="both"/>
        <w:rPr>
          <w:color w:val="000000" w:themeColor="text1"/>
          <w:spacing w:val="1"/>
        </w:rPr>
      </w:pPr>
      <w:r w:rsidRPr="00763C5E">
        <w:rPr>
          <w:color w:val="000000" w:themeColor="text1"/>
          <w:lang w:val="en-US"/>
        </w:rPr>
        <w:t xml:space="preserve">Metode asosiatif merupakan suatu penelitian yang mencari hubungan sebab akibat antara satu variabel independen (variabel bebas) yaitu Variabel </w:t>
      </w:r>
      <w:proofErr w:type="gramStart"/>
      <w:r w:rsidRPr="00763C5E">
        <w:rPr>
          <w:color w:val="000000" w:themeColor="text1"/>
          <w:lang w:val="en-US"/>
        </w:rPr>
        <w:t>X :</w:t>
      </w:r>
      <w:proofErr w:type="gramEnd"/>
      <w:r w:rsidRPr="00763C5E">
        <w:rPr>
          <w:color w:val="000000" w:themeColor="text1"/>
          <w:lang w:val="en-US"/>
        </w:rPr>
        <w:t xml:space="preserve"> Gaya Hidup Pegawai Dinas Pendidikan Provinsi Riau dan variabel dependen (variabel terikat) yaitu Variabel Y : Citra Diri dalam menjalankan tugas dan fungsinya.</w:t>
      </w:r>
      <w:r w:rsidRPr="00763C5E">
        <w:rPr>
          <w:color w:val="000000" w:themeColor="text1"/>
          <w:spacing w:val="1"/>
        </w:rPr>
        <w:t xml:space="preserve"> </w:t>
      </w:r>
      <w:r w:rsidRPr="00763C5E">
        <w:rPr>
          <w:color w:val="000000" w:themeColor="text1"/>
        </w:rPr>
        <w:t>Metode</w:t>
      </w:r>
      <w:r w:rsidRPr="00763C5E">
        <w:rPr>
          <w:color w:val="000000" w:themeColor="text1"/>
          <w:spacing w:val="1"/>
        </w:rPr>
        <w:t xml:space="preserve"> </w:t>
      </w:r>
      <w:r w:rsidRPr="00763C5E">
        <w:rPr>
          <w:color w:val="000000" w:themeColor="text1"/>
        </w:rPr>
        <w:t>pengumpulan data dalam penelitian ini adalah data primer yakni hasil yang diperoleh dari</w:t>
      </w:r>
      <w:r w:rsidRPr="00763C5E">
        <w:rPr>
          <w:color w:val="000000" w:themeColor="text1"/>
          <w:spacing w:val="1"/>
        </w:rPr>
        <w:t xml:space="preserve"> </w:t>
      </w:r>
      <w:r w:rsidRPr="00763C5E">
        <w:rPr>
          <w:color w:val="000000" w:themeColor="text1"/>
        </w:rPr>
        <w:t xml:space="preserve">penyebaran angket atau kuesioner yang telah diisi oleh </w:t>
      </w:r>
      <w:r w:rsidRPr="00763C5E">
        <w:rPr>
          <w:color w:val="000000" w:themeColor="text1"/>
          <w:lang w:val="en-ID"/>
        </w:rPr>
        <w:t>Pegawai Dinas Pendidikan Provinsi Riau Cabang Dinas Wilayah</w:t>
      </w:r>
      <w:r w:rsidRPr="00763C5E">
        <w:rPr>
          <w:color w:val="000000" w:themeColor="text1"/>
        </w:rPr>
        <w:t>.</w:t>
      </w:r>
    </w:p>
    <w:p w:rsidR="00763C5E" w:rsidRPr="00763C5E" w:rsidRDefault="00763C5E" w:rsidP="00763C5E">
      <w:pPr>
        <w:pStyle w:val="Caption"/>
        <w:spacing w:after="0" w:line="360" w:lineRule="auto"/>
        <w:jc w:val="center"/>
        <w:rPr>
          <w:rFonts w:ascii="Times New Roman" w:hAnsi="Times New Roman" w:cs="Times New Roman"/>
          <w:i w:val="0"/>
          <w:iCs w:val="0"/>
          <w:color w:val="000000" w:themeColor="text1"/>
          <w:sz w:val="24"/>
          <w:szCs w:val="24"/>
          <w:lang w:val="en-US"/>
        </w:rPr>
      </w:pPr>
      <w:r w:rsidRPr="00763C5E">
        <w:rPr>
          <w:rFonts w:ascii="Times New Roman" w:hAnsi="Times New Roman" w:cs="Times New Roman"/>
          <w:i w:val="0"/>
          <w:iCs w:val="0"/>
          <w:color w:val="000000" w:themeColor="text1"/>
          <w:sz w:val="24"/>
          <w:szCs w:val="24"/>
        </w:rPr>
        <w:t>Tabel 1</w:t>
      </w:r>
      <w:r w:rsidRPr="00763C5E">
        <w:rPr>
          <w:rFonts w:ascii="Times New Roman" w:hAnsi="Times New Roman" w:cs="Times New Roman"/>
          <w:i w:val="0"/>
          <w:iCs w:val="0"/>
          <w:color w:val="000000" w:themeColor="text1"/>
          <w:sz w:val="24"/>
          <w:szCs w:val="24"/>
          <w:lang w:val="en-US"/>
        </w:rPr>
        <w:t>. Populasi dan Sampel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497"/>
        <w:gridCol w:w="1097"/>
        <w:gridCol w:w="977"/>
      </w:tblGrid>
      <w:tr w:rsidR="00763C5E" w:rsidRPr="00763C5E" w:rsidTr="0005143E">
        <w:trPr>
          <w:jc w:val="center"/>
        </w:trPr>
        <w:tc>
          <w:tcPr>
            <w:tcW w:w="846" w:type="dxa"/>
            <w:tcBorders>
              <w:top w:val="single" w:sz="4" w:space="0" w:color="auto"/>
              <w:bottom w:val="single" w:sz="4" w:space="0" w:color="auto"/>
            </w:tcBorders>
          </w:tcPr>
          <w:p w:rsidR="00763C5E" w:rsidRPr="00763C5E" w:rsidRDefault="00763C5E" w:rsidP="0005143E">
            <w:pPr>
              <w:spacing w:line="276" w:lineRule="auto"/>
              <w:jc w:val="center"/>
              <w:rPr>
                <w:rFonts w:ascii="Times New Roman" w:hAnsi="Times New Roman" w:cs="Times New Roman"/>
                <w:b/>
                <w:bCs/>
                <w:color w:val="000000" w:themeColor="text1"/>
                <w:sz w:val="24"/>
                <w:szCs w:val="24"/>
              </w:rPr>
            </w:pPr>
            <w:r w:rsidRPr="00763C5E">
              <w:rPr>
                <w:rFonts w:ascii="Times New Roman" w:hAnsi="Times New Roman" w:cs="Times New Roman"/>
                <w:b/>
                <w:bCs/>
                <w:color w:val="000000" w:themeColor="text1"/>
                <w:sz w:val="24"/>
                <w:szCs w:val="24"/>
              </w:rPr>
              <w:t>No.</w:t>
            </w:r>
          </w:p>
        </w:tc>
        <w:tc>
          <w:tcPr>
            <w:tcW w:w="3497" w:type="dxa"/>
            <w:tcBorders>
              <w:top w:val="single" w:sz="4" w:space="0" w:color="auto"/>
              <w:bottom w:val="single" w:sz="4" w:space="0" w:color="auto"/>
            </w:tcBorders>
          </w:tcPr>
          <w:p w:rsidR="00763C5E" w:rsidRPr="00763C5E" w:rsidRDefault="00763C5E" w:rsidP="0005143E">
            <w:pPr>
              <w:spacing w:line="276" w:lineRule="auto"/>
              <w:jc w:val="center"/>
              <w:rPr>
                <w:rFonts w:ascii="Times New Roman" w:hAnsi="Times New Roman" w:cs="Times New Roman"/>
                <w:b/>
                <w:bCs/>
                <w:color w:val="000000" w:themeColor="text1"/>
                <w:sz w:val="24"/>
                <w:szCs w:val="24"/>
              </w:rPr>
            </w:pPr>
            <w:r w:rsidRPr="00763C5E">
              <w:rPr>
                <w:rFonts w:ascii="Times New Roman" w:hAnsi="Times New Roman" w:cs="Times New Roman"/>
                <w:b/>
                <w:bCs/>
                <w:color w:val="000000" w:themeColor="text1"/>
                <w:sz w:val="24"/>
                <w:szCs w:val="24"/>
              </w:rPr>
              <w:t>Cabang Dinas Wilayah</w:t>
            </w:r>
          </w:p>
        </w:tc>
        <w:tc>
          <w:tcPr>
            <w:tcW w:w="950" w:type="dxa"/>
            <w:tcBorders>
              <w:top w:val="single" w:sz="4" w:space="0" w:color="auto"/>
              <w:bottom w:val="single" w:sz="4" w:space="0" w:color="auto"/>
            </w:tcBorders>
          </w:tcPr>
          <w:p w:rsidR="00763C5E" w:rsidRPr="00763C5E" w:rsidRDefault="00763C5E" w:rsidP="0005143E">
            <w:pPr>
              <w:spacing w:line="276" w:lineRule="auto"/>
              <w:jc w:val="center"/>
              <w:rPr>
                <w:rFonts w:ascii="Times New Roman" w:hAnsi="Times New Roman" w:cs="Times New Roman"/>
                <w:b/>
                <w:bCs/>
                <w:color w:val="000000" w:themeColor="text1"/>
                <w:sz w:val="24"/>
                <w:szCs w:val="24"/>
              </w:rPr>
            </w:pPr>
            <w:r w:rsidRPr="00763C5E">
              <w:rPr>
                <w:rFonts w:ascii="Times New Roman" w:hAnsi="Times New Roman" w:cs="Times New Roman"/>
                <w:b/>
                <w:bCs/>
                <w:color w:val="000000" w:themeColor="text1"/>
                <w:sz w:val="24"/>
                <w:szCs w:val="24"/>
              </w:rPr>
              <w:t>Populasi</w:t>
            </w:r>
          </w:p>
        </w:tc>
        <w:tc>
          <w:tcPr>
            <w:tcW w:w="850" w:type="dxa"/>
            <w:tcBorders>
              <w:top w:val="single" w:sz="4" w:space="0" w:color="auto"/>
              <w:bottom w:val="single" w:sz="4" w:space="0" w:color="auto"/>
            </w:tcBorders>
          </w:tcPr>
          <w:p w:rsidR="00763C5E" w:rsidRPr="00763C5E" w:rsidRDefault="00763C5E" w:rsidP="0005143E">
            <w:pPr>
              <w:spacing w:line="276" w:lineRule="auto"/>
              <w:jc w:val="center"/>
              <w:rPr>
                <w:rFonts w:ascii="Times New Roman" w:hAnsi="Times New Roman" w:cs="Times New Roman"/>
                <w:b/>
                <w:bCs/>
                <w:color w:val="000000" w:themeColor="text1"/>
                <w:sz w:val="24"/>
                <w:szCs w:val="24"/>
              </w:rPr>
            </w:pPr>
            <w:r w:rsidRPr="00763C5E">
              <w:rPr>
                <w:rFonts w:ascii="Times New Roman" w:hAnsi="Times New Roman" w:cs="Times New Roman"/>
                <w:b/>
                <w:bCs/>
                <w:color w:val="000000" w:themeColor="text1"/>
                <w:sz w:val="24"/>
                <w:szCs w:val="24"/>
              </w:rPr>
              <w:t>Sampel</w:t>
            </w:r>
          </w:p>
        </w:tc>
      </w:tr>
      <w:tr w:rsidR="00763C5E" w:rsidRPr="00763C5E" w:rsidTr="0005143E">
        <w:trPr>
          <w:jc w:val="center"/>
        </w:trPr>
        <w:tc>
          <w:tcPr>
            <w:tcW w:w="846" w:type="dxa"/>
            <w:tcBorders>
              <w:top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1.</w:t>
            </w:r>
          </w:p>
        </w:tc>
        <w:tc>
          <w:tcPr>
            <w:tcW w:w="3497" w:type="dxa"/>
            <w:tcBorders>
              <w:top w:val="single" w:sz="4" w:space="0" w:color="auto"/>
            </w:tcBorders>
          </w:tcPr>
          <w:p w:rsidR="00763C5E" w:rsidRPr="00763C5E" w:rsidRDefault="00763C5E" w:rsidP="0005143E">
            <w:pPr>
              <w:spacing w:line="276" w:lineRule="auto"/>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I Siak</w:t>
            </w:r>
          </w:p>
        </w:tc>
        <w:tc>
          <w:tcPr>
            <w:tcW w:w="950" w:type="dxa"/>
            <w:tcBorders>
              <w:top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6</w:t>
            </w:r>
          </w:p>
        </w:tc>
        <w:tc>
          <w:tcPr>
            <w:tcW w:w="850" w:type="dxa"/>
            <w:tcBorders>
              <w:top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6</w:t>
            </w:r>
          </w:p>
        </w:tc>
      </w:tr>
      <w:tr w:rsidR="00763C5E" w:rsidRPr="00763C5E" w:rsidTr="0005143E">
        <w:trPr>
          <w:jc w:val="center"/>
        </w:trPr>
        <w:tc>
          <w:tcPr>
            <w:tcW w:w="846" w:type="dxa"/>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2.</w:t>
            </w:r>
          </w:p>
        </w:tc>
        <w:tc>
          <w:tcPr>
            <w:tcW w:w="3497" w:type="dxa"/>
          </w:tcPr>
          <w:p w:rsidR="00763C5E" w:rsidRPr="00763C5E" w:rsidRDefault="00763C5E" w:rsidP="0005143E">
            <w:pPr>
              <w:spacing w:line="276" w:lineRule="auto"/>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II Duri</w:t>
            </w:r>
          </w:p>
        </w:tc>
        <w:tc>
          <w:tcPr>
            <w:tcW w:w="950" w:type="dxa"/>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6</w:t>
            </w:r>
          </w:p>
        </w:tc>
        <w:tc>
          <w:tcPr>
            <w:tcW w:w="850" w:type="dxa"/>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6</w:t>
            </w:r>
          </w:p>
        </w:tc>
      </w:tr>
      <w:tr w:rsidR="00763C5E" w:rsidRPr="00763C5E" w:rsidTr="0005143E">
        <w:trPr>
          <w:jc w:val="center"/>
        </w:trPr>
        <w:tc>
          <w:tcPr>
            <w:tcW w:w="846" w:type="dxa"/>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3.</w:t>
            </w:r>
          </w:p>
        </w:tc>
        <w:tc>
          <w:tcPr>
            <w:tcW w:w="3497" w:type="dxa"/>
          </w:tcPr>
          <w:p w:rsidR="00763C5E" w:rsidRPr="00763C5E" w:rsidRDefault="00763C5E" w:rsidP="0005143E">
            <w:pPr>
              <w:spacing w:line="276" w:lineRule="auto"/>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III Bangkinang</w:t>
            </w:r>
          </w:p>
        </w:tc>
        <w:tc>
          <w:tcPr>
            <w:tcW w:w="950" w:type="dxa"/>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7</w:t>
            </w:r>
          </w:p>
        </w:tc>
        <w:tc>
          <w:tcPr>
            <w:tcW w:w="850" w:type="dxa"/>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7</w:t>
            </w:r>
          </w:p>
        </w:tc>
      </w:tr>
      <w:tr w:rsidR="00763C5E" w:rsidRPr="00763C5E" w:rsidTr="0005143E">
        <w:trPr>
          <w:jc w:val="center"/>
        </w:trPr>
        <w:tc>
          <w:tcPr>
            <w:tcW w:w="846" w:type="dxa"/>
            <w:tcBorders>
              <w:bottom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4.</w:t>
            </w:r>
          </w:p>
        </w:tc>
        <w:tc>
          <w:tcPr>
            <w:tcW w:w="3497" w:type="dxa"/>
            <w:tcBorders>
              <w:bottom w:val="single" w:sz="4" w:space="0" w:color="auto"/>
            </w:tcBorders>
          </w:tcPr>
          <w:p w:rsidR="00763C5E" w:rsidRPr="00763C5E" w:rsidRDefault="00763C5E" w:rsidP="0005143E">
            <w:pPr>
              <w:spacing w:line="276" w:lineRule="auto"/>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IV Rengat</w:t>
            </w:r>
          </w:p>
        </w:tc>
        <w:tc>
          <w:tcPr>
            <w:tcW w:w="950" w:type="dxa"/>
            <w:tcBorders>
              <w:bottom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9</w:t>
            </w:r>
          </w:p>
        </w:tc>
        <w:tc>
          <w:tcPr>
            <w:tcW w:w="850" w:type="dxa"/>
            <w:tcBorders>
              <w:bottom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9</w:t>
            </w:r>
          </w:p>
        </w:tc>
      </w:tr>
      <w:tr w:rsidR="00763C5E" w:rsidRPr="00763C5E" w:rsidTr="0005143E">
        <w:tblPrEx>
          <w:tblLook w:val="0000" w:firstRow="0" w:lastRow="0" w:firstColumn="0" w:lastColumn="0" w:noHBand="0" w:noVBand="0"/>
        </w:tblPrEx>
        <w:trPr>
          <w:trHeight w:val="236"/>
          <w:jc w:val="center"/>
        </w:trPr>
        <w:tc>
          <w:tcPr>
            <w:tcW w:w="4343" w:type="dxa"/>
            <w:gridSpan w:val="2"/>
            <w:tcBorders>
              <w:top w:val="single" w:sz="4" w:space="0" w:color="auto"/>
              <w:bottom w:val="single" w:sz="4" w:space="0" w:color="auto"/>
            </w:tcBorders>
            <w:shd w:val="clear" w:color="auto" w:fill="auto"/>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Jumlah</w:t>
            </w:r>
          </w:p>
        </w:tc>
        <w:tc>
          <w:tcPr>
            <w:tcW w:w="950" w:type="dxa"/>
            <w:tcBorders>
              <w:top w:val="single" w:sz="4" w:space="0" w:color="auto"/>
              <w:bottom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28</w:t>
            </w:r>
          </w:p>
        </w:tc>
        <w:tc>
          <w:tcPr>
            <w:tcW w:w="850" w:type="dxa"/>
            <w:tcBorders>
              <w:top w:val="single" w:sz="4" w:space="0" w:color="auto"/>
              <w:bottom w:val="single" w:sz="4" w:space="0" w:color="auto"/>
            </w:tcBorders>
          </w:tcPr>
          <w:p w:rsidR="00763C5E" w:rsidRPr="00763C5E" w:rsidRDefault="00763C5E" w:rsidP="0005143E">
            <w:pPr>
              <w:spacing w:line="276" w:lineRule="auto"/>
              <w:jc w:val="center"/>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28</w:t>
            </w:r>
          </w:p>
        </w:tc>
      </w:tr>
    </w:tbl>
    <w:p w:rsidR="00763C5E" w:rsidRPr="00763C5E" w:rsidRDefault="00763C5E" w:rsidP="00763C5E">
      <w:pPr>
        <w:spacing w:line="360" w:lineRule="auto"/>
        <w:ind w:left="2410"/>
        <w:jc w:val="both"/>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Sumber: Data primer yang diolah, 2022</w:t>
      </w:r>
    </w:p>
    <w:p w:rsidR="00763C5E" w:rsidRPr="00763C5E" w:rsidRDefault="00763C5E" w:rsidP="00763C5E">
      <w:pPr>
        <w:pStyle w:val="BodyText"/>
        <w:spacing w:before="240" w:after="240" w:line="360" w:lineRule="auto"/>
        <w:ind w:left="851" w:right="116" w:firstLine="992"/>
        <w:jc w:val="both"/>
        <w:rPr>
          <w:color w:val="000000" w:themeColor="text1"/>
          <w:lang w:val="en-US"/>
        </w:rPr>
      </w:pPr>
      <w:r w:rsidRPr="00763C5E">
        <w:rPr>
          <w:color w:val="000000" w:themeColor="text1"/>
          <w:lang w:val="en-US"/>
        </w:rPr>
        <w:t>Metode ini berlaku jika anggota populasi relatif kecil atau mudah dijangkau. R</w:t>
      </w:r>
      <w:r w:rsidRPr="00763C5E">
        <w:rPr>
          <w:color w:val="000000" w:themeColor="text1"/>
        </w:rPr>
        <w:t xml:space="preserve">esponden adalah para Pegawai Dinas Pendidikan Provinsi Riau Cabang </w:t>
      </w:r>
      <w:r w:rsidRPr="00763C5E">
        <w:rPr>
          <w:color w:val="000000" w:themeColor="text1"/>
          <w:lang w:val="en-US"/>
        </w:rPr>
        <w:t>Dinas</w:t>
      </w:r>
      <w:r w:rsidRPr="00763C5E">
        <w:rPr>
          <w:color w:val="000000" w:themeColor="text1"/>
        </w:rPr>
        <w:t xml:space="preserve"> Wilayah Provinsi Riau</w:t>
      </w:r>
      <w:r w:rsidRPr="00763C5E">
        <w:rPr>
          <w:color w:val="000000" w:themeColor="text1"/>
          <w:lang w:val="en-US"/>
        </w:rPr>
        <w:t>. D</w:t>
      </w:r>
      <w:r w:rsidRPr="00763C5E">
        <w:rPr>
          <w:color w:val="000000" w:themeColor="text1"/>
        </w:rPr>
        <w:t xml:space="preserve">alam mengumpulkan semua informasi yang berkaitan dengan </w:t>
      </w:r>
      <w:r w:rsidRPr="00763C5E">
        <w:rPr>
          <w:color w:val="000000" w:themeColor="text1"/>
          <w:lang w:val="en-US"/>
        </w:rPr>
        <w:t>Populasi</w:t>
      </w:r>
      <w:r w:rsidRPr="00763C5E">
        <w:rPr>
          <w:color w:val="000000" w:themeColor="text1"/>
        </w:rPr>
        <w:t xml:space="preserve"> penelitian dengan cara </w:t>
      </w:r>
      <w:r w:rsidRPr="00763C5E">
        <w:rPr>
          <w:color w:val="000000" w:themeColor="text1"/>
          <w:lang w:val="en-US"/>
        </w:rPr>
        <w:t>menyebar Kuesioner.</w:t>
      </w:r>
    </w:p>
    <w:p w:rsidR="00763C5E" w:rsidRPr="00763C5E" w:rsidRDefault="00763C5E" w:rsidP="00763C5E">
      <w:pPr>
        <w:spacing w:before="240" w:after="240" w:line="360" w:lineRule="auto"/>
        <w:ind w:left="851" w:firstLine="992"/>
        <w:jc w:val="both"/>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 xml:space="preserve">Data dalam penelitian ini menggunakan alat ukur yang berbentuk Skala Likert dengan lima alternatif pilihan jawaban dan untuk keperluan analisis kuantitatif maka jawaban diberi skor berkisar dari nilai 1 (satu) hingga 5 (lima) dengan ketentuan secara jelas. dilakukan uji kualitas data yang terdiri dari uji </w:t>
      </w:r>
      <w:r w:rsidRPr="00763C5E">
        <w:rPr>
          <w:rFonts w:ascii="Times New Roman" w:hAnsi="Times New Roman" w:cs="Times New Roman"/>
          <w:color w:val="000000" w:themeColor="text1"/>
          <w:sz w:val="24"/>
          <w:szCs w:val="24"/>
        </w:rPr>
        <w:lastRenderedPageBreak/>
        <w:t>validitas digunakan untuk menguji apakah instrumen yang digunakan valid. Kuesioner valid jika nilai korelasi R hitung &gt; R tabel.</w:t>
      </w:r>
    </w:p>
    <w:p w:rsidR="00763C5E" w:rsidRPr="00763C5E" w:rsidRDefault="00763C5E" w:rsidP="00763C5E">
      <w:pPr>
        <w:spacing w:before="240" w:after="240" w:line="360" w:lineRule="auto"/>
        <w:ind w:left="851" w:firstLine="992"/>
        <w:jc w:val="both"/>
        <w:rPr>
          <w:rStyle w:val="fontstyle01"/>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Uji</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 xml:space="preserve">reliabilitas digunakan untuk menguji apakah instrumen yang digunakan reliabel. Teknik pengujian reliabilitas ini menggunakan teknik analisis </w:t>
      </w:r>
      <w:r w:rsidRPr="00763C5E">
        <w:rPr>
          <w:rFonts w:ascii="Times New Roman" w:hAnsi="Times New Roman" w:cs="Times New Roman"/>
          <w:bCs/>
          <w:i/>
          <w:color w:val="000000" w:themeColor="text1"/>
          <w:sz w:val="24"/>
          <w:szCs w:val="24"/>
        </w:rPr>
        <w:t>Cronbach’s Alpha</w:t>
      </w:r>
      <w:r w:rsidRPr="00763C5E">
        <w:rPr>
          <w:rFonts w:ascii="Times New Roman" w:hAnsi="Times New Roman" w:cs="Times New Roman"/>
          <w:color w:val="000000" w:themeColor="text1"/>
          <w:sz w:val="24"/>
          <w:szCs w:val="24"/>
        </w:rPr>
        <w:t>. Pada uji reliabilitas ini, α dinilai reliabel jika lebih besar dari 0,60 sehingga dapat disimpulkan bahwa seluruh butir pertanyaan yang digunakan dalam kuesioner bersifat reliabel, yang berarti terdapat kesamaan data dalam waktu yang berbeda dan data yang dihasilkan adalah akurat. Untuk uji asumsi klasik yang digunakan adalah uji normalitas kolmogorov smirnov, uji</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 xml:space="preserve">heteroskedastisitas (uji glejser) (Maili, 2022), (Karlina, 2015) dan uji regresi linear sederhana </w:t>
      </w:r>
      <w:r w:rsidRPr="00763C5E">
        <w:rPr>
          <w:rStyle w:val="fontstyle01"/>
          <w:rFonts w:ascii="Times New Roman" w:hAnsi="Times New Roman" w:cs="Times New Roman"/>
          <w:color w:val="000000" w:themeColor="text1"/>
          <w:sz w:val="24"/>
          <w:szCs w:val="24"/>
        </w:rPr>
        <w:t>Bu’ulolo1, A.</w:t>
      </w:r>
      <w:proofErr w:type="gramStart"/>
      <w:r w:rsidRPr="00763C5E">
        <w:rPr>
          <w:rStyle w:val="fontstyle01"/>
          <w:rFonts w:ascii="Times New Roman" w:hAnsi="Times New Roman" w:cs="Times New Roman"/>
          <w:color w:val="000000" w:themeColor="text1"/>
          <w:sz w:val="24"/>
          <w:szCs w:val="24"/>
        </w:rPr>
        <w:t>,  Samanoi</w:t>
      </w:r>
      <w:proofErr w:type="gramEnd"/>
      <w:r w:rsidRPr="00763C5E">
        <w:rPr>
          <w:rStyle w:val="fontstyle01"/>
          <w:rFonts w:ascii="Times New Roman" w:hAnsi="Times New Roman" w:cs="Times New Roman"/>
          <w:color w:val="000000" w:themeColor="text1"/>
          <w:sz w:val="24"/>
          <w:szCs w:val="24"/>
        </w:rPr>
        <w:t>, dan Jhon, (2021).</w:t>
      </w:r>
    </w:p>
    <w:p w:rsidR="00763C5E" w:rsidRPr="00763C5E" w:rsidRDefault="00763C5E" w:rsidP="00763C5E">
      <w:pPr>
        <w:spacing w:before="240" w:after="240" w:line="360" w:lineRule="auto"/>
        <w:ind w:left="851" w:firstLine="992"/>
        <w:jc w:val="both"/>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shd w:val="clear" w:color="auto" w:fill="FFFFFF"/>
        </w:rPr>
        <w:t>Analisis Regresi Sederhana adalah metode pendekatan untuk pemodelan hubungan antara satu variabel dependen dan satu variabel independen hubungan antara variabel bersifat linier, dimana perubahan pada variabel X akan diikuti oleh perubahan pada variabel Y secara tetap.</w:t>
      </w:r>
    </w:p>
    <w:p w:rsidR="00763C5E" w:rsidRPr="009E405A" w:rsidRDefault="00763C5E" w:rsidP="00763C5E">
      <w:pPr>
        <w:spacing w:before="240" w:after="240" w:line="360" w:lineRule="auto"/>
        <w:ind w:left="851" w:firstLine="992"/>
        <w:jc w:val="both"/>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 xml:space="preserve">Persamaan umum </w:t>
      </w:r>
      <w:r w:rsidRPr="009E405A">
        <w:rPr>
          <w:rFonts w:ascii="Times New Roman" w:hAnsi="Times New Roman" w:cs="Times New Roman"/>
          <w:color w:val="000000" w:themeColor="text1"/>
          <w:sz w:val="24"/>
          <w:szCs w:val="24"/>
        </w:rPr>
        <w:t>regresi sederhana:</w:t>
      </w:r>
    </w:p>
    <w:p w:rsidR="00763C5E" w:rsidRPr="009E405A" w:rsidRDefault="00763C5E" w:rsidP="00763C5E">
      <w:pPr>
        <w:spacing w:before="240" w:after="240" w:line="360" w:lineRule="auto"/>
        <w:ind w:left="851" w:firstLine="992"/>
        <w:jc w:val="both"/>
        <w:rPr>
          <w:rFonts w:ascii="Times New Roman" w:hAnsi="Times New Roman" w:cs="Times New Roman"/>
          <w:b/>
          <w:bCs/>
          <w:color w:val="000000" w:themeColor="text1"/>
          <w:sz w:val="24"/>
          <w:szCs w:val="24"/>
        </w:rPr>
      </w:pPr>
      <m:oMath>
        <m:r>
          <m:rPr>
            <m:sty m:val="bi"/>
          </m:rPr>
          <w:rPr>
            <w:rFonts w:ascii="Cambria Math" w:hAnsi="Cambria Math" w:cs="Times New Roman"/>
            <w:color w:val="000000" w:themeColor="text1"/>
            <w:sz w:val="24"/>
            <w:szCs w:val="24"/>
          </w:rPr>
          <m:t>Y=a+b X</m:t>
        </m:r>
      </m:oMath>
      <w:r w:rsidRPr="009E405A">
        <w:rPr>
          <w:rFonts w:ascii="Times New Roman" w:hAnsi="Times New Roman" w:cs="Times New Roman"/>
          <w:b/>
          <w:bCs/>
          <w:color w:val="000000" w:themeColor="text1"/>
          <w:sz w:val="24"/>
          <w:szCs w:val="24"/>
        </w:rPr>
        <w:tab/>
      </w:r>
      <w:r w:rsidRPr="009E405A">
        <w:rPr>
          <w:rFonts w:ascii="Times New Roman" w:hAnsi="Times New Roman" w:cs="Times New Roman"/>
          <w:b/>
          <w:bCs/>
          <w:color w:val="000000" w:themeColor="text1"/>
          <w:sz w:val="24"/>
          <w:szCs w:val="24"/>
        </w:rPr>
        <w:tab/>
      </w:r>
      <w:r w:rsidR="009E405A">
        <w:rPr>
          <w:rFonts w:ascii="Times New Roman" w:hAnsi="Times New Roman" w:cs="Times New Roman"/>
          <w:b/>
          <w:bCs/>
          <w:color w:val="000000" w:themeColor="text1"/>
          <w:sz w:val="24"/>
          <w:szCs w:val="24"/>
        </w:rPr>
        <w:t xml:space="preserve">              </w:t>
      </w:r>
      <w:r w:rsidRPr="009E405A">
        <w:rPr>
          <w:rFonts w:ascii="Times New Roman" w:hAnsi="Times New Roman" w:cs="Times New Roman"/>
          <w:b/>
          <w:bCs/>
          <w:color w:val="000000" w:themeColor="text1"/>
          <w:sz w:val="24"/>
          <w:szCs w:val="24"/>
        </w:rPr>
        <w:t>(i)</w:t>
      </w:r>
    </w:p>
    <w:p w:rsidR="00763C5E" w:rsidRPr="009E405A" w:rsidRDefault="00763C5E" w:rsidP="00763C5E">
      <w:pPr>
        <w:spacing w:before="240" w:after="240" w:line="360" w:lineRule="auto"/>
        <w:ind w:left="851" w:firstLine="992"/>
        <w:jc w:val="both"/>
        <w:rPr>
          <w:rFonts w:ascii="Times New Roman" w:hAnsi="Times New Roman" w:cs="Times New Roman"/>
          <w:b/>
          <w:bCs/>
          <w:i/>
          <w:color w:val="000000" w:themeColor="text1"/>
          <w:sz w:val="24"/>
          <w:szCs w:val="24"/>
        </w:rPr>
      </w:pPr>
      <m:oMath>
        <m:r>
          <m:rPr>
            <m:sty m:val="bi"/>
          </m:rPr>
          <w:rPr>
            <w:rFonts w:ascii="Cambria Math" w:hAnsi="Cambria Math" w:cs="Times New Roman"/>
            <w:color w:val="000000" w:themeColor="text1"/>
            <w:sz w:val="24"/>
            <w:szCs w:val="24"/>
          </w:rPr>
          <m:t>a=</m:t>
        </m:r>
        <m:f>
          <m:fPr>
            <m:ctrlPr>
              <w:rPr>
                <w:rFonts w:ascii="Cambria Math" w:hAnsi="Cambria Math" w:cs="Times New Roman"/>
                <w:b/>
                <w:bCs/>
                <w:color w:val="000000" w:themeColor="text1"/>
                <w:sz w:val="24"/>
                <w:szCs w:val="24"/>
              </w:rPr>
            </m:ctrlPr>
          </m:fPr>
          <m:num>
            <m:r>
              <m:rPr>
                <m:sty m:val="bi"/>
              </m:rPr>
              <w:rPr>
                <w:rFonts w:ascii="Cambria Math" w:hAnsi="Cambria Math" w:cs="Times New Roman"/>
                <w:color w:val="000000" w:themeColor="text1"/>
                <w:sz w:val="24"/>
                <w:szCs w:val="24"/>
              </w:rPr>
              <m:t>∑ Y-b∑X</m:t>
            </m:r>
          </m:num>
          <m:den>
            <m:r>
              <m:rPr>
                <m:sty m:val="bi"/>
              </m:rPr>
              <w:rPr>
                <w:rFonts w:ascii="Cambria Math" w:hAnsi="Cambria Math" w:cs="Times New Roman"/>
                <w:color w:val="000000" w:themeColor="text1"/>
                <w:sz w:val="24"/>
                <w:szCs w:val="24"/>
              </w:rPr>
              <m:t>n</m:t>
            </m:r>
          </m:den>
        </m:f>
      </m:oMath>
      <w:r w:rsidRPr="009E405A">
        <w:rPr>
          <w:rFonts w:ascii="Times New Roman" w:hAnsi="Times New Roman" w:cs="Times New Roman"/>
          <w:b/>
          <w:bCs/>
          <w:i/>
          <w:color w:val="000000" w:themeColor="text1"/>
          <w:sz w:val="24"/>
          <w:szCs w:val="24"/>
        </w:rPr>
        <w:tab/>
      </w:r>
      <w:r w:rsidRPr="009E405A">
        <w:rPr>
          <w:rFonts w:ascii="Times New Roman" w:hAnsi="Times New Roman" w:cs="Times New Roman"/>
          <w:b/>
          <w:bCs/>
          <w:i/>
          <w:color w:val="000000" w:themeColor="text1"/>
          <w:sz w:val="24"/>
          <w:szCs w:val="24"/>
        </w:rPr>
        <w:tab/>
      </w:r>
      <w:r w:rsidR="009E405A">
        <w:rPr>
          <w:rFonts w:ascii="Times New Roman" w:hAnsi="Times New Roman" w:cs="Times New Roman"/>
          <w:b/>
          <w:bCs/>
          <w:i/>
          <w:color w:val="000000" w:themeColor="text1"/>
          <w:sz w:val="24"/>
          <w:szCs w:val="24"/>
        </w:rPr>
        <w:t xml:space="preserve">              </w:t>
      </w:r>
      <w:r w:rsidRPr="009E405A">
        <w:rPr>
          <w:rFonts w:ascii="Times New Roman" w:hAnsi="Times New Roman" w:cs="Times New Roman"/>
          <w:b/>
          <w:bCs/>
          <w:iCs/>
          <w:color w:val="000000" w:themeColor="text1"/>
          <w:sz w:val="24"/>
          <w:szCs w:val="24"/>
        </w:rPr>
        <w:t>(ii)</w:t>
      </w:r>
    </w:p>
    <w:p w:rsidR="00763C5E" w:rsidRPr="009E405A" w:rsidRDefault="00763C5E" w:rsidP="00763C5E">
      <w:pPr>
        <w:spacing w:before="240" w:after="240" w:line="360" w:lineRule="auto"/>
        <w:ind w:left="851" w:firstLine="992"/>
        <w:jc w:val="both"/>
        <w:rPr>
          <w:rFonts w:ascii="Times New Roman" w:hAnsi="Times New Roman" w:cs="Times New Roman"/>
          <w:b/>
          <w:bCs/>
          <w:iCs/>
          <w:color w:val="000000" w:themeColor="text1"/>
          <w:sz w:val="24"/>
          <w:szCs w:val="24"/>
        </w:rPr>
      </w:pPr>
      <m:oMath>
        <m:r>
          <m:rPr>
            <m:sty m:val="bi"/>
          </m:rPr>
          <w:rPr>
            <w:rFonts w:ascii="Cambria Math" w:hAnsi="Cambria Math" w:cs="Times New Roman"/>
            <w:color w:val="000000" w:themeColor="text1"/>
            <w:sz w:val="24"/>
            <w:szCs w:val="24"/>
          </w:rPr>
          <m:t>b=</m:t>
        </m:r>
        <m:f>
          <m:fPr>
            <m:ctrlPr>
              <w:rPr>
                <w:rFonts w:ascii="Cambria Math" w:hAnsi="Cambria Math" w:cs="Times New Roman"/>
                <w:b/>
                <w:bCs/>
                <w:color w:val="000000" w:themeColor="text1"/>
                <w:sz w:val="24"/>
                <w:szCs w:val="24"/>
              </w:rPr>
            </m:ctrlPr>
          </m:fPr>
          <m:num>
            <m:r>
              <m:rPr>
                <m:sty m:val="bi"/>
              </m:rPr>
              <w:rPr>
                <w:rFonts w:ascii="Cambria Math" w:hAnsi="Cambria Math" w:cs="Times New Roman"/>
                <w:color w:val="000000" w:themeColor="text1"/>
                <w:sz w:val="24"/>
                <w:szCs w:val="24"/>
              </w:rPr>
              <m:t>n ∑XY-</m:t>
            </m:r>
            <m:r>
              <m:rPr>
                <m:sty m:val="b"/>
              </m:rPr>
              <w:rPr>
                <w:rFonts w:ascii="Cambria Math" w:hAnsi="Cambria Math" w:cs="Times New Roman"/>
                <w:color w:val="000000" w:themeColor="text1"/>
                <w:sz w:val="24"/>
                <w:szCs w:val="24"/>
              </w:rPr>
              <m:t>∑X</m:t>
            </m:r>
            <m:r>
              <m:rPr>
                <m:sty m:val="bi"/>
              </m:rPr>
              <w:rPr>
                <w:rFonts w:ascii="Cambria Math" w:hAnsi="Cambria Math" w:cs="Times New Roman"/>
                <w:color w:val="000000" w:themeColor="text1"/>
                <w:sz w:val="24"/>
                <w:szCs w:val="24"/>
              </w:rPr>
              <m:t xml:space="preserve"> ∑Y</m:t>
            </m:r>
          </m:num>
          <m:den>
            <m:r>
              <m:rPr>
                <m:sty m:val="bi"/>
              </m:rPr>
              <w:rPr>
                <w:rFonts w:ascii="Cambria Math" w:hAnsi="Cambria Math" w:cs="Times New Roman"/>
                <w:color w:val="000000" w:themeColor="text1"/>
                <w:sz w:val="24"/>
                <w:szCs w:val="24"/>
              </w:rPr>
              <m:t>n ∑</m:t>
            </m:r>
            <m:sSup>
              <m:sSupPr>
                <m:ctrlPr>
                  <w:rPr>
                    <w:rFonts w:ascii="Cambria Math" w:hAnsi="Cambria Math" w:cs="Times New Roman"/>
                    <w:b/>
                    <w:bCs/>
                    <w:color w:val="000000" w:themeColor="text1"/>
                    <w:sz w:val="24"/>
                    <w:szCs w:val="24"/>
                  </w:rPr>
                </m:ctrlPr>
              </m:sSupPr>
              <m:e>
                <m:r>
                  <m:rPr>
                    <m:sty m:val="bi"/>
                  </m:rPr>
                  <w:rPr>
                    <w:rFonts w:ascii="Cambria Math" w:hAnsi="Cambria Math" w:cs="Times New Roman"/>
                    <w:color w:val="000000" w:themeColor="text1"/>
                    <w:sz w:val="24"/>
                    <w:szCs w:val="24"/>
                  </w:rPr>
                  <m:t>x</m:t>
                </m:r>
              </m:e>
              <m:sup>
                <m:r>
                  <m:rPr>
                    <m:sty m:val="bi"/>
                  </m:rPr>
                  <w:rPr>
                    <w:rFonts w:ascii="Cambria Math" w:hAnsi="Cambria Math" w:cs="Times New Roman"/>
                    <w:color w:val="000000" w:themeColor="text1"/>
                    <w:sz w:val="24"/>
                    <w:szCs w:val="24"/>
                  </w:rPr>
                  <m:t>2</m:t>
                </m:r>
              </m:sup>
            </m:sSup>
            <m:r>
              <m:rPr>
                <m:sty m:val="bi"/>
              </m:rPr>
              <w:rPr>
                <w:rFonts w:ascii="Cambria Math" w:hAnsi="Cambria Math" w:cs="Times New Roman"/>
                <w:color w:val="000000" w:themeColor="text1"/>
                <w:sz w:val="24"/>
                <w:szCs w:val="24"/>
              </w:rPr>
              <m:t>-( ∑ x )</m:t>
            </m:r>
            <m:sSup>
              <m:sSupPr>
                <m:ctrlPr>
                  <w:rPr>
                    <w:rFonts w:ascii="Cambria Math" w:hAnsi="Cambria Math" w:cs="Times New Roman"/>
                    <w:b/>
                    <w:bCs/>
                    <w:color w:val="000000" w:themeColor="text1"/>
                    <w:sz w:val="24"/>
                    <w:szCs w:val="24"/>
                  </w:rPr>
                </m:ctrlPr>
              </m:sSupPr>
              <m:e>
                <m:r>
                  <m:rPr>
                    <m:sty m:val="bi"/>
                  </m:rPr>
                  <w:rPr>
                    <w:rFonts w:ascii="Cambria Math" w:hAnsi="Cambria Math" w:cs="Times New Roman"/>
                    <w:color w:val="000000" w:themeColor="text1"/>
                    <w:sz w:val="24"/>
                    <w:szCs w:val="24"/>
                  </w:rPr>
                  <m:t>.</m:t>
                </m:r>
              </m:e>
              <m:sup>
                <m:r>
                  <m:rPr>
                    <m:sty m:val="bi"/>
                  </m:rPr>
                  <w:rPr>
                    <w:rFonts w:ascii="Cambria Math" w:hAnsi="Cambria Math" w:cs="Times New Roman"/>
                    <w:color w:val="000000" w:themeColor="text1"/>
                    <w:sz w:val="24"/>
                    <w:szCs w:val="24"/>
                  </w:rPr>
                  <m:t>2</m:t>
                </m:r>
              </m:sup>
            </m:sSup>
          </m:den>
        </m:f>
      </m:oMath>
      <w:r w:rsidRPr="009E405A">
        <w:rPr>
          <w:rFonts w:ascii="Times New Roman" w:hAnsi="Times New Roman" w:cs="Times New Roman"/>
          <w:b/>
          <w:bCs/>
          <w:i/>
          <w:color w:val="000000" w:themeColor="text1"/>
          <w:sz w:val="24"/>
          <w:szCs w:val="24"/>
        </w:rPr>
        <w:tab/>
      </w:r>
      <w:r w:rsidR="009E405A">
        <w:rPr>
          <w:rFonts w:ascii="Times New Roman" w:hAnsi="Times New Roman" w:cs="Times New Roman"/>
          <w:b/>
          <w:bCs/>
          <w:i/>
          <w:color w:val="000000" w:themeColor="text1"/>
          <w:sz w:val="24"/>
          <w:szCs w:val="24"/>
        </w:rPr>
        <w:t xml:space="preserve">                          </w:t>
      </w:r>
      <w:r w:rsidRPr="009E405A">
        <w:rPr>
          <w:rFonts w:ascii="Times New Roman" w:hAnsi="Times New Roman" w:cs="Times New Roman"/>
          <w:b/>
          <w:bCs/>
          <w:iCs/>
          <w:color w:val="000000" w:themeColor="text1"/>
          <w:sz w:val="24"/>
          <w:szCs w:val="24"/>
        </w:rPr>
        <w:t>(iii)</w:t>
      </w:r>
    </w:p>
    <w:p w:rsidR="00763C5E" w:rsidRPr="009E405A" w:rsidRDefault="00763C5E" w:rsidP="00763C5E">
      <w:pPr>
        <w:spacing w:before="240" w:after="240" w:line="360" w:lineRule="auto"/>
        <w:ind w:left="851" w:firstLine="992"/>
        <w:jc w:val="both"/>
        <w:rPr>
          <w:rFonts w:ascii="Times New Roman" w:hAnsi="Times New Roman" w:cs="Times New Roman"/>
          <w:color w:val="000000" w:themeColor="text1"/>
          <w:sz w:val="24"/>
          <w:szCs w:val="24"/>
        </w:rPr>
      </w:pPr>
      <w:r w:rsidRPr="009E405A">
        <w:rPr>
          <w:rFonts w:ascii="Times New Roman" w:hAnsi="Times New Roman" w:cs="Times New Roman"/>
          <w:color w:val="000000" w:themeColor="text1"/>
          <w:sz w:val="24"/>
          <w:szCs w:val="24"/>
        </w:rPr>
        <w:t xml:space="preserve">Menghitung nilai korelasi dengan </w:t>
      </w:r>
      <w:proofErr w:type="gramStart"/>
      <w:r w:rsidRPr="009E405A">
        <w:rPr>
          <w:rFonts w:ascii="Times New Roman" w:hAnsi="Times New Roman" w:cs="Times New Roman"/>
          <w:color w:val="000000" w:themeColor="text1"/>
          <w:sz w:val="24"/>
          <w:szCs w:val="24"/>
        </w:rPr>
        <w:t>rumus :</w:t>
      </w:r>
      <w:proofErr w:type="gramEnd"/>
    </w:p>
    <w:p w:rsidR="00763C5E" w:rsidRPr="009E405A" w:rsidRDefault="00763C5E" w:rsidP="00763C5E">
      <w:pPr>
        <w:spacing w:before="240" w:after="240" w:line="360" w:lineRule="auto"/>
        <w:ind w:left="851" w:firstLine="992"/>
        <w:jc w:val="both"/>
        <w:rPr>
          <w:rFonts w:ascii="Times New Roman" w:hAnsi="Times New Roman" w:cs="Times New Roman"/>
          <w:b/>
          <w:bCs/>
          <w:color w:val="000000" w:themeColor="text1"/>
          <w:sz w:val="24"/>
          <w:szCs w:val="24"/>
        </w:rPr>
      </w:pPr>
      <m:oMath>
        <m:r>
          <m:rPr>
            <m:sty m:val="bi"/>
          </m:rPr>
          <w:rPr>
            <w:rFonts w:ascii="Cambria Math" w:hAnsi="Cambria Math" w:cs="Times New Roman"/>
            <w:color w:val="000000" w:themeColor="text1"/>
            <w:sz w:val="24"/>
            <w:szCs w:val="24"/>
          </w:rPr>
          <m:t xml:space="preserve">r= </m:t>
        </m:r>
        <m:f>
          <m:fPr>
            <m:ctrlPr>
              <w:rPr>
                <w:rFonts w:ascii="Cambria Math" w:hAnsi="Cambria Math" w:cs="Times New Roman"/>
                <w:b/>
                <w:bCs/>
                <w:color w:val="000000" w:themeColor="text1"/>
                <w:sz w:val="24"/>
                <w:szCs w:val="24"/>
              </w:rPr>
            </m:ctrlPr>
          </m:fPr>
          <m:num>
            <m:r>
              <m:rPr>
                <m:sty m:val="bi"/>
              </m:rPr>
              <w:rPr>
                <w:rFonts w:ascii="Cambria Math" w:hAnsi="Cambria Math" w:cs="Times New Roman"/>
                <w:color w:val="000000" w:themeColor="text1"/>
                <w:sz w:val="24"/>
                <w:szCs w:val="24"/>
              </w:rPr>
              <m:t>n</m:t>
            </m:r>
            <m:d>
              <m:dPr>
                <m:ctrlPr>
                  <w:rPr>
                    <w:rFonts w:ascii="Cambria Math" w:hAnsi="Cambria Math" w:cs="Times New Roman"/>
                    <w:b/>
                    <w:bCs/>
                    <w:color w:val="000000" w:themeColor="text1"/>
                    <w:sz w:val="24"/>
                    <w:szCs w:val="24"/>
                  </w:rPr>
                </m:ctrlPr>
              </m:dPr>
              <m:e>
                <m:r>
                  <m:rPr>
                    <m:sty m:val="bi"/>
                  </m:rPr>
                  <w:rPr>
                    <w:rFonts w:ascii="Cambria Math" w:hAnsi="Cambria Math" w:cs="Times New Roman"/>
                    <w:color w:val="000000" w:themeColor="text1"/>
                    <w:sz w:val="24"/>
                    <w:szCs w:val="24"/>
                  </w:rPr>
                  <m:t xml:space="preserve">∑ X Y </m:t>
                </m:r>
              </m:e>
            </m:d>
            <m:r>
              <m:rPr>
                <m:sty m:val="b"/>
              </m:rPr>
              <w:rPr>
                <w:rFonts w:ascii="Cambria Math" w:hAnsi="Cambria Math" w:cs="Times New Roman"/>
                <w:color w:val="000000" w:themeColor="text1"/>
                <w:sz w:val="24"/>
                <w:szCs w:val="24"/>
              </w:rPr>
              <m:t>-</m:t>
            </m:r>
            <m:d>
              <m:dPr>
                <m:ctrlPr>
                  <w:rPr>
                    <w:rFonts w:ascii="Cambria Math" w:hAnsi="Cambria Math" w:cs="Times New Roman"/>
                    <w:b/>
                    <w:bCs/>
                    <w:color w:val="000000" w:themeColor="text1"/>
                    <w:sz w:val="24"/>
                    <w:szCs w:val="24"/>
                  </w:rPr>
                </m:ctrlPr>
              </m:dPr>
              <m:e>
                <m:r>
                  <m:rPr>
                    <m:sty m:val="bi"/>
                  </m:rPr>
                  <w:rPr>
                    <w:rFonts w:ascii="Cambria Math" w:hAnsi="Cambria Math" w:cs="Times New Roman"/>
                    <w:color w:val="000000" w:themeColor="text1"/>
                    <w:sz w:val="24"/>
                    <w:szCs w:val="24"/>
                  </w:rPr>
                  <m:t xml:space="preserve"> ∑X ∑Y </m:t>
                </m:r>
              </m:e>
            </m:d>
          </m:num>
          <m:den>
            <m:rad>
              <m:radPr>
                <m:degHide m:val="1"/>
                <m:ctrlPr>
                  <w:rPr>
                    <w:rFonts w:ascii="Cambria Math" w:hAnsi="Cambria Math" w:cs="Times New Roman"/>
                    <w:b/>
                    <w:bCs/>
                    <w:i/>
                    <w:color w:val="000000" w:themeColor="text1"/>
                    <w:sz w:val="24"/>
                    <w:szCs w:val="24"/>
                  </w:rPr>
                </m:ctrlPr>
              </m:radPr>
              <m:deg/>
              <m:e>
                <m:d>
                  <m:dPr>
                    <m:begChr m:val="["/>
                    <m:endChr m:val="]"/>
                    <m:ctrlPr>
                      <w:rPr>
                        <w:rFonts w:ascii="Cambria Math" w:hAnsi="Cambria Math" w:cs="Times New Roman"/>
                        <w:b/>
                        <w:bCs/>
                        <w:i/>
                        <w:color w:val="000000" w:themeColor="text1"/>
                        <w:sz w:val="24"/>
                        <w:szCs w:val="24"/>
                      </w:rPr>
                    </m:ctrlPr>
                  </m:dPr>
                  <m:e>
                    <m:r>
                      <m:rPr>
                        <m:sty m:val="bi"/>
                      </m:rPr>
                      <w:rPr>
                        <w:rFonts w:ascii="Cambria Math" w:hAnsi="Cambria Math" w:cs="Times New Roman"/>
                        <w:color w:val="000000" w:themeColor="text1"/>
                        <w:sz w:val="24"/>
                        <w:szCs w:val="24"/>
                      </w:rPr>
                      <m:t>n</m:t>
                    </m:r>
                    <m:nary>
                      <m:naryPr>
                        <m:chr m:val="∑"/>
                        <m:subHide m:val="1"/>
                        <m:supHide m:val="1"/>
                        <m:ctrlPr>
                          <w:rPr>
                            <w:rFonts w:ascii="Cambria Math" w:hAnsi="Cambria Math" w:cs="Times New Roman"/>
                            <w:b/>
                            <w:bCs/>
                            <w:i/>
                            <w:color w:val="000000" w:themeColor="text1"/>
                            <w:sz w:val="24"/>
                            <w:szCs w:val="24"/>
                          </w:rPr>
                        </m:ctrlPr>
                      </m:naryPr>
                      <m:sub/>
                      <m:sup/>
                      <m:e>
                        <m:sSup>
                          <m:sSupPr>
                            <m:ctrlPr>
                              <w:rPr>
                                <w:rFonts w:ascii="Cambria Math" w:hAnsi="Cambria Math" w:cs="Times New Roman"/>
                                <w:b/>
                                <w:bCs/>
                                <w:color w:val="000000" w:themeColor="text1"/>
                                <w:sz w:val="24"/>
                                <w:szCs w:val="24"/>
                              </w:rPr>
                            </m:ctrlPr>
                          </m:sSupPr>
                          <m:e>
                            <m:r>
                              <m:rPr>
                                <m:sty m:val="bi"/>
                              </m:rPr>
                              <w:rPr>
                                <w:rFonts w:ascii="Cambria Math" w:hAnsi="Cambria Math" w:cs="Times New Roman"/>
                                <w:color w:val="000000" w:themeColor="text1"/>
                                <w:sz w:val="24"/>
                                <w:szCs w:val="24"/>
                              </w:rPr>
                              <m:t>X</m:t>
                            </m:r>
                          </m:e>
                          <m:sup>
                            <m:r>
                              <m:rPr>
                                <m:sty m:val="bi"/>
                              </m:rPr>
                              <w:rPr>
                                <w:rFonts w:ascii="Cambria Math" w:hAnsi="Cambria Math" w:cs="Times New Roman"/>
                                <w:color w:val="000000" w:themeColor="text1"/>
                                <w:sz w:val="24"/>
                                <w:szCs w:val="24"/>
                              </w:rPr>
                              <m:t>2</m:t>
                            </m:r>
                          </m:sup>
                        </m:sSup>
                      </m:e>
                    </m:nary>
                    <m:r>
                      <m:rPr>
                        <m:sty m:val="bi"/>
                      </m:rPr>
                      <w:rPr>
                        <w:rFonts w:ascii="Cambria Math" w:hAnsi="Cambria Math" w:cs="Times New Roman"/>
                        <w:color w:val="000000" w:themeColor="text1"/>
                        <w:sz w:val="24"/>
                        <w:szCs w:val="24"/>
                      </w:rPr>
                      <m:t>-</m:t>
                    </m:r>
                    <m:d>
                      <m:dPr>
                        <m:ctrlPr>
                          <w:rPr>
                            <w:rFonts w:ascii="Cambria Math" w:hAnsi="Cambria Math" w:cs="Times New Roman"/>
                            <w:b/>
                            <w:bCs/>
                            <w:i/>
                            <w:color w:val="000000" w:themeColor="text1"/>
                            <w:sz w:val="24"/>
                            <w:szCs w:val="24"/>
                          </w:rPr>
                        </m:ctrlPr>
                      </m:dPr>
                      <m:e>
                        <m:r>
                          <m:rPr>
                            <m:sty m:val="bi"/>
                          </m:rPr>
                          <w:rPr>
                            <w:rFonts w:ascii="Cambria Math" w:hAnsi="Cambria Math" w:cs="Times New Roman"/>
                            <w:color w:val="000000" w:themeColor="text1"/>
                            <w:sz w:val="24"/>
                            <w:szCs w:val="24"/>
                          </w:rPr>
                          <m:t>∑X</m:t>
                        </m:r>
                      </m:e>
                    </m:d>
                    <m:sSup>
                      <m:sSupPr>
                        <m:ctrlPr>
                          <w:rPr>
                            <w:rFonts w:ascii="Cambria Math" w:hAnsi="Cambria Math" w:cs="Times New Roman"/>
                            <w:b/>
                            <w:bCs/>
                            <w:color w:val="000000" w:themeColor="text1"/>
                            <w:sz w:val="24"/>
                            <w:szCs w:val="24"/>
                          </w:rPr>
                        </m:ctrlPr>
                      </m:sSupPr>
                      <m:e>
                        <m:r>
                          <m:rPr>
                            <m:sty m:val="bi"/>
                          </m:rPr>
                          <w:rPr>
                            <w:rFonts w:ascii="Cambria Math" w:hAnsi="Cambria Math" w:cs="Times New Roman"/>
                            <w:color w:val="000000" w:themeColor="text1"/>
                            <w:sz w:val="24"/>
                            <w:szCs w:val="24"/>
                          </w:rPr>
                          <m:t>.</m:t>
                        </m:r>
                      </m:e>
                      <m:sup>
                        <m:r>
                          <m:rPr>
                            <m:sty m:val="bi"/>
                          </m:rPr>
                          <w:rPr>
                            <w:rFonts w:ascii="Cambria Math" w:hAnsi="Cambria Math" w:cs="Times New Roman"/>
                            <w:color w:val="000000" w:themeColor="text1"/>
                            <w:sz w:val="24"/>
                            <w:szCs w:val="24"/>
                          </w:rPr>
                          <m:t>2</m:t>
                        </m:r>
                      </m:sup>
                    </m:sSup>
                  </m:e>
                </m:d>
                <m:r>
                  <m:rPr>
                    <m:sty m:val="bi"/>
                  </m:rPr>
                  <w:rPr>
                    <w:rFonts w:ascii="Cambria Math" w:hAnsi="Cambria Math" w:cs="Times New Roman"/>
                    <w:color w:val="000000" w:themeColor="text1"/>
                    <w:sz w:val="24"/>
                    <w:szCs w:val="24"/>
                  </w:rPr>
                  <m:t xml:space="preserve"> </m:t>
                </m:r>
              </m:e>
            </m:rad>
            <m:d>
              <m:dPr>
                <m:begChr m:val="["/>
                <m:endChr m:val="]"/>
                <m:ctrlPr>
                  <w:rPr>
                    <w:rFonts w:ascii="Cambria Math" w:hAnsi="Cambria Math" w:cs="Times New Roman"/>
                    <w:b/>
                    <w:bCs/>
                    <w:i/>
                    <w:color w:val="000000" w:themeColor="text1"/>
                    <w:sz w:val="24"/>
                    <w:szCs w:val="24"/>
                  </w:rPr>
                </m:ctrlPr>
              </m:dPr>
              <m:e>
                <m:r>
                  <m:rPr>
                    <m:sty m:val="bi"/>
                  </m:rPr>
                  <w:rPr>
                    <w:rFonts w:ascii="Cambria Math" w:hAnsi="Cambria Math" w:cs="Times New Roman"/>
                    <w:color w:val="000000" w:themeColor="text1"/>
                    <w:sz w:val="24"/>
                    <w:szCs w:val="24"/>
                  </w:rPr>
                  <m:t>n</m:t>
                </m:r>
                <m:nary>
                  <m:naryPr>
                    <m:chr m:val="∑"/>
                    <m:subHide m:val="1"/>
                    <m:supHide m:val="1"/>
                    <m:ctrlPr>
                      <w:rPr>
                        <w:rFonts w:ascii="Cambria Math" w:hAnsi="Cambria Math" w:cs="Times New Roman"/>
                        <w:b/>
                        <w:bCs/>
                        <w:i/>
                        <w:color w:val="000000" w:themeColor="text1"/>
                        <w:sz w:val="24"/>
                        <w:szCs w:val="24"/>
                      </w:rPr>
                    </m:ctrlPr>
                  </m:naryPr>
                  <m:sub/>
                  <m:sup/>
                  <m:e>
                    <m:sSup>
                      <m:sSupPr>
                        <m:ctrlPr>
                          <w:rPr>
                            <w:rFonts w:ascii="Cambria Math" w:hAnsi="Cambria Math" w:cs="Times New Roman"/>
                            <w:b/>
                            <w:bCs/>
                            <w:color w:val="000000" w:themeColor="text1"/>
                            <w:sz w:val="24"/>
                            <w:szCs w:val="24"/>
                          </w:rPr>
                        </m:ctrlPr>
                      </m:sSupPr>
                      <m:e>
                        <m:r>
                          <m:rPr>
                            <m:sty m:val="bi"/>
                          </m:rPr>
                          <w:rPr>
                            <w:rFonts w:ascii="Cambria Math" w:hAnsi="Cambria Math" w:cs="Times New Roman"/>
                            <w:color w:val="000000" w:themeColor="text1"/>
                            <w:sz w:val="24"/>
                            <w:szCs w:val="24"/>
                          </w:rPr>
                          <m:t>Y</m:t>
                        </m:r>
                      </m:e>
                      <m:sup>
                        <m:r>
                          <m:rPr>
                            <m:sty m:val="bi"/>
                          </m:rPr>
                          <w:rPr>
                            <w:rFonts w:ascii="Cambria Math" w:hAnsi="Cambria Math" w:cs="Times New Roman"/>
                            <w:color w:val="000000" w:themeColor="text1"/>
                            <w:sz w:val="24"/>
                            <w:szCs w:val="24"/>
                          </w:rPr>
                          <m:t>2</m:t>
                        </m:r>
                      </m:sup>
                    </m:sSup>
                  </m:e>
                </m:nary>
                <m:r>
                  <m:rPr>
                    <m:sty m:val="bi"/>
                  </m:rPr>
                  <w:rPr>
                    <w:rFonts w:ascii="Cambria Math" w:hAnsi="Cambria Math" w:cs="Times New Roman"/>
                    <w:color w:val="000000" w:themeColor="text1"/>
                    <w:sz w:val="24"/>
                    <w:szCs w:val="24"/>
                  </w:rPr>
                  <m:t>-</m:t>
                </m:r>
                <m:d>
                  <m:dPr>
                    <m:ctrlPr>
                      <w:rPr>
                        <w:rFonts w:ascii="Cambria Math" w:hAnsi="Cambria Math" w:cs="Times New Roman"/>
                        <w:b/>
                        <w:bCs/>
                        <w:i/>
                        <w:color w:val="000000" w:themeColor="text1"/>
                        <w:sz w:val="24"/>
                        <w:szCs w:val="24"/>
                      </w:rPr>
                    </m:ctrlPr>
                  </m:dPr>
                  <m:e>
                    <m:r>
                      <m:rPr>
                        <m:sty m:val="bi"/>
                      </m:rPr>
                      <w:rPr>
                        <w:rFonts w:ascii="Cambria Math" w:hAnsi="Cambria Math" w:cs="Times New Roman"/>
                        <w:color w:val="000000" w:themeColor="text1"/>
                        <w:sz w:val="24"/>
                        <w:szCs w:val="24"/>
                      </w:rPr>
                      <m:t>∑Y</m:t>
                    </m:r>
                  </m:e>
                </m:d>
                <m:sSup>
                  <m:sSupPr>
                    <m:ctrlPr>
                      <w:rPr>
                        <w:rFonts w:ascii="Cambria Math" w:hAnsi="Cambria Math" w:cs="Times New Roman"/>
                        <w:b/>
                        <w:bCs/>
                        <w:color w:val="000000" w:themeColor="text1"/>
                        <w:sz w:val="24"/>
                        <w:szCs w:val="24"/>
                      </w:rPr>
                    </m:ctrlPr>
                  </m:sSupPr>
                  <m:e>
                    <m:r>
                      <m:rPr>
                        <m:sty m:val="bi"/>
                      </m:rPr>
                      <w:rPr>
                        <w:rFonts w:ascii="Cambria Math" w:hAnsi="Cambria Math" w:cs="Times New Roman"/>
                        <w:color w:val="000000" w:themeColor="text1"/>
                        <w:sz w:val="24"/>
                        <w:szCs w:val="24"/>
                      </w:rPr>
                      <m:t>.</m:t>
                    </m:r>
                  </m:e>
                  <m:sup>
                    <m:r>
                      <m:rPr>
                        <m:sty m:val="bi"/>
                      </m:rPr>
                      <w:rPr>
                        <w:rFonts w:ascii="Cambria Math" w:hAnsi="Cambria Math" w:cs="Times New Roman"/>
                        <w:color w:val="000000" w:themeColor="text1"/>
                        <w:sz w:val="24"/>
                        <w:szCs w:val="24"/>
                      </w:rPr>
                      <m:t>2</m:t>
                    </m:r>
                  </m:sup>
                </m:sSup>
              </m:e>
            </m:d>
          </m:den>
        </m:f>
      </m:oMath>
      <w:r w:rsidRPr="009E405A">
        <w:rPr>
          <w:rFonts w:ascii="Times New Roman" w:hAnsi="Times New Roman" w:cs="Times New Roman"/>
          <w:b/>
          <w:bCs/>
          <w:color w:val="000000" w:themeColor="text1"/>
          <w:sz w:val="24"/>
          <w:szCs w:val="24"/>
        </w:rPr>
        <w:t xml:space="preserve">     (iv)</w:t>
      </w:r>
    </w:p>
    <w:p w:rsidR="00763C5E" w:rsidRPr="00763C5E" w:rsidRDefault="00763C5E" w:rsidP="00763C5E">
      <w:pPr>
        <w:pStyle w:val="ListParagraph"/>
        <w:widowControl/>
        <w:numPr>
          <w:ilvl w:val="1"/>
          <w:numId w:val="4"/>
        </w:numPr>
        <w:autoSpaceDE/>
        <w:autoSpaceDN/>
        <w:spacing w:before="240" w:after="240" w:line="360" w:lineRule="auto"/>
        <w:ind w:left="851" w:firstLine="992"/>
        <w:contextualSpacing/>
        <w:jc w:val="both"/>
        <w:rPr>
          <w:color w:val="000000" w:themeColor="text1"/>
          <w:sz w:val="24"/>
          <w:szCs w:val="24"/>
        </w:rPr>
      </w:pPr>
      <w:r w:rsidRPr="00763C5E">
        <w:rPr>
          <w:color w:val="000000" w:themeColor="text1"/>
          <w:sz w:val="24"/>
          <w:szCs w:val="24"/>
        </w:rPr>
        <w:t>Koefisien korelasi (r), nilai korelasi dapat berkisar antara +1 dan -1 (-1≤ r ≤+1) artinya :</w:t>
      </w:r>
    </w:p>
    <w:p w:rsidR="00763C5E" w:rsidRPr="00763C5E" w:rsidRDefault="00763C5E" w:rsidP="00763C5E">
      <w:pPr>
        <w:pStyle w:val="ListParagraph"/>
        <w:widowControl/>
        <w:numPr>
          <w:ilvl w:val="0"/>
          <w:numId w:val="5"/>
        </w:numPr>
        <w:autoSpaceDE/>
        <w:autoSpaceDN/>
        <w:spacing w:before="240" w:after="240" w:line="360" w:lineRule="auto"/>
        <w:ind w:left="2127" w:hanging="284"/>
        <w:contextualSpacing/>
        <w:jc w:val="both"/>
        <w:rPr>
          <w:color w:val="000000" w:themeColor="text1"/>
          <w:sz w:val="24"/>
          <w:szCs w:val="24"/>
        </w:rPr>
      </w:pPr>
      <w:r w:rsidRPr="00763C5E">
        <w:rPr>
          <w:color w:val="000000" w:themeColor="text1"/>
          <w:sz w:val="24"/>
          <w:szCs w:val="24"/>
        </w:rPr>
        <w:t>Jika r = +1, maka hubungan sempurna secara positif dan jika mendekati +1</w:t>
      </w:r>
      <w:r w:rsidRPr="00763C5E">
        <w:rPr>
          <w:color w:val="000000" w:themeColor="text1"/>
          <w:sz w:val="24"/>
          <w:szCs w:val="24"/>
          <w:lang w:val="en-US"/>
        </w:rPr>
        <w:t xml:space="preserve"> </w:t>
      </w:r>
      <w:r w:rsidRPr="00763C5E">
        <w:rPr>
          <w:color w:val="000000" w:themeColor="text1"/>
          <w:sz w:val="24"/>
          <w:szCs w:val="24"/>
        </w:rPr>
        <w:t>hubungannya sangat kuat dan positif.</w:t>
      </w:r>
    </w:p>
    <w:p w:rsidR="00763C5E" w:rsidRPr="00763C5E" w:rsidRDefault="00763C5E" w:rsidP="00763C5E">
      <w:pPr>
        <w:pStyle w:val="ListParagraph"/>
        <w:widowControl/>
        <w:numPr>
          <w:ilvl w:val="0"/>
          <w:numId w:val="5"/>
        </w:numPr>
        <w:autoSpaceDE/>
        <w:autoSpaceDN/>
        <w:spacing w:before="240" w:after="240" w:line="360" w:lineRule="auto"/>
        <w:ind w:left="2127" w:hanging="284"/>
        <w:contextualSpacing/>
        <w:jc w:val="both"/>
        <w:rPr>
          <w:color w:val="000000" w:themeColor="text1"/>
          <w:sz w:val="24"/>
          <w:szCs w:val="24"/>
        </w:rPr>
      </w:pPr>
      <w:r w:rsidRPr="00763C5E">
        <w:rPr>
          <w:color w:val="000000" w:themeColor="text1"/>
          <w:sz w:val="24"/>
          <w:szCs w:val="24"/>
        </w:rPr>
        <w:t xml:space="preserve">Jika r = -1, maka hubungan sempurna secara negatif dan jika mendekati -1 hubungannya sangat kuat dan negatif. </w:t>
      </w:r>
    </w:p>
    <w:p w:rsidR="00763C5E" w:rsidRPr="00763C5E" w:rsidRDefault="00763C5E" w:rsidP="00763C5E">
      <w:pPr>
        <w:pStyle w:val="ListParagraph"/>
        <w:widowControl/>
        <w:numPr>
          <w:ilvl w:val="0"/>
          <w:numId w:val="5"/>
        </w:numPr>
        <w:autoSpaceDE/>
        <w:autoSpaceDN/>
        <w:spacing w:before="240" w:after="240" w:line="360" w:lineRule="auto"/>
        <w:ind w:left="851" w:firstLine="992"/>
        <w:contextualSpacing/>
        <w:jc w:val="both"/>
        <w:rPr>
          <w:color w:val="000000" w:themeColor="text1"/>
          <w:sz w:val="24"/>
          <w:szCs w:val="24"/>
        </w:rPr>
      </w:pPr>
      <w:r w:rsidRPr="00763C5E">
        <w:rPr>
          <w:color w:val="000000" w:themeColor="text1"/>
          <w:sz w:val="24"/>
          <w:szCs w:val="24"/>
        </w:rPr>
        <w:t xml:space="preserve">Jika r = 0, tidak ada hubungan sama sekali antara variabel X dan variabel Y. </w:t>
      </w:r>
    </w:p>
    <w:p w:rsidR="00763C5E" w:rsidRPr="00763C5E" w:rsidRDefault="00763C5E" w:rsidP="00763C5E">
      <w:pPr>
        <w:pStyle w:val="ListParagraph"/>
        <w:widowControl/>
        <w:numPr>
          <w:ilvl w:val="0"/>
          <w:numId w:val="5"/>
        </w:numPr>
        <w:autoSpaceDE/>
        <w:autoSpaceDN/>
        <w:spacing w:before="240" w:after="240" w:line="360" w:lineRule="auto"/>
        <w:ind w:left="2127" w:hanging="284"/>
        <w:contextualSpacing/>
        <w:jc w:val="both"/>
        <w:rPr>
          <w:color w:val="000000" w:themeColor="text1"/>
          <w:sz w:val="24"/>
          <w:szCs w:val="24"/>
        </w:rPr>
      </w:pPr>
      <w:r w:rsidRPr="00763C5E">
        <w:rPr>
          <w:color w:val="000000" w:themeColor="text1"/>
          <w:sz w:val="24"/>
          <w:szCs w:val="24"/>
        </w:rPr>
        <w:t>Jika r = 1 atau r = -1, telah terjadi hubungan linier sempurna yaitu berupa garis lurus. Untuk r yang semakin mengarah ke 0, garis semakin tidak lurus.</w:t>
      </w:r>
    </w:p>
    <w:p w:rsidR="00763C5E" w:rsidRPr="00763C5E" w:rsidRDefault="00763C5E" w:rsidP="00763C5E">
      <w:pPr>
        <w:pStyle w:val="ListParagraph"/>
        <w:widowControl/>
        <w:numPr>
          <w:ilvl w:val="1"/>
          <w:numId w:val="4"/>
        </w:numPr>
        <w:autoSpaceDE/>
        <w:autoSpaceDN/>
        <w:spacing w:before="240" w:after="240" w:line="360" w:lineRule="auto"/>
        <w:ind w:left="851" w:firstLine="992"/>
        <w:contextualSpacing/>
        <w:jc w:val="both"/>
        <w:rPr>
          <w:color w:val="000000" w:themeColor="text1"/>
          <w:sz w:val="24"/>
          <w:szCs w:val="24"/>
        </w:rPr>
      </w:pPr>
      <w:r w:rsidRPr="00763C5E">
        <w:rPr>
          <w:color w:val="000000" w:themeColor="text1"/>
          <w:sz w:val="24"/>
          <w:szCs w:val="24"/>
        </w:rPr>
        <w:lastRenderedPageBreak/>
        <w:t>Manfaat analisa Regresi Linear antara lain :</w:t>
      </w:r>
    </w:p>
    <w:p w:rsidR="00763C5E" w:rsidRPr="00763C5E" w:rsidRDefault="00763C5E" w:rsidP="00763C5E">
      <w:pPr>
        <w:pStyle w:val="ListParagraph"/>
        <w:widowControl/>
        <w:numPr>
          <w:ilvl w:val="0"/>
          <w:numId w:val="6"/>
        </w:numPr>
        <w:autoSpaceDE/>
        <w:autoSpaceDN/>
        <w:spacing w:before="240" w:after="240" w:line="360" w:lineRule="auto"/>
        <w:ind w:left="851" w:firstLine="992"/>
        <w:contextualSpacing/>
        <w:jc w:val="both"/>
        <w:rPr>
          <w:color w:val="000000" w:themeColor="text1"/>
          <w:sz w:val="24"/>
          <w:szCs w:val="24"/>
        </w:rPr>
      </w:pPr>
      <w:r w:rsidRPr="00763C5E">
        <w:rPr>
          <w:color w:val="000000" w:themeColor="text1"/>
          <w:sz w:val="24"/>
          <w:szCs w:val="24"/>
        </w:rPr>
        <w:t>mengetahui pengaruh suatu atau beberapa variabel predictor terhadap variabel respon</w:t>
      </w:r>
      <w:r w:rsidRPr="00763C5E">
        <w:rPr>
          <w:color w:val="000000" w:themeColor="text1"/>
          <w:sz w:val="24"/>
          <w:szCs w:val="24"/>
          <w:lang w:val="en-US"/>
        </w:rPr>
        <w:t>.</w:t>
      </w:r>
    </w:p>
    <w:p w:rsidR="00763C5E" w:rsidRPr="00763C5E" w:rsidRDefault="00763C5E" w:rsidP="00763C5E">
      <w:pPr>
        <w:pStyle w:val="ListParagraph"/>
        <w:widowControl/>
        <w:numPr>
          <w:ilvl w:val="0"/>
          <w:numId w:val="6"/>
        </w:numPr>
        <w:autoSpaceDE/>
        <w:autoSpaceDN/>
        <w:spacing w:before="240" w:after="240" w:line="360" w:lineRule="auto"/>
        <w:ind w:left="2127" w:hanging="284"/>
        <w:contextualSpacing/>
        <w:jc w:val="both"/>
        <w:rPr>
          <w:color w:val="000000" w:themeColor="text1"/>
          <w:sz w:val="24"/>
          <w:szCs w:val="24"/>
        </w:rPr>
      </w:pPr>
      <w:r w:rsidRPr="00763C5E">
        <w:rPr>
          <w:color w:val="000000" w:themeColor="text1"/>
          <w:sz w:val="24"/>
          <w:szCs w:val="24"/>
        </w:rPr>
        <w:t>untuk membuat keputusan apakah naik turunnya variabel dependen dapat dilakukan melalui peningkatan variabel independen atau tidak</w:t>
      </w:r>
      <w:r w:rsidRPr="00763C5E">
        <w:rPr>
          <w:color w:val="000000" w:themeColor="text1"/>
          <w:sz w:val="24"/>
          <w:szCs w:val="24"/>
          <w:lang w:val="en-US"/>
        </w:rPr>
        <w:t>.</w:t>
      </w:r>
    </w:p>
    <w:p w:rsidR="00763C5E" w:rsidRPr="00763C5E" w:rsidRDefault="00763C5E" w:rsidP="00763C5E">
      <w:pPr>
        <w:pStyle w:val="ListParagraph"/>
        <w:widowControl/>
        <w:numPr>
          <w:ilvl w:val="0"/>
          <w:numId w:val="6"/>
        </w:numPr>
        <w:autoSpaceDE/>
        <w:autoSpaceDN/>
        <w:spacing w:before="240" w:after="240" w:line="360" w:lineRule="auto"/>
        <w:ind w:left="851" w:firstLine="992"/>
        <w:contextualSpacing/>
        <w:jc w:val="both"/>
        <w:rPr>
          <w:color w:val="000000" w:themeColor="text1"/>
          <w:sz w:val="24"/>
          <w:szCs w:val="24"/>
        </w:rPr>
      </w:pPr>
      <w:r w:rsidRPr="00763C5E">
        <w:rPr>
          <w:color w:val="000000" w:themeColor="text1"/>
          <w:sz w:val="24"/>
          <w:szCs w:val="24"/>
        </w:rPr>
        <w:t>untuk mengukur kekuatan hubungan antara variabel respon dan variabel predictor.</w:t>
      </w:r>
    </w:p>
    <w:p w:rsidR="00763C5E" w:rsidRPr="00763C5E" w:rsidRDefault="00763C5E" w:rsidP="00763C5E">
      <w:pPr>
        <w:pStyle w:val="ListParagraph"/>
        <w:widowControl/>
        <w:numPr>
          <w:ilvl w:val="1"/>
          <w:numId w:val="4"/>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 xml:space="preserve">Kekuatan hubungan klasifikasi koefisien korelasi menurut Sarwono (2006) </w:t>
      </w:r>
      <w:proofErr w:type="gramStart"/>
      <w:r w:rsidRPr="00763C5E">
        <w:rPr>
          <w:color w:val="000000" w:themeColor="text1"/>
          <w:sz w:val="24"/>
          <w:szCs w:val="24"/>
          <w:lang w:val="en-US"/>
        </w:rPr>
        <w:t>adalah :</w:t>
      </w:r>
      <w:proofErr w:type="gramEnd"/>
    </w:p>
    <w:p w:rsidR="00763C5E" w:rsidRPr="00763C5E" w:rsidRDefault="00763C5E" w:rsidP="00763C5E">
      <w:pPr>
        <w:pStyle w:val="ListParagraph"/>
        <w:widowControl/>
        <w:numPr>
          <w:ilvl w:val="0"/>
          <w:numId w:val="7"/>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 xml:space="preserve">r = </w:t>
      </w:r>
      <w:proofErr w:type="gramStart"/>
      <w:r w:rsidRPr="00763C5E">
        <w:rPr>
          <w:color w:val="000000" w:themeColor="text1"/>
          <w:sz w:val="24"/>
          <w:szCs w:val="24"/>
          <w:lang w:val="en-US"/>
        </w:rPr>
        <w:t>0 :Tidak</w:t>
      </w:r>
      <w:proofErr w:type="gramEnd"/>
      <w:r w:rsidRPr="00763C5E">
        <w:rPr>
          <w:color w:val="000000" w:themeColor="text1"/>
          <w:sz w:val="24"/>
          <w:szCs w:val="24"/>
          <w:lang w:val="en-US"/>
        </w:rPr>
        <w:t xml:space="preserve"> ada korelasi antara 2 variabel</w:t>
      </w:r>
    </w:p>
    <w:p w:rsidR="00763C5E" w:rsidRPr="00763C5E" w:rsidRDefault="00763C5E" w:rsidP="00763C5E">
      <w:pPr>
        <w:pStyle w:val="ListParagraph"/>
        <w:widowControl/>
        <w:numPr>
          <w:ilvl w:val="0"/>
          <w:numId w:val="7"/>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0 &lt;r &lt; 0,</w:t>
      </w:r>
      <w:proofErr w:type="gramStart"/>
      <w:r w:rsidRPr="00763C5E">
        <w:rPr>
          <w:color w:val="000000" w:themeColor="text1"/>
          <w:sz w:val="24"/>
          <w:szCs w:val="24"/>
          <w:lang w:val="en-US"/>
        </w:rPr>
        <w:t>25 :Korelasi</w:t>
      </w:r>
      <w:proofErr w:type="gramEnd"/>
      <w:r w:rsidRPr="00763C5E">
        <w:rPr>
          <w:color w:val="000000" w:themeColor="text1"/>
          <w:sz w:val="24"/>
          <w:szCs w:val="24"/>
          <w:lang w:val="en-US"/>
        </w:rPr>
        <w:t xml:space="preserve"> antara 2 variabel sangat lemah</w:t>
      </w:r>
    </w:p>
    <w:p w:rsidR="00763C5E" w:rsidRPr="00763C5E" w:rsidRDefault="00763C5E" w:rsidP="00763C5E">
      <w:pPr>
        <w:pStyle w:val="ListParagraph"/>
        <w:widowControl/>
        <w:numPr>
          <w:ilvl w:val="0"/>
          <w:numId w:val="7"/>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0,25&lt;r &lt;0,</w:t>
      </w:r>
      <w:proofErr w:type="gramStart"/>
      <w:r w:rsidRPr="00763C5E">
        <w:rPr>
          <w:color w:val="000000" w:themeColor="text1"/>
          <w:sz w:val="24"/>
          <w:szCs w:val="24"/>
          <w:lang w:val="en-US"/>
        </w:rPr>
        <w:t>50 :Korelasi</w:t>
      </w:r>
      <w:proofErr w:type="gramEnd"/>
      <w:r w:rsidRPr="00763C5E">
        <w:rPr>
          <w:color w:val="000000" w:themeColor="text1"/>
          <w:sz w:val="24"/>
          <w:szCs w:val="24"/>
          <w:lang w:val="en-US"/>
        </w:rPr>
        <w:t xml:space="preserve"> antara 2 variabel cukup</w:t>
      </w:r>
    </w:p>
    <w:p w:rsidR="00763C5E" w:rsidRPr="00763C5E" w:rsidRDefault="00763C5E" w:rsidP="00763C5E">
      <w:pPr>
        <w:pStyle w:val="ListParagraph"/>
        <w:widowControl/>
        <w:numPr>
          <w:ilvl w:val="0"/>
          <w:numId w:val="7"/>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0,50&lt;r&lt;0,</w:t>
      </w:r>
      <w:proofErr w:type="gramStart"/>
      <w:r w:rsidRPr="00763C5E">
        <w:rPr>
          <w:color w:val="000000" w:themeColor="text1"/>
          <w:sz w:val="24"/>
          <w:szCs w:val="24"/>
          <w:lang w:val="en-US"/>
        </w:rPr>
        <w:t>75 :Korelasi</w:t>
      </w:r>
      <w:proofErr w:type="gramEnd"/>
      <w:r w:rsidRPr="00763C5E">
        <w:rPr>
          <w:color w:val="000000" w:themeColor="text1"/>
          <w:sz w:val="24"/>
          <w:szCs w:val="24"/>
          <w:lang w:val="en-US"/>
        </w:rPr>
        <w:t xml:space="preserve"> antara 2 variabel kuat</w:t>
      </w:r>
    </w:p>
    <w:p w:rsidR="00763C5E" w:rsidRPr="00763C5E" w:rsidRDefault="00763C5E" w:rsidP="00763C5E">
      <w:pPr>
        <w:pStyle w:val="ListParagraph"/>
        <w:widowControl/>
        <w:numPr>
          <w:ilvl w:val="0"/>
          <w:numId w:val="7"/>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0,75&lt;r &lt;0,</w:t>
      </w:r>
      <w:proofErr w:type="gramStart"/>
      <w:r w:rsidRPr="00763C5E">
        <w:rPr>
          <w:color w:val="000000" w:themeColor="text1"/>
          <w:sz w:val="24"/>
          <w:szCs w:val="24"/>
          <w:lang w:val="en-US"/>
        </w:rPr>
        <w:t>99 :Korelasi</w:t>
      </w:r>
      <w:proofErr w:type="gramEnd"/>
      <w:r w:rsidRPr="00763C5E">
        <w:rPr>
          <w:color w:val="000000" w:themeColor="text1"/>
          <w:sz w:val="24"/>
          <w:szCs w:val="24"/>
          <w:lang w:val="en-US"/>
        </w:rPr>
        <w:t xml:space="preserve"> antara 2 variabel sangat Kuat</w:t>
      </w:r>
    </w:p>
    <w:p w:rsidR="00763C5E" w:rsidRPr="00763C5E" w:rsidRDefault="00763C5E" w:rsidP="00763C5E">
      <w:pPr>
        <w:pStyle w:val="ListParagraph"/>
        <w:widowControl/>
        <w:numPr>
          <w:ilvl w:val="0"/>
          <w:numId w:val="7"/>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 xml:space="preserve">r = </w:t>
      </w:r>
      <w:proofErr w:type="gramStart"/>
      <w:r w:rsidRPr="00763C5E">
        <w:rPr>
          <w:color w:val="000000" w:themeColor="text1"/>
          <w:sz w:val="24"/>
          <w:szCs w:val="24"/>
          <w:lang w:val="en-US"/>
        </w:rPr>
        <w:t>l :</w:t>
      </w:r>
      <w:proofErr w:type="gramEnd"/>
      <w:r w:rsidRPr="00763C5E">
        <w:rPr>
          <w:color w:val="000000" w:themeColor="text1"/>
          <w:sz w:val="24"/>
          <w:szCs w:val="24"/>
          <w:lang w:val="en-US"/>
        </w:rPr>
        <w:t xml:space="preserve"> Korelasi antara 2 variabel kuat sempurna</w:t>
      </w:r>
    </w:p>
    <w:p w:rsidR="00763C5E" w:rsidRPr="00763C5E" w:rsidRDefault="00763C5E" w:rsidP="00763C5E">
      <w:pPr>
        <w:pStyle w:val="ListParagraph"/>
        <w:widowControl/>
        <w:numPr>
          <w:ilvl w:val="1"/>
          <w:numId w:val="4"/>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 xml:space="preserve">Beberapa kriteria berkaitan dengan koefisien </w:t>
      </w:r>
      <w:proofErr w:type="gramStart"/>
      <w:r w:rsidRPr="00763C5E">
        <w:rPr>
          <w:color w:val="000000" w:themeColor="text1"/>
          <w:sz w:val="24"/>
          <w:szCs w:val="24"/>
          <w:lang w:val="en-US"/>
        </w:rPr>
        <w:t>korelasi :</w:t>
      </w:r>
      <w:proofErr w:type="gramEnd"/>
    </w:p>
    <w:p w:rsidR="00763C5E" w:rsidRPr="00763C5E" w:rsidRDefault="00763C5E" w:rsidP="00763C5E">
      <w:pPr>
        <w:pStyle w:val="ListParagraph"/>
        <w:widowControl/>
        <w:numPr>
          <w:ilvl w:val="0"/>
          <w:numId w:val="8"/>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lang w:val="en-US"/>
        </w:rPr>
        <w:t xml:space="preserve">Jika angka Koefisien Korelasi 0, maka kedua variabel tidak mempunyai hubungan. </w:t>
      </w:r>
    </w:p>
    <w:p w:rsidR="00763C5E" w:rsidRPr="00763C5E" w:rsidRDefault="00763C5E" w:rsidP="00763C5E">
      <w:pPr>
        <w:pStyle w:val="ListParagraph"/>
        <w:widowControl/>
        <w:numPr>
          <w:ilvl w:val="0"/>
          <w:numId w:val="8"/>
        </w:numPr>
        <w:autoSpaceDE/>
        <w:autoSpaceDN/>
        <w:spacing w:before="240" w:after="240" w:line="360" w:lineRule="auto"/>
        <w:ind w:left="2127" w:hanging="284"/>
        <w:contextualSpacing/>
        <w:jc w:val="both"/>
        <w:rPr>
          <w:color w:val="000000" w:themeColor="text1"/>
          <w:sz w:val="24"/>
          <w:szCs w:val="24"/>
          <w:lang w:val="en-US"/>
        </w:rPr>
      </w:pPr>
      <w:r w:rsidRPr="00763C5E">
        <w:rPr>
          <w:color w:val="000000" w:themeColor="text1"/>
          <w:sz w:val="24"/>
          <w:szCs w:val="24"/>
          <w:lang w:val="en-US"/>
        </w:rPr>
        <w:t>Jika angka Koefisien Korelasi mendekati 1, maka kedua variabel mempunyai hubungan semakin kuat.</w:t>
      </w:r>
    </w:p>
    <w:p w:rsidR="00763C5E" w:rsidRPr="00763C5E" w:rsidRDefault="00763C5E" w:rsidP="00763C5E">
      <w:pPr>
        <w:pStyle w:val="ListParagraph"/>
        <w:widowControl/>
        <w:numPr>
          <w:ilvl w:val="0"/>
          <w:numId w:val="8"/>
        </w:numPr>
        <w:autoSpaceDE/>
        <w:autoSpaceDN/>
        <w:spacing w:before="240" w:after="240" w:line="360" w:lineRule="auto"/>
        <w:ind w:left="2127" w:hanging="284"/>
        <w:contextualSpacing/>
        <w:jc w:val="both"/>
        <w:rPr>
          <w:color w:val="000000" w:themeColor="text1"/>
          <w:sz w:val="24"/>
          <w:szCs w:val="24"/>
          <w:lang w:val="en-US"/>
        </w:rPr>
      </w:pPr>
      <w:r w:rsidRPr="00763C5E">
        <w:rPr>
          <w:color w:val="000000" w:themeColor="text1"/>
          <w:sz w:val="24"/>
          <w:szCs w:val="24"/>
          <w:lang w:val="en-US"/>
        </w:rPr>
        <w:t>Jika angka Koefisien Korelasi mendekati 0, maka kedua variabel mempunyai hubungan semakin lemah.</w:t>
      </w:r>
    </w:p>
    <w:p w:rsidR="00763C5E" w:rsidRPr="00763C5E" w:rsidRDefault="00763C5E" w:rsidP="00763C5E">
      <w:pPr>
        <w:spacing w:before="240" w:after="240" w:line="360" w:lineRule="auto"/>
        <w:ind w:left="851" w:firstLine="992"/>
        <w:jc w:val="both"/>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Uji</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hipotesis</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yang</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digunakan</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adalah</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uji</w:t>
      </w:r>
      <w:r w:rsidRPr="00763C5E">
        <w:rPr>
          <w:rFonts w:ascii="Times New Roman" w:hAnsi="Times New Roman" w:cs="Times New Roman"/>
          <w:color w:val="000000" w:themeColor="text1"/>
          <w:spacing w:val="-5"/>
          <w:sz w:val="24"/>
          <w:szCs w:val="24"/>
        </w:rPr>
        <w:t xml:space="preserve"> </w:t>
      </w:r>
      <w:r w:rsidRPr="00763C5E">
        <w:rPr>
          <w:rFonts w:ascii="Times New Roman" w:hAnsi="Times New Roman" w:cs="Times New Roman"/>
          <w:color w:val="000000" w:themeColor="text1"/>
          <w:sz w:val="24"/>
          <w:szCs w:val="24"/>
        </w:rPr>
        <w:t>signifikansi</w:t>
      </w:r>
      <w:r w:rsidRPr="00763C5E">
        <w:rPr>
          <w:rFonts w:ascii="Times New Roman" w:hAnsi="Times New Roman" w:cs="Times New Roman"/>
          <w:color w:val="000000" w:themeColor="text1"/>
          <w:spacing w:val="-6"/>
          <w:sz w:val="24"/>
          <w:szCs w:val="24"/>
        </w:rPr>
        <w:t xml:space="preserve"> </w:t>
      </w:r>
      <w:r w:rsidRPr="00763C5E">
        <w:rPr>
          <w:rFonts w:ascii="Times New Roman" w:hAnsi="Times New Roman" w:cs="Times New Roman"/>
          <w:color w:val="000000" w:themeColor="text1"/>
          <w:sz w:val="24"/>
          <w:szCs w:val="24"/>
        </w:rPr>
        <w:t>variabel</w:t>
      </w:r>
      <w:r w:rsidRPr="00763C5E">
        <w:rPr>
          <w:rFonts w:ascii="Times New Roman" w:hAnsi="Times New Roman" w:cs="Times New Roman"/>
          <w:color w:val="000000" w:themeColor="text1"/>
          <w:spacing w:val="-6"/>
          <w:sz w:val="24"/>
          <w:szCs w:val="24"/>
        </w:rPr>
        <w:t xml:space="preserve"> </w:t>
      </w:r>
      <w:r w:rsidRPr="00763C5E">
        <w:rPr>
          <w:rFonts w:ascii="Times New Roman" w:hAnsi="Times New Roman" w:cs="Times New Roman"/>
          <w:color w:val="000000" w:themeColor="text1"/>
          <w:sz w:val="24"/>
          <w:szCs w:val="24"/>
        </w:rPr>
        <w:t>(uji</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t) dan uji</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koefisien</w:t>
      </w:r>
      <w:r w:rsidRPr="00763C5E">
        <w:rPr>
          <w:rFonts w:ascii="Times New Roman" w:hAnsi="Times New Roman" w:cs="Times New Roman"/>
          <w:color w:val="000000" w:themeColor="text1"/>
          <w:spacing w:val="1"/>
          <w:sz w:val="24"/>
          <w:szCs w:val="24"/>
        </w:rPr>
        <w:t xml:space="preserve"> </w:t>
      </w:r>
      <w:r w:rsidRPr="00763C5E">
        <w:rPr>
          <w:rFonts w:ascii="Times New Roman" w:hAnsi="Times New Roman" w:cs="Times New Roman"/>
          <w:color w:val="000000" w:themeColor="text1"/>
          <w:sz w:val="24"/>
          <w:szCs w:val="24"/>
        </w:rPr>
        <w:t>determinasi</w:t>
      </w:r>
      <w:r w:rsidRPr="00763C5E">
        <w:rPr>
          <w:rFonts w:ascii="Times New Roman" w:hAnsi="Times New Roman" w:cs="Times New Roman"/>
          <w:color w:val="000000" w:themeColor="text1"/>
          <w:spacing w:val="-6"/>
          <w:sz w:val="24"/>
          <w:szCs w:val="24"/>
        </w:rPr>
        <w:t xml:space="preserve"> </w:t>
      </w:r>
      <w:r w:rsidRPr="00763C5E">
        <w:rPr>
          <w:rFonts w:ascii="Times New Roman" w:hAnsi="Times New Roman" w:cs="Times New Roman"/>
          <w:color w:val="000000" w:themeColor="text1"/>
          <w:sz w:val="24"/>
          <w:szCs w:val="24"/>
        </w:rPr>
        <w:t xml:space="preserve">(R2). Analisis data dalam bentuk perhitungan menggunakan program </w:t>
      </w:r>
      <w:r w:rsidRPr="00763C5E">
        <w:rPr>
          <w:rFonts w:ascii="Times New Roman" w:hAnsi="Times New Roman" w:cs="Times New Roman"/>
          <w:i/>
          <w:iCs/>
          <w:color w:val="000000" w:themeColor="text1"/>
          <w:sz w:val="24"/>
          <w:szCs w:val="24"/>
        </w:rPr>
        <w:t xml:space="preserve">Statistical Package </w:t>
      </w:r>
      <w:proofErr w:type="gramStart"/>
      <w:r w:rsidRPr="00763C5E">
        <w:rPr>
          <w:rFonts w:ascii="Times New Roman" w:hAnsi="Times New Roman" w:cs="Times New Roman"/>
          <w:i/>
          <w:iCs/>
          <w:color w:val="000000" w:themeColor="text1"/>
          <w:sz w:val="24"/>
          <w:szCs w:val="24"/>
        </w:rPr>
        <w:t>For</w:t>
      </w:r>
      <w:proofErr w:type="gramEnd"/>
      <w:r w:rsidRPr="00763C5E">
        <w:rPr>
          <w:rFonts w:ascii="Times New Roman" w:hAnsi="Times New Roman" w:cs="Times New Roman"/>
          <w:i/>
          <w:iCs/>
          <w:color w:val="000000" w:themeColor="text1"/>
          <w:sz w:val="24"/>
          <w:szCs w:val="24"/>
        </w:rPr>
        <w:t xml:space="preserve"> Social Sciene</w:t>
      </w:r>
      <w:r w:rsidRPr="00763C5E">
        <w:rPr>
          <w:rFonts w:ascii="Times New Roman" w:hAnsi="Times New Roman" w:cs="Times New Roman"/>
          <w:color w:val="000000" w:themeColor="text1"/>
          <w:sz w:val="24"/>
          <w:szCs w:val="24"/>
        </w:rPr>
        <w:t xml:space="preserve"> (SPSS) versi 26,0 for windows, Uji statistik t menunjukkan seberapa jauh pengaruh satu variabel independen secara individual dalam menerangkan variasi variabel dependen. Pengujian dilakukan dengan menggunakan significance level 0,05 (a = 5%).</w:t>
      </w:r>
    </w:p>
    <w:p w:rsidR="00763C5E" w:rsidRPr="00763C5E" w:rsidRDefault="00763C5E" w:rsidP="00763C5E">
      <w:pPr>
        <w:pStyle w:val="ListParagraph"/>
        <w:widowControl/>
        <w:numPr>
          <w:ilvl w:val="0"/>
          <w:numId w:val="3"/>
        </w:numPr>
        <w:autoSpaceDE/>
        <w:autoSpaceDN/>
        <w:spacing w:before="240" w:after="240" w:line="360" w:lineRule="auto"/>
        <w:ind w:left="2268" w:hanging="425"/>
        <w:contextualSpacing/>
        <w:jc w:val="both"/>
        <w:rPr>
          <w:color w:val="000000" w:themeColor="text1"/>
          <w:sz w:val="24"/>
          <w:szCs w:val="24"/>
          <w:lang w:val="en-US"/>
        </w:rPr>
      </w:pPr>
      <w:proofErr w:type="gramStart"/>
      <w:r w:rsidRPr="00763C5E">
        <w:rPr>
          <w:color w:val="000000" w:themeColor="text1"/>
          <w:sz w:val="24"/>
          <w:szCs w:val="24"/>
          <w:lang w:val="en-US"/>
        </w:rPr>
        <w:t>Ha :</w:t>
      </w:r>
      <w:proofErr w:type="gramEnd"/>
      <w:r w:rsidRPr="00763C5E">
        <w:rPr>
          <w:color w:val="000000" w:themeColor="text1"/>
          <w:sz w:val="24"/>
          <w:szCs w:val="24"/>
          <w:lang w:val="en-US"/>
        </w:rPr>
        <w:t xml:space="preserve"> Tidak ada pengaruh G</w:t>
      </w:r>
      <w:r w:rsidRPr="00763C5E">
        <w:rPr>
          <w:color w:val="000000" w:themeColor="text1"/>
          <w:sz w:val="24"/>
          <w:szCs w:val="24"/>
        </w:rPr>
        <w:t xml:space="preserve">aya </w:t>
      </w:r>
      <w:r w:rsidRPr="00763C5E">
        <w:rPr>
          <w:color w:val="000000" w:themeColor="text1"/>
          <w:sz w:val="24"/>
          <w:szCs w:val="24"/>
          <w:lang w:val="en-US"/>
        </w:rPr>
        <w:t>H</w:t>
      </w:r>
      <w:r w:rsidRPr="00763C5E">
        <w:rPr>
          <w:color w:val="000000" w:themeColor="text1"/>
          <w:sz w:val="24"/>
          <w:szCs w:val="24"/>
        </w:rPr>
        <w:t>idup</w:t>
      </w:r>
      <w:r w:rsidRPr="00763C5E">
        <w:rPr>
          <w:color w:val="000000" w:themeColor="text1"/>
          <w:sz w:val="24"/>
          <w:szCs w:val="24"/>
          <w:lang w:val="en-US"/>
        </w:rPr>
        <w:t xml:space="preserve"> terhadap </w:t>
      </w:r>
      <w:r w:rsidRPr="00763C5E">
        <w:rPr>
          <w:color w:val="000000" w:themeColor="text1"/>
          <w:sz w:val="24"/>
          <w:szCs w:val="24"/>
        </w:rPr>
        <w:t>C</w:t>
      </w:r>
      <w:r w:rsidRPr="00763C5E">
        <w:rPr>
          <w:color w:val="000000" w:themeColor="text1"/>
          <w:sz w:val="24"/>
          <w:szCs w:val="24"/>
          <w:lang w:val="en-US"/>
        </w:rPr>
        <w:t>itra</w:t>
      </w:r>
      <w:r w:rsidRPr="00763C5E">
        <w:rPr>
          <w:color w:val="000000" w:themeColor="text1"/>
          <w:sz w:val="24"/>
          <w:szCs w:val="24"/>
        </w:rPr>
        <w:t xml:space="preserve"> D</w:t>
      </w:r>
      <w:r w:rsidRPr="00763C5E">
        <w:rPr>
          <w:color w:val="000000" w:themeColor="text1"/>
          <w:sz w:val="24"/>
          <w:szCs w:val="24"/>
          <w:lang w:val="en-US"/>
        </w:rPr>
        <w:t>iri</w:t>
      </w:r>
      <w:r w:rsidRPr="00763C5E">
        <w:rPr>
          <w:color w:val="000000" w:themeColor="text1"/>
          <w:sz w:val="24"/>
          <w:szCs w:val="24"/>
        </w:rPr>
        <w:t xml:space="preserve"> </w:t>
      </w:r>
      <w:r w:rsidRPr="00763C5E">
        <w:rPr>
          <w:color w:val="000000" w:themeColor="text1"/>
          <w:sz w:val="24"/>
          <w:szCs w:val="24"/>
          <w:lang w:val="en-US"/>
        </w:rPr>
        <w:t>dalam</w:t>
      </w:r>
      <w:r w:rsidRPr="00763C5E">
        <w:rPr>
          <w:color w:val="000000" w:themeColor="text1"/>
          <w:sz w:val="24"/>
          <w:szCs w:val="24"/>
        </w:rPr>
        <w:t xml:space="preserve"> </w:t>
      </w:r>
      <w:r w:rsidRPr="00763C5E">
        <w:rPr>
          <w:color w:val="000000" w:themeColor="text1"/>
          <w:sz w:val="24"/>
          <w:szCs w:val="24"/>
          <w:lang w:val="en-US"/>
        </w:rPr>
        <w:t>menjalankan</w:t>
      </w:r>
      <w:r w:rsidRPr="00763C5E">
        <w:rPr>
          <w:color w:val="000000" w:themeColor="text1"/>
          <w:sz w:val="24"/>
          <w:szCs w:val="24"/>
        </w:rPr>
        <w:t xml:space="preserve"> T</w:t>
      </w:r>
      <w:r w:rsidRPr="00763C5E">
        <w:rPr>
          <w:color w:val="000000" w:themeColor="text1"/>
          <w:sz w:val="24"/>
          <w:szCs w:val="24"/>
          <w:lang w:val="en-US"/>
        </w:rPr>
        <w:t>ugas</w:t>
      </w:r>
      <w:r w:rsidRPr="00763C5E">
        <w:rPr>
          <w:color w:val="000000" w:themeColor="text1"/>
          <w:sz w:val="24"/>
          <w:szCs w:val="24"/>
        </w:rPr>
        <w:t xml:space="preserve"> </w:t>
      </w:r>
      <w:r w:rsidRPr="00763C5E">
        <w:rPr>
          <w:color w:val="000000" w:themeColor="text1"/>
          <w:sz w:val="24"/>
          <w:szCs w:val="24"/>
          <w:lang w:val="en-US"/>
        </w:rPr>
        <w:t>dan</w:t>
      </w:r>
      <w:r w:rsidRPr="00763C5E">
        <w:rPr>
          <w:color w:val="000000" w:themeColor="text1"/>
          <w:sz w:val="24"/>
          <w:szCs w:val="24"/>
        </w:rPr>
        <w:t xml:space="preserve"> F</w:t>
      </w:r>
      <w:r w:rsidRPr="00763C5E">
        <w:rPr>
          <w:color w:val="000000" w:themeColor="text1"/>
          <w:sz w:val="24"/>
          <w:szCs w:val="24"/>
          <w:lang w:val="en-US"/>
        </w:rPr>
        <w:t>ungsi</w:t>
      </w:r>
      <w:r w:rsidRPr="00763C5E">
        <w:rPr>
          <w:color w:val="000000" w:themeColor="text1"/>
          <w:sz w:val="24"/>
          <w:szCs w:val="24"/>
        </w:rPr>
        <w:t xml:space="preserve"> Pegawai Dinas Pendidikan Provinsi Riau Cabang </w:t>
      </w:r>
      <w:r w:rsidRPr="00763C5E">
        <w:rPr>
          <w:color w:val="000000" w:themeColor="text1"/>
          <w:sz w:val="24"/>
          <w:szCs w:val="24"/>
          <w:lang w:val="en-US"/>
        </w:rPr>
        <w:t>Dinas</w:t>
      </w:r>
      <w:r w:rsidRPr="00763C5E">
        <w:rPr>
          <w:color w:val="000000" w:themeColor="text1"/>
          <w:sz w:val="24"/>
          <w:szCs w:val="24"/>
        </w:rPr>
        <w:t xml:space="preserve"> Wilayah Provinsi Riau</w:t>
      </w:r>
      <w:r w:rsidRPr="00763C5E">
        <w:rPr>
          <w:color w:val="000000" w:themeColor="text1"/>
          <w:sz w:val="24"/>
          <w:szCs w:val="24"/>
          <w:lang w:val="en-US"/>
        </w:rPr>
        <w:t>.</w:t>
      </w:r>
    </w:p>
    <w:p w:rsidR="00763C5E" w:rsidRPr="00763C5E" w:rsidRDefault="00763C5E" w:rsidP="00763C5E">
      <w:pPr>
        <w:pStyle w:val="ListParagraph"/>
        <w:widowControl/>
        <w:numPr>
          <w:ilvl w:val="0"/>
          <w:numId w:val="3"/>
        </w:numPr>
        <w:autoSpaceDE/>
        <w:autoSpaceDN/>
        <w:spacing w:before="240" w:after="240" w:line="360" w:lineRule="auto"/>
        <w:ind w:left="2268" w:hanging="425"/>
        <w:contextualSpacing/>
        <w:jc w:val="both"/>
        <w:rPr>
          <w:color w:val="000000" w:themeColor="text1"/>
          <w:sz w:val="24"/>
          <w:szCs w:val="24"/>
          <w:lang w:val="en-US"/>
        </w:rPr>
      </w:pPr>
      <w:proofErr w:type="gramStart"/>
      <w:r w:rsidRPr="00763C5E">
        <w:rPr>
          <w:color w:val="000000" w:themeColor="text1"/>
          <w:sz w:val="24"/>
          <w:szCs w:val="24"/>
          <w:lang w:val="en-US"/>
        </w:rPr>
        <w:t>Ho :</w:t>
      </w:r>
      <w:proofErr w:type="gramEnd"/>
      <w:r w:rsidRPr="00763C5E">
        <w:rPr>
          <w:color w:val="000000" w:themeColor="text1"/>
          <w:sz w:val="24"/>
          <w:szCs w:val="24"/>
          <w:lang w:val="en-US"/>
        </w:rPr>
        <w:t xml:space="preserve"> Ada pengaruh G</w:t>
      </w:r>
      <w:r w:rsidRPr="00763C5E">
        <w:rPr>
          <w:color w:val="000000" w:themeColor="text1"/>
          <w:sz w:val="24"/>
          <w:szCs w:val="24"/>
        </w:rPr>
        <w:t xml:space="preserve">aya </w:t>
      </w:r>
      <w:r w:rsidRPr="00763C5E">
        <w:rPr>
          <w:color w:val="000000" w:themeColor="text1"/>
          <w:sz w:val="24"/>
          <w:szCs w:val="24"/>
          <w:lang w:val="en-US"/>
        </w:rPr>
        <w:t>H</w:t>
      </w:r>
      <w:r w:rsidRPr="00763C5E">
        <w:rPr>
          <w:color w:val="000000" w:themeColor="text1"/>
          <w:sz w:val="24"/>
          <w:szCs w:val="24"/>
        </w:rPr>
        <w:t>idup</w:t>
      </w:r>
      <w:r w:rsidRPr="00763C5E">
        <w:rPr>
          <w:color w:val="000000" w:themeColor="text1"/>
          <w:sz w:val="24"/>
          <w:szCs w:val="24"/>
          <w:lang w:val="en-US"/>
        </w:rPr>
        <w:t xml:space="preserve"> terhadap </w:t>
      </w:r>
      <w:r w:rsidRPr="00763C5E">
        <w:rPr>
          <w:color w:val="000000" w:themeColor="text1"/>
          <w:sz w:val="24"/>
          <w:szCs w:val="24"/>
        </w:rPr>
        <w:t>C</w:t>
      </w:r>
      <w:r w:rsidRPr="00763C5E">
        <w:rPr>
          <w:color w:val="000000" w:themeColor="text1"/>
          <w:sz w:val="24"/>
          <w:szCs w:val="24"/>
          <w:lang w:val="en-US"/>
        </w:rPr>
        <w:t>itra</w:t>
      </w:r>
      <w:r w:rsidRPr="00763C5E">
        <w:rPr>
          <w:color w:val="000000" w:themeColor="text1"/>
          <w:sz w:val="24"/>
          <w:szCs w:val="24"/>
        </w:rPr>
        <w:t xml:space="preserve"> D</w:t>
      </w:r>
      <w:r w:rsidRPr="00763C5E">
        <w:rPr>
          <w:color w:val="000000" w:themeColor="text1"/>
          <w:sz w:val="24"/>
          <w:szCs w:val="24"/>
          <w:lang w:val="en-US"/>
        </w:rPr>
        <w:t>iri</w:t>
      </w:r>
      <w:r w:rsidRPr="00763C5E">
        <w:rPr>
          <w:color w:val="000000" w:themeColor="text1"/>
          <w:sz w:val="24"/>
          <w:szCs w:val="24"/>
        </w:rPr>
        <w:t xml:space="preserve"> </w:t>
      </w:r>
      <w:r w:rsidRPr="00763C5E">
        <w:rPr>
          <w:color w:val="000000" w:themeColor="text1"/>
          <w:sz w:val="24"/>
          <w:szCs w:val="24"/>
          <w:lang w:val="en-US"/>
        </w:rPr>
        <w:t>dalam</w:t>
      </w:r>
      <w:r w:rsidRPr="00763C5E">
        <w:rPr>
          <w:color w:val="000000" w:themeColor="text1"/>
          <w:sz w:val="24"/>
          <w:szCs w:val="24"/>
        </w:rPr>
        <w:t xml:space="preserve"> </w:t>
      </w:r>
      <w:r w:rsidRPr="00763C5E">
        <w:rPr>
          <w:color w:val="000000" w:themeColor="text1"/>
          <w:sz w:val="24"/>
          <w:szCs w:val="24"/>
          <w:lang w:val="en-US"/>
        </w:rPr>
        <w:t>menjalankan</w:t>
      </w:r>
      <w:r w:rsidRPr="00763C5E">
        <w:rPr>
          <w:color w:val="000000" w:themeColor="text1"/>
          <w:sz w:val="24"/>
          <w:szCs w:val="24"/>
        </w:rPr>
        <w:t xml:space="preserve"> T</w:t>
      </w:r>
      <w:r w:rsidRPr="00763C5E">
        <w:rPr>
          <w:color w:val="000000" w:themeColor="text1"/>
          <w:sz w:val="24"/>
          <w:szCs w:val="24"/>
          <w:lang w:val="en-US"/>
        </w:rPr>
        <w:t>ugas</w:t>
      </w:r>
      <w:r w:rsidRPr="00763C5E">
        <w:rPr>
          <w:color w:val="000000" w:themeColor="text1"/>
          <w:sz w:val="24"/>
          <w:szCs w:val="24"/>
        </w:rPr>
        <w:t xml:space="preserve"> </w:t>
      </w:r>
      <w:r w:rsidRPr="00763C5E">
        <w:rPr>
          <w:color w:val="000000" w:themeColor="text1"/>
          <w:sz w:val="24"/>
          <w:szCs w:val="24"/>
          <w:lang w:val="en-US"/>
        </w:rPr>
        <w:t>dan</w:t>
      </w:r>
      <w:r w:rsidRPr="00763C5E">
        <w:rPr>
          <w:color w:val="000000" w:themeColor="text1"/>
          <w:sz w:val="24"/>
          <w:szCs w:val="24"/>
        </w:rPr>
        <w:t xml:space="preserve"> F</w:t>
      </w:r>
      <w:r w:rsidRPr="00763C5E">
        <w:rPr>
          <w:color w:val="000000" w:themeColor="text1"/>
          <w:sz w:val="24"/>
          <w:szCs w:val="24"/>
          <w:lang w:val="en-US"/>
        </w:rPr>
        <w:t>ungsi</w:t>
      </w:r>
      <w:r w:rsidRPr="00763C5E">
        <w:rPr>
          <w:color w:val="000000" w:themeColor="text1"/>
          <w:sz w:val="24"/>
          <w:szCs w:val="24"/>
        </w:rPr>
        <w:t xml:space="preserve"> Pegawai Dinas Pendidikan Provinsi Riau Cabang </w:t>
      </w:r>
      <w:r w:rsidRPr="00763C5E">
        <w:rPr>
          <w:color w:val="000000" w:themeColor="text1"/>
          <w:sz w:val="24"/>
          <w:szCs w:val="24"/>
          <w:lang w:val="en-US"/>
        </w:rPr>
        <w:t>Dinas</w:t>
      </w:r>
      <w:r w:rsidRPr="00763C5E">
        <w:rPr>
          <w:color w:val="000000" w:themeColor="text1"/>
          <w:sz w:val="24"/>
          <w:szCs w:val="24"/>
        </w:rPr>
        <w:t xml:space="preserve"> Wilayah Provinsi Riau</w:t>
      </w:r>
      <w:r w:rsidRPr="00763C5E">
        <w:rPr>
          <w:color w:val="000000" w:themeColor="text1"/>
          <w:sz w:val="24"/>
          <w:szCs w:val="24"/>
          <w:lang w:val="en-US"/>
        </w:rPr>
        <w:t>.</w:t>
      </w:r>
    </w:p>
    <w:p w:rsidR="00763C5E" w:rsidRPr="00763C5E" w:rsidRDefault="00763C5E" w:rsidP="00763C5E">
      <w:pPr>
        <w:spacing w:before="240" w:after="240" w:line="360" w:lineRule="auto"/>
        <w:ind w:left="851" w:firstLine="992"/>
        <w:jc w:val="both"/>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t xml:space="preserve">Gaya Hidup berpengaruh terhadap Citra Diri dalam menjalankan Tugas dan Fungsinya, mengolah data dari hasil penyebaran angket antara variable (x) dan variable (y). Pengujian hipotesis dilakukan dengan menggunakan rumus </w:t>
      </w:r>
      <w:r w:rsidRPr="00763C5E">
        <w:rPr>
          <w:rFonts w:ascii="Times New Roman" w:hAnsi="Times New Roman" w:cs="Times New Roman"/>
          <w:i/>
          <w:iCs/>
          <w:color w:val="000000" w:themeColor="text1"/>
          <w:sz w:val="24"/>
          <w:szCs w:val="24"/>
        </w:rPr>
        <w:t>product moment</w:t>
      </w:r>
      <w:r w:rsidRPr="00763C5E">
        <w:rPr>
          <w:rFonts w:ascii="Times New Roman" w:hAnsi="Times New Roman" w:cs="Times New Roman"/>
          <w:color w:val="000000" w:themeColor="text1"/>
          <w:sz w:val="24"/>
          <w:szCs w:val="24"/>
        </w:rPr>
        <w:t xml:space="preserve"> dan telah dikemukakan bahwa hipotesis yang diajukan terdapat pengaruh yang signifikan.</w:t>
      </w:r>
    </w:p>
    <w:p w:rsidR="00763C5E" w:rsidRPr="00763C5E" w:rsidRDefault="00763C5E" w:rsidP="00763C5E">
      <w:pPr>
        <w:spacing w:before="240" w:after="240" w:line="360" w:lineRule="auto"/>
        <w:ind w:left="851" w:firstLine="992"/>
        <w:jc w:val="both"/>
        <w:rPr>
          <w:rFonts w:ascii="Times New Roman" w:hAnsi="Times New Roman" w:cs="Times New Roman"/>
          <w:color w:val="000000" w:themeColor="text1"/>
          <w:sz w:val="24"/>
          <w:szCs w:val="24"/>
        </w:rPr>
      </w:pPr>
      <w:r w:rsidRPr="00763C5E">
        <w:rPr>
          <w:rFonts w:ascii="Times New Roman" w:hAnsi="Times New Roman" w:cs="Times New Roman"/>
          <w:color w:val="000000" w:themeColor="text1"/>
          <w:sz w:val="24"/>
          <w:szCs w:val="24"/>
        </w:rPr>
        <w:lastRenderedPageBreak/>
        <w:t xml:space="preserve">Pengambilan keputusan dapat dilakukan dengan kriteria sebagai </w:t>
      </w:r>
      <w:proofErr w:type="gramStart"/>
      <w:r w:rsidRPr="00763C5E">
        <w:rPr>
          <w:rFonts w:ascii="Times New Roman" w:hAnsi="Times New Roman" w:cs="Times New Roman"/>
          <w:color w:val="000000" w:themeColor="text1"/>
          <w:sz w:val="24"/>
          <w:szCs w:val="24"/>
        </w:rPr>
        <w:t>berikut :</w:t>
      </w:r>
      <w:proofErr w:type="gramEnd"/>
    </w:p>
    <w:p w:rsidR="00763C5E" w:rsidRPr="00763C5E" w:rsidRDefault="00763C5E" w:rsidP="00763C5E">
      <w:pPr>
        <w:pStyle w:val="ListParagraph"/>
        <w:widowControl/>
        <w:numPr>
          <w:ilvl w:val="0"/>
          <w:numId w:val="2"/>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rPr>
        <w:t xml:space="preserve">Bila t hitung &gt; t tabel maka Ha diterima dan Ho ditolak, artinya variabel </w:t>
      </w:r>
      <w:r w:rsidRPr="00763C5E">
        <w:rPr>
          <w:color w:val="000000" w:themeColor="text1"/>
          <w:sz w:val="24"/>
          <w:szCs w:val="24"/>
          <w:lang w:val="en-US"/>
        </w:rPr>
        <w:t>gaya hidup</w:t>
      </w:r>
      <w:r w:rsidRPr="00763C5E">
        <w:rPr>
          <w:color w:val="000000" w:themeColor="text1"/>
          <w:sz w:val="24"/>
          <w:szCs w:val="24"/>
        </w:rPr>
        <w:t xml:space="preserve"> berpengaruh signifikan terhadap varibel </w:t>
      </w:r>
      <w:r w:rsidRPr="00763C5E">
        <w:rPr>
          <w:color w:val="000000" w:themeColor="text1"/>
          <w:sz w:val="24"/>
          <w:szCs w:val="24"/>
          <w:lang w:val="en-US"/>
        </w:rPr>
        <w:t xml:space="preserve">citra diri pegawai </w:t>
      </w:r>
      <w:r w:rsidRPr="00763C5E">
        <w:rPr>
          <w:bCs/>
          <w:color w:val="000000" w:themeColor="text1"/>
          <w:sz w:val="24"/>
          <w:szCs w:val="24"/>
        </w:rPr>
        <w:t>D</w:t>
      </w:r>
      <w:r w:rsidRPr="00763C5E">
        <w:rPr>
          <w:bCs/>
          <w:color w:val="000000" w:themeColor="text1"/>
          <w:sz w:val="24"/>
          <w:szCs w:val="24"/>
          <w:lang w:val="en-US"/>
        </w:rPr>
        <w:t>inas</w:t>
      </w:r>
      <w:r w:rsidRPr="00763C5E">
        <w:rPr>
          <w:bCs/>
          <w:color w:val="000000" w:themeColor="text1"/>
          <w:sz w:val="24"/>
          <w:szCs w:val="24"/>
        </w:rPr>
        <w:t xml:space="preserve"> P</w:t>
      </w:r>
      <w:r w:rsidRPr="00763C5E">
        <w:rPr>
          <w:bCs/>
          <w:color w:val="000000" w:themeColor="text1"/>
          <w:sz w:val="24"/>
          <w:szCs w:val="24"/>
          <w:lang w:val="en-US"/>
        </w:rPr>
        <w:t>endidikan</w:t>
      </w:r>
      <w:r w:rsidRPr="00763C5E">
        <w:rPr>
          <w:bCs/>
          <w:color w:val="000000" w:themeColor="text1"/>
          <w:sz w:val="24"/>
          <w:szCs w:val="24"/>
        </w:rPr>
        <w:t xml:space="preserve"> P</w:t>
      </w:r>
      <w:r w:rsidRPr="00763C5E">
        <w:rPr>
          <w:bCs/>
          <w:color w:val="000000" w:themeColor="text1"/>
          <w:sz w:val="24"/>
          <w:szCs w:val="24"/>
          <w:lang w:val="en-US"/>
        </w:rPr>
        <w:t>rovinsi</w:t>
      </w:r>
      <w:r w:rsidRPr="00763C5E">
        <w:rPr>
          <w:bCs/>
          <w:color w:val="000000" w:themeColor="text1"/>
          <w:sz w:val="24"/>
          <w:szCs w:val="24"/>
        </w:rPr>
        <w:t xml:space="preserve"> R</w:t>
      </w:r>
      <w:r w:rsidRPr="00763C5E">
        <w:rPr>
          <w:bCs/>
          <w:color w:val="000000" w:themeColor="text1"/>
          <w:sz w:val="24"/>
          <w:szCs w:val="24"/>
          <w:lang w:val="en-US"/>
        </w:rPr>
        <w:t>iau</w:t>
      </w:r>
      <w:r w:rsidRPr="00763C5E">
        <w:rPr>
          <w:bCs/>
          <w:color w:val="000000" w:themeColor="text1"/>
          <w:sz w:val="24"/>
          <w:szCs w:val="24"/>
        </w:rPr>
        <w:t xml:space="preserve"> </w:t>
      </w:r>
      <w:r w:rsidRPr="00763C5E">
        <w:rPr>
          <w:bCs/>
          <w:color w:val="000000" w:themeColor="text1"/>
          <w:sz w:val="24"/>
          <w:szCs w:val="24"/>
          <w:lang w:val="en-US"/>
        </w:rPr>
        <w:t>dalam menjalankan tugas dan fungsinya.</w:t>
      </w:r>
    </w:p>
    <w:p w:rsidR="00763C5E" w:rsidRPr="00763C5E" w:rsidRDefault="00763C5E" w:rsidP="00763C5E">
      <w:pPr>
        <w:pStyle w:val="ListParagraph"/>
        <w:widowControl/>
        <w:numPr>
          <w:ilvl w:val="0"/>
          <w:numId w:val="2"/>
        </w:numPr>
        <w:autoSpaceDE/>
        <w:autoSpaceDN/>
        <w:spacing w:before="240" w:after="240" w:line="360" w:lineRule="auto"/>
        <w:ind w:left="851" w:firstLine="992"/>
        <w:contextualSpacing/>
        <w:jc w:val="both"/>
        <w:rPr>
          <w:color w:val="000000" w:themeColor="text1"/>
          <w:sz w:val="24"/>
          <w:szCs w:val="24"/>
          <w:lang w:val="en-US"/>
        </w:rPr>
      </w:pPr>
      <w:r w:rsidRPr="00763C5E">
        <w:rPr>
          <w:color w:val="000000" w:themeColor="text1"/>
          <w:sz w:val="24"/>
          <w:szCs w:val="24"/>
        </w:rPr>
        <w:t xml:space="preserve">Bila t hitung &lt; t tabel maka Ha ditolak dan Ho diterima, artinya variabel </w:t>
      </w:r>
      <w:r w:rsidRPr="00763C5E">
        <w:rPr>
          <w:color w:val="000000" w:themeColor="text1"/>
          <w:sz w:val="24"/>
          <w:szCs w:val="24"/>
          <w:lang w:val="en-US"/>
        </w:rPr>
        <w:t>gaya hidup</w:t>
      </w:r>
      <w:r w:rsidRPr="00763C5E">
        <w:rPr>
          <w:color w:val="000000" w:themeColor="text1"/>
          <w:sz w:val="24"/>
          <w:szCs w:val="24"/>
        </w:rPr>
        <w:t xml:space="preserve"> tidak berpengaruh signifikan terhadap variabel </w:t>
      </w:r>
      <w:r w:rsidRPr="00763C5E">
        <w:rPr>
          <w:color w:val="000000" w:themeColor="text1"/>
          <w:sz w:val="24"/>
          <w:szCs w:val="24"/>
          <w:lang w:val="en-US"/>
        </w:rPr>
        <w:t xml:space="preserve">citra diri pegawai </w:t>
      </w:r>
      <w:r w:rsidRPr="00763C5E">
        <w:rPr>
          <w:bCs/>
          <w:color w:val="000000" w:themeColor="text1"/>
          <w:sz w:val="24"/>
          <w:szCs w:val="24"/>
        </w:rPr>
        <w:t>D</w:t>
      </w:r>
      <w:r w:rsidRPr="00763C5E">
        <w:rPr>
          <w:bCs/>
          <w:color w:val="000000" w:themeColor="text1"/>
          <w:sz w:val="24"/>
          <w:szCs w:val="24"/>
          <w:lang w:val="en-US"/>
        </w:rPr>
        <w:t>inas</w:t>
      </w:r>
      <w:r w:rsidRPr="00763C5E">
        <w:rPr>
          <w:bCs/>
          <w:color w:val="000000" w:themeColor="text1"/>
          <w:sz w:val="24"/>
          <w:szCs w:val="24"/>
        </w:rPr>
        <w:t xml:space="preserve"> P</w:t>
      </w:r>
      <w:r w:rsidRPr="00763C5E">
        <w:rPr>
          <w:bCs/>
          <w:color w:val="000000" w:themeColor="text1"/>
          <w:sz w:val="24"/>
          <w:szCs w:val="24"/>
          <w:lang w:val="en-US"/>
        </w:rPr>
        <w:t>endidikan</w:t>
      </w:r>
      <w:r w:rsidRPr="00763C5E">
        <w:rPr>
          <w:bCs/>
          <w:color w:val="000000" w:themeColor="text1"/>
          <w:sz w:val="24"/>
          <w:szCs w:val="24"/>
        </w:rPr>
        <w:t xml:space="preserve"> P</w:t>
      </w:r>
      <w:r w:rsidRPr="00763C5E">
        <w:rPr>
          <w:bCs/>
          <w:color w:val="000000" w:themeColor="text1"/>
          <w:sz w:val="24"/>
          <w:szCs w:val="24"/>
          <w:lang w:val="en-US"/>
        </w:rPr>
        <w:t>rovinsi</w:t>
      </w:r>
      <w:r w:rsidRPr="00763C5E">
        <w:rPr>
          <w:bCs/>
          <w:color w:val="000000" w:themeColor="text1"/>
          <w:sz w:val="24"/>
          <w:szCs w:val="24"/>
        </w:rPr>
        <w:t xml:space="preserve"> R</w:t>
      </w:r>
      <w:r w:rsidRPr="00763C5E">
        <w:rPr>
          <w:bCs/>
          <w:color w:val="000000" w:themeColor="text1"/>
          <w:sz w:val="24"/>
          <w:szCs w:val="24"/>
          <w:lang w:val="en-US"/>
        </w:rPr>
        <w:t>iau</w:t>
      </w:r>
      <w:r w:rsidRPr="00763C5E">
        <w:rPr>
          <w:bCs/>
          <w:color w:val="000000" w:themeColor="text1"/>
          <w:sz w:val="24"/>
          <w:szCs w:val="24"/>
        </w:rPr>
        <w:t xml:space="preserve"> </w:t>
      </w:r>
      <w:r w:rsidRPr="00763C5E">
        <w:rPr>
          <w:bCs/>
          <w:color w:val="000000" w:themeColor="text1"/>
          <w:sz w:val="24"/>
          <w:szCs w:val="24"/>
          <w:lang w:val="en-US"/>
        </w:rPr>
        <w:t>dalam menjalankan tugas dan fungsinya.</w:t>
      </w:r>
    </w:p>
    <w:p w:rsidR="00763C5E" w:rsidRPr="00763C5E" w:rsidRDefault="00763C5E" w:rsidP="00763C5E">
      <w:pPr>
        <w:pStyle w:val="Heading1"/>
        <w:spacing w:before="240" w:after="240" w:line="360" w:lineRule="auto"/>
        <w:ind w:left="851" w:firstLine="992"/>
        <w:jc w:val="both"/>
        <w:rPr>
          <w:rFonts w:ascii="Times New Roman" w:hAnsi="Times New Roman" w:cs="Times New Roman"/>
          <w:sz w:val="24"/>
          <w:szCs w:val="24"/>
        </w:rPr>
      </w:pPr>
      <w:r w:rsidRPr="00763C5E">
        <w:rPr>
          <w:rFonts w:ascii="Times New Roman" w:hAnsi="Times New Roman" w:cs="Times New Roman"/>
          <w:sz w:val="24"/>
          <w:szCs w:val="24"/>
        </w:rPr>
        <w:t>Teknik</w:t>
      </w:r>
      <w:r w:rsidRPr="00763C5E">
        <w:rPr>
          <w:rFonts w:ascii="Times New Roman" w:hAnsi="Times New Roman" w:cs="Times New Roman"/>
          <w:spacing w:val="-2"/>
          <w:sz w:val="24"/>
          <w:szCs w:val="24"/>
        </w:rPr>
        <w:t xml:space="preserve"> </w:t>
      </w:r>
      <w:r w:rsidRPr="00763C5E">
        <w:rPr>
          <w:rFonts w:ascii="Times New Roman" w:hAnsi="Times New Roman" w:cs="Times New Roman"/>
          <w:sz w:val="24"/>
          <w:szCs w:val="24"/>
        </w:rPr>
        <w:t>Analisis</w:t>
      </w:r>
      <w:r w:rsidRPr="00763C5E">
        <w:rPr>
          <w:rFonts w:ascii="Times New Roman" w:hAnsi="Times New Roman" w:cs="Times New Roman"/>
          <w:spacing w:val="-5"/>
          <w:sz w:val="24"/>
          <w:szCs w:val="24"/>
        </w:rPr>
        <w:t xml:space="preserve"> </w:t>
      </w:r>
      <w:r w:rsidRPr="00763C5E">
        <w:rPr>
          <w:rFonts w:ascii="Times New Roman" w:hAnsi="Times New Roman" w:cs="Times New Roman"/>
          <w:sz w:val="24"/>
          <w:szCs w:val="24"/>
        </w:rPr>
        <w:t>Data</w:t>
      </w:r>
    </w:p>
    <w:p w:rsidR="00130404" w:rsidRPr="00734FDB" w:rsidRDefault="00763C5E" w:rsidP="00734FDB">
      <w:pPr>
        <w:spacing w:before="240" w:after="240"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Data dalam penelitian ini dilakukan uji kualitas data yang terdiri dari uji validitas dan uji</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reliabilitas. Untuk uji asumsi klasik yang digunakan adalah uji normalitas kolmogorov smirnov, uji</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 xml:space="preserve">heteroskedastisitas (uji glejser) (Maili, 2022), (Karlina, 2015) dan uji regresi linear sederhana </w:t>
      </w:r>
      <w:r w:rsidRPr="00734FDB">
        <w:rPr>
          <w:rStyle w:val="fontstyle01"/>
          <w:rFonts w:ascii="Times New Roman" w:hAnsi="Times New Roman" w:cs="Times New Roman"/>
          <w:color w:val="000000" w:themeColor="text1"/>
          <w:sz w:val="24"/>
          <w:szCs w:val="24"/>
        </w:rPr>
        <w:t>Bu’ulolo1, A.</w:t>
      </w:r>
      <w:proofErr w:type="gramStart"/>
      <w:r w:rsidRPr="00734FDB">
        <w:rPr>
          <w:rStyle w:val="fontstyle01"/>
          <w:rFonts w:ascii="Times New Roman" w:hAnsi="Times New Roman" w:cs="Times New Roman"/>
          <w:color w:val="000000" w:themeColor="text1"/>
          <w:sz w:val="24"/>
          <w:szCs w:val="24"/>
        </w:rPr>
        <w:t>,  Samanoi</w:t>
      </w:r>
      <w:proofErr w:type="gramEnd"/>
      <w:r w:rsidRPr="00734FDB">
        <w:rPr>
          <w:rStyle w:val="fontstyle01"/>
          <w:rFonts w:ascii="Times New Roman" w:hAnsi="Times New Roman" w:cs="Times New Roman"/>
          <w:color w:val="000000" w:themeColor="text1"/>
          <w:sz w:val="24"/>
          <w:szCs w:val="24"/>
        </w:rPr>
        <w:t xml:space="preserve">, dan Jhon, (2021). </w:t>
      </w:r>
      <w:r w:rsidRPr="00734FDB">
        <w:rPr>
          <w:rFonts w:ascii="Times New Roman" w:hAnsi="Times New Roman" w:cs="Times New Roman"/>
          <w:color w:val="000000" w:themeColor="text1"/>
          <w:sz w:val="24"/>
          <w:szCs w:val="24"/>
        </w:rPr>
        <w:t>Sedangkan</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untuk</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uji</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hipotesis</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yang</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digunakan</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adalah</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uji</w:t>
      </w:r>
      <w:r w:rsidRPr="00734FDB">
        <w:rPr>
          <w:rFonts w:ascii="Times New Roman" w:hAnsi="Times New Roman" w:cs="Times New Roman"/>
          <w:color w:val="000000" w:themeColor="text1"/>
          <w:spacing w:val="-5"/>
          <w:sz w:val="24"/>
          <w:szCs w:val="24"/>
        </w:rPr>
        <w:t xml:space="preserve"> </w:t>
      </w:r>
      <w:bookmarkStart w:id="1" w:name="_Hlk125145064"/>
      <w:r w:rsidRPr="00734FDB">
        <w:rPr>
          <w:rFonts w:ascii="Times New Roman" w:hAnsi="Times New Roman" w:cs="Times New Roman"/>
          <w:color w:val="000000" w:themeColor="text1"/>
          <w:sz w:val="24"/>
          <w:szCs w:val="24"/>
        </w:rPr>
        <w:t>signifikansi</w:t>
      </w:r>
      <w:r w:rsidRPr="00734FDB">
        <w:rPr>
          <w:rFonts w:ascii="Times New Roman" w:hAnsi="Times New Roman" w:cs="Times New Roman"/>
          <w:color w:val="000000" w:themeColor="text1"/>
          <w:spacing w:val="-6"/>
          <w:sz w:val="24"/>
          <w:szCs w:val="24"/>
        </w:rPr>
        <w:t xml:space="preserve"> </w:t>
      </w:r>
      <w:r w:rsidRPr="00734FDB">
        <w:rPr>
          <w:rFonts w:ascii="Times New Roman" w:hAnsi="Times New Roman" w:cs="Times New Roman"/>
          <w:color w:val="000000" w:themeColor="text1"/>
          <w:sz w:val="24"/>
          <w:szCs w:val="24"/>
        </w:rPr>
        <w:t>variabel</w:t>
      </w:r>
      <w:bookmarkEnd w:id="1"/>
      <w:r w:rsidRPr="00734FDB">
        <w:rPr>
          <w:rFonts w:ascii="Times New Roman" w:hAnsi="Times New Roman" w:cs="Times New Roman"/>
          <w:color w:val="000000" w:themeColor="text1"/>
          <w:spacing w:val="-6"/>
          <w:sz w:val="24"/>
          <w:szCs w:val="24"/>
        </w:rPr>
        <w:t xml:space="preserve"> </w:t>
      </w:r>
      <w:r w:rsidRPr="00734FDB">
        <w:rPr>
          <w:rFonts w:ascii="Times New Roman" w:hAnsi="Times New Roman" w:cs="Times New Roman"/>
          <w:color w:val="000000" w:themeColor="text1"/>
          <w:sz w:val="24"/>
          <w:szCs w:val="24"/>
        </w:rPr>
        <w:t>(uji</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t) dan uji</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koefisien</w:t>
      </w:r>
      <w:r w:rsidRPr="00734FDB">
        <w:rPr>
          <w:rFonts w:ascii="Times New Roman" w:hAnsi="Times New Roman" w:cs="Times New Roman"/>
          <w:color w:val="000000" w:themeColor="text1"/>
          <w:spacing w:val="1"/>
          <w:sz w:val="24"/>
          <w:szCs w:val="24"/>
        </w:rPr>
        <w:t xml:space="preserve"> </w:t>
      </w:r>
      <w:r w:rsidRPr="00734FDB">
        <w:rPr>
          <w:rFonts w:ascii="Times New Roman" w:hAnsi="Times New Roman" w:cs="Times New Roman"/>
          <w:color w:val="000000" w:themeColor="text1"/>
          <w:sz w:val="24"/>
          <w:szCs w:val="24"/>
        </w:rPr>
        <w:t>determinasi</w:t>
      </w:r>
      <w:r w:rsidRPr="00734FDB">
        <w:rPr>
          <w:rFonts w:ascii="Times New Roman" w:hAnsi="Times New Roman" w:cs="Times New Roman"/>
          <w:color w:val="000000" w:themeColor="text1"/>
          <w:spacing w:val="-6"/>
          <w:sz w:val="24"/>
          <w:szCs w:val="24"/>
        </w:rPr>
        <w:t xml:space="preserve"> </w:t>
      </w:r>
      <w:r w:rsidRPr="00734FDB">
        <w:rPr>
          <w:rFonts w:ascii="Times New Roman" w:hAnsi="Times New Roman" w:cs="Times New Roman"/>
          <w:color w:val="000000" w:themeColor="text1"/>
          <w:sz w:val="24"/>
          <w:szCs w:val="24"/>
        </w:rPr>
        <w:t>(R2).</w:t>
      </w:r>
    </w:p>
    <w:p w:rsidR="00130404" w:rsidRPr="00734FDB" w:rsidRDefault="00130404" w:rsidP="00734F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992"/>
        <w:jc w:val="both"/>
        <w:rPr>
          <w:rFonts w:ascii="Times New Roman" w:eastAsia="Times New Roman" w:hAnsi="Times New Roman" w:cs="Times New Roman"/>
          <w:color w:val="000000"/>
          <w:sz w:val="24"/>
          <w:szCs w:val="24"/>
        </w:rPr>
      </w:pPr>
    </w:p>
    <w:p w:rsidR="00130404" w:rsidRPr="00734FDB" w:rsidRDefault="00C4473B" w:rsidP="00734FDB">
      <w:pPr>
        <w:numPr>
          <w:ilvl w:val="0"/>
          <w:numId w:val="1"/>
        </w:numPr>
        <w:pBdr>
          <w:top w:val="nil"/>
          <w:left w:val="nil"/>
          <w:bottom w:val="nil"/>
          <w:right w:val="nil"/>
          <w:between w:val="nil"/>
        </w:pBdr>
        <w:tabs>
          <w:tab w:val="left" w:pos="2835"/>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134" w:firstLine="0"/>
        <w:jc w:val="both"/>
        <w:rPr>
          <w:rFonts w:ascii="Times New Roman" w:eastAsia="Times New Roman" w:hAnsi="Times New Roman" w:cs="Times New Roman"/>
          <w:b/>
          <w:color w:val="000000"/>
          <w:sz w:val="24"/>
          <w:szCs w:val="24"/>
        </w:rPr>
      </w:pPr>
      <w:r w:rsidRPr="00734FDB">
        <w:rPr>
          <w:rFonts w:ascii="Times New Roman" w:eastAsia="Times New Roman" w:hAnsi="Times New Roman" w:cs="Times New Roman"/>
          <w:b/>
          <w:color w:val="000000"/>
          <w:sz w:val="24"/>
          <w:szCs w:val="24"/>
        </w:rPr>
        <w:t>HASIL P</w:t>
      </w:r>
      <w:r w:rsidR="00D1293E" w:rsidRPr="00734FDB">
        <w:rPr>
          <w:rFonts w:ascii="Times New Roman" w:eastAsia="Times New Roman" w:hAnsi="Times New Roman" w:cs="Times New Roman"/>
          <w:b/>
          <w:color w:val="000000"/>
          <w:sz w:val="24"/>
          <w:szCs w:val="24"/>
        </w:rPr>
        <w:t xml:space="preserve">ENELITIAN DAN PEMBAHASAN </w:t>
      </w:r>
    </w:p>
    <w:p w:rsidR="00734FDB" w:rsidRPr="00734FDB" w:rsidRDefault="00C4473B" w:rsidP="00734FDB">
      <w:pPr>
        <w:pStyle w:val="BodyText"/>
        <w:spacing w:before="240" w:after="240" w:line="360" w:lineRule="auto"/>
        <w:ind w:left="851" w:right="114" w:firstLine="992"/>
        <w:rPr>
          <w:color w:val="000000" w:themeColor="text1"/>
        </w:rPr>
      </w:pPr>
      <w:r w:rsidRPr="00734FDB">
        <w:t xml:space="preserve">     </w:t>
      </w:r>
      <w:r w:rsidRPr="00734FDB">
        <w:tab/>
      </w:r>
      <w:r w:rsidR="00734FDB" w:rsidRPr="00734FDB">
        <w:rPr>
          <w:color w:val="000000" w:themeColor="text1"/>
        </w:rPr>
        <w:t xml:space="preserve">Metode pengambilan sampel dalam penelitian ini adalah metode </w:t>
      </w:r>
      <w:r w:rsidR="00734FDB" w:rsidRPr="00734FDB">
        <w:rPr>
          <w:i/>
          <w:iCs/>
          <w:color w:val="000000" w:themeColor="text1"/>
          <w:lang w:val="en-US"/>
        </w:rPr>
        <w:t>asosiatif</w:t>
      </w:r>
      <w:r w:rsidR="00734FDB" w:rsidRPr="00734FDB">
        <w:rPr>
          <w:color w:val="000000" w:themeColor="text1"/>
        </w:rPr>
        <w:t xml:space="preserve"> dengan jumlah sampel</w:t>
      </w:r>
      <w:r w:rsidR="00734FDB" w:rsidRPr="00734FDB">
        <w:rPr>
          <w:color w:val="000000" w:themeColor="text1"/>
          <w:lang w:val="en-US"/>
        </w:rPr>
        <w:t xml:space="preserve"> </w:t>
      </w:r>
      <w:r w:rsidR="00734FDB" w:rsidRPr="00734FDB">
        <w:rPr>
          <w:color w:val="000000" w:themeColor="text1"/>
        </w:rPr>
        <w:t xml:space="preserve">sebanyak </w:t>
      </w:r>
      <w:r w:rsidR="00734FDB" w:rsidRPr="00734FDB">
        <w:rPr>
          <w:color w:val="000000" w:themeColor="text1"/>
          <w:lang w:val="en-US"/>
        </w:rPr>
        <w:t>28</w:t>
      </w:r>
      <w:r w:rsidR="00734FDB" w:rsidRPr="00734FDB">
        <w:rPr>
          <w:color w:val="000000" w:themeColor="text1"/>
        </w:rPr>
        <w:t xml:space="preserve"> </w:t>
      </w:r>
      <w:r w:rsidR="00734FDB" w:rsidRPr="00734FDB">
        <w:rPr>
          <w:color w:val="000000" w:themeColor="text1"/>
          <w:lang w:val="en-US"/>
        </w:rPr>
        <w:t>pegawai</w:t>
      </w:r>
      <w:r w:rsidR="00734FDB" w:rsidRPr="00734FDB">
        <w:rPr>
          <w:color w:val="000000" w:themeColor="text1"/>
        </w:rPr>
        <w:t xml:space="preserve"> yang dihitung dengan menggunakan metode</w:t>
      </w:r>
      <w:r w:rsidR="00734FDB" w:rsidRPr="00734FDB">
        <w:rPr>
          <w:color w:val="000000" w:themeColor="text1"/>
          <w:spacing w:val="1"/>
        </w:rPr>
        <w:t xml:space="preserve"> </w:t>
      </w:r>
      <w:r w:rsidR="00734FDB" w:rsidRPr="00734FDB">
        <w:rPr>
          <w:color w:val="000000" w:themeColor="text1"/>
          <w:lang w:val="en-US"/>
        </w:rPr>
        <w:t>sensus</w:t>
      </w:r>
      <w:r w:rsidR="00734FDB" w:rsidRPr="00734FDB">
        <w:rPr>
          <w:color w:val="000000" w:themeColor="text1"/>
        </w:rPr>
        <w:t xml:space="preserve">. Kuesioner yang disebarkan sebanyak </w:t>
      </w:r>
      <w:r w:rsidR="00734FDB" w:rsidRPr="00734FDB">
        <w:rPr>
          <w:color w:val="000000" w:themeColor="text1"/>
          <w:lang w:val="en-US"/>
        </w:rPr>
        <w:t>28</w:t>
      </w:r>
      <w:r w:rsidR="00734FDB" w:rsidRPr="00734FDB">
        <w:rPr>
          <w:color w:val="000000" w:themeColor="text1"/>
        </w:rPr>
        <w:t xml:space="preserve"> kuesioner dengan tingkat pengembalian</w:t>
      </w:r>
      <w:r w:rsidR="00734FDB" w:rsidRPr="00734FDB">
        <w:rPr>
          <w:color w:val="000000" w:themeColor="text1"/>
          <w:spacing w:val="1"/>
        </w:rPr>
        <w:t xml:space="preserve"> </w:t>
      </w:r>
      <w:r w:rsidR="00734FDB" w:rsidRPr="00734FDB">
        <w:rPr>
          <w:color w:val="000000" w:themeColor="text1"/>
        </w:rPr>
        <w:t>100%.</w:t>
      </w:r>
    </w:p>
    <w:p w:rsidR="00734FDB" w:rsidRPr="00734FDB" w:rsidRDefault="00734FDB" w:rsidP="00734FDB">
      <w:pPr>
        <w:pStyle w:val="Heading2"/>
        <w:spacing w:before="240" w:after="240" w:line="360" w:lineRule="auto"/>
        <w:ind w:left="851" w:firstLine="992"/>
        <w:rPr>
          <w:rFonts w:ascii="Times New Roman" w:hAnsi="Times New Roman" w:cs="Times New Roman"/>
          <w:b w:val="0"/>
          <w:color w:val="000000" w:themeColor="text1"/>
          <w:sz w:val="24"/>
          <w:szCs w:val="24"/>
        </w:rPr>
      </w:pPr>
      <w:r w:rsidRPr="00734FDB">
        <w:rPr>
          <w:rFonts w:ascii="Times New Roman" w:hAnsi="Times New Roman" w:cs="Times New Roman"/>
          <w:color w:val="000000" w:themeColor="text1"/>
          <w:sz w:val="24"/>
          <w:szCs w:val="24"/>
        </w:rPr>
        <w:t>1. Rekapitulasi Indikator</w:t>
      </w:r>
    </w:p>
    <w:p w:rsidR="00734FDB" w:rsidRPr="00734FDB" w:rsidRDefault="00734FDB" w:rsidP="00734FDB">
      <w:pPr>
        <w:pStyle w:val="ListParagraph"/>
        <w:widowControl/>
        <w:numPr>
          <w:ilvl w:val="0"/>
          <w:numId w:val="10"/>
        </w:numPr>
        <w:autoSpaceDE/>
        <w:autoSpaceDN/>
        <w:spacing w:before="240" w:after="240" w:line="360" w:lineRule="auto"/>
        <w:ind w:left="851" w:firstLine="992"/>
        <w:contextualSpacing/>
        <w:jc w:val="both"/>
        <w:rPr>
          <w:color w:val="000000" w:themeColor="text1"/>
          <w:sz w:val="24"/>
          <w:szCs w:val="24"/>
        </w:rPr>
      </w:pPr>
      <w:r w:rsidRPr="00734FDB">
        <w:rPr>
          <w:bCs/>
          <w:color w:val="000000" w:themeColor="text1"/>
          <w:sz w:val="24"/>
          <w:szCs w:val="24"/>
          <w:lang w:val="en-US"/>
        </w:rPr>
        <w:t>Gaya Hidup</w:t>
      </w:r>
    </w:p>
    <w:p w:rsidR="00734FDB" w:rsidRPr="00734FDB" w:rsidRDefault="00734FDB" w:rsidP="00734FDB">
      <w:pPr>
        <w:spacing w:before="240" w:after="240"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Variabel Gaya Hidup (X) didalamnya terdapat 13 indikator pernyataan yang diberikan kepada setiap responden untuk memberikan jawaban. Jawaban responden disajikan pada Tabel 2. berikut ini:</w:t>
      </w:r>
      <w:bookmarkStart w:id="2" w:name="_Toc120535068"/>
      <w:bookmarkStart w:id="3" w:name="_Toc120536400"/>
      <w:bookmarkStart w:id="4" w:name="_Toc120536504"/>
      <w:bookmarkStart w:id="5" w:name="_Toc120536556"/>
      <w:bookmarkStart w:id="6" w:name="_Toc121084358"/>
      <w:bookmarkStart w:id="7" w:name="_Toc121595748"/>
      <w:bookmarkStart w:id="8" w:name="_Toc121690471"/>
      <w:bookmarkStart w:id="9" w:name="_Toc121690829"/>
      <w:bookmarkStart w:id="10" w:name="_Toc123278345"/>
      <w:bookmarkStart w:id="11" w:name="_Toc123300246"/>
      <w:bookmarkStart w:id="12" w:name="_Toc123300882"/>
      <w:bookmarkStart w:id="13" w:name="_Toc124068186"/>
      <w:bookmarkStart w:id="14" w:name="_Toc124068643"/>
      <w:r w:rsidRPr="00734FDB">
        <w:rPr>
          <w:rFonts w:ascii="Times New Roman" w:hAnsi="Times New Roman" w:cs="Times New Roman"/>
          <w:color w:val="000000" w:themeColor="text1"/>
          <w:sz w:val="24"/>
          <w:szCs w:val="24"/>
        </w:rPr>
        <w:t xml:space="preserve"> Ada 3 jenis pernyataan Variabel Bebas </w:t>
      </w:r>
      <w:proofErr w:type="gramStart"/>
      <w:r w:rsidRPr="00734FDB">
        <w:rPr>
          <w:rFonts w:ascii="Times New Roman" w:hAnsi="Times New Roman" w:cs="Times New Roman"/>
          <w:color w:val="000000" w:themeColor="text1"/>
          <w:sz w:val="24"/>
          <w:szCs w:val="24"/>
        </w:rPr>
        <w:t>X :</w:t>
      </w:r>
      <w:proofErr w:type="gramEnd"/>
      <w:r w:rsidRPr="00734FDB">
        <w:rPr>
          <w:rFonts w:ascii="Times New Roman" w:hAnsi="Times New Roman" w:cs="Times New Roman"/>
          <w:color w:val="000000" w:themeColor="text1"/>
          <w:sz w:val="24"/>
          <w:szCs w:val="24"/>
        </w:rPr>
        <w:t xml:space="preserve"> Gaya Hidup Pegawai Dinas Pendidikan Provinsi Riau. </w:t>
      </w:r>
      <w:proofErr w:type="gramStart"/>
      <w:r w:rsidRPr="00734FDB">
        <w:rPr>
          <w:rFonts w:ascii="Times New Roman" w:hAnsi="Times New Roman" w:cs="Times New Roman"/>
          <w:color w:val="000000" w:themeColor="text1"/>
          <w:sz w:val="24"/>
          <w:szCs w:val="24"/>
        </w:rPr>
        <w:t>yaitu :</w:t>
      </w:r>
      <w:proofErr w:type="gramEnd"/>
      <w:r w:rsidRPr="00734FDB">
        <w:rPr>
          <w:rFonts w:ascii="Times New Roman" w:hAnsi="Times New Roman" w:cs="Times New Roman"/>
          <w:color w:val="000000" w:themeColor="text1"/>
          <w:sz w:val="24"/>
          <w:szCs w:val="24"/>
        </w:rPr>
        <w:t xml:space="preserve"> Jenis Gaya Hidup (5 Pernyataan), Indikator Pengukuran Gaya Hidup (3 Pernyataan), Faktor yang Mempengaruhi Gaya Hidup (5 Pernyataan). Jadi, total ke 3 jenis pernyataan Variabel Bebas </w:t>
      </w:r>
      <w:proofErr w:type="gramStart"/>
      <w:r w:rsidRPr="00734FDB">
        <w:rPr>
          <w:rFonts w:ascii="Times New Roman" w:hAnsi="Times New Roman" w:cs="Times New Roman"/>
          <w:color w:val="000000" w:themeColor="text1"/>
          <w:sz w:val="24"/>
          <w:szCs w:val="24"/>
        </w:rPr>
        <w:t>X :</w:t>
      </w:r>
      <w:proofErr w:type="gramEnd"/>
      <w:r w:rsidRPr="00734FDB">
        <w:rPr>
          <w:rFonts w:ascii="Times New Roman" w:hAnsi="Times New Roman" w:cs="Times New Roman"/>
          <w:color w:val="000000" w:themeColor="text1"/>
          <w:sz w:val="24"/>
          <w:szCs w:val="24"/>
        </w:rPr>
        <w:t xml:space="preserve"> Gaya Hidup Pegawai Dinas Pendidikan Provinsi Riau adalah 13 pernyataan X setelah digabung dan dilakukannya olah data secara Uji validitas data sebanyak 13 pernyataan.</w:t>
      </w:r>
    </w:p>
    <w:p w:rsidR="00734FDB" w:rsidRPr="00984B0B" w:rsidRDefault="00734FDB" w:rsidP="00734FDB">
      <w:pPr>
        <w:pStyle w:val="Caption"/>
        <w:spacing w:after="0" w:line="276" w:lineRule="auto"/>
        <w:jc w:val="center"/>
        <w:rPr>
          <w:rFonts w:ascii="Times New Roman" w:hAnsi="Times New Roman" w:cs="Times New Roman"/>
          <w:i w:val="0"/>
          <w:iCs w:val="0"/>
          <w:color w:val="000000" w:themeColor="text1"/>
          <w:sz w:val="24"/>
          <w:szCs w:val="24"/>
          <w:lang w:val="en-US"/>
        </w:rPr>
      </w:pPr>
      <w:bookmarkStart w:id="15" w:name="_Toc121084877"/>
      <w:bookmarkStart w:id="16" w:name="_Toc125284209"/>
      <w:bookmarkStart w:id="17" w:name="_Toc125399754"/>
      <w:bookmarkStart w:id="18" w:name="_Toc125402723"/>
      <w:bookmarkStart w:id="19" w:name="_Toc125680323"/>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cs="Times New Roman"/>
          <w:i w:val="0"/>
          <w:iCs w:val="0"/>
          <w:color w:val="000000" w:themeColor="text1"/>
          <w:sz w:val="24"/>
          <w:szCs w:val="24"/>
        </w:rPr>
        <w:lastRenderedPageBreak/>
        <w:t>Tabel 2</w:t>
      </w:r>
      <w:r w:rsidRPr="00984B0B">
        <w:rPr>
          <w:rFonts w:ascii="Times New Roman" w:hAnsi="Times New Roman" w:cs="Times New Roman"/>
          <w:i w:val="0"/>
          <w:iCs w:val="0"/>
          <w:color w:val="000000" w:themeColor="text1"/>
          <w:sz w:val="24"/>
          <w:szCs w:val="24"/>
          <w:lang w:val="en-US"/>
        </w:rPr>
        <w:t xml:space="preserve">. </w:t>
      </w:r>
      <w:r w:rsidRPr="00984B0B">
        <w:rPr>
          <w:rFonts w:ascii="Times New Roman" w:hAnsi="Times New Roman" w:cs="Times New Roman"/>
          <w:i w:val="0"/>
          <w:iCs w:val="0"/>
          <w:color w:val="000000" w:themeColor="text1"/>
          <w:sz w:val="24"/>
          <w:szCs w:val="24"/>
        </w:rPr>
        <w:t xml:space="preserve">Rekapitulasi Indikator </w:t>
      </w:r>
      <w:r w:rsidRPr="00984B0B">
        <w:rPr>
          <w:rFonts w:ascii="Times New Roman" w:hAnsi="Times New Roman" w:cs="Times New Roman"/>
          <w:i w:val="0"/>
          <w:iCs w:val="0"/>
          <w:color w:val="000000" w:themeColor="text1"/>
          <w:sz w:val="24"/>
          <w:szCs w:val="24"/>
          <w:lang w:val="en-US"/>
        </w:rPr>
        <w:t>Gaya Hidup</w:t>
      </w:r>
      <w:bookmarkEnd w:id="16"/>
      <w:bookmarkEnd w:id="17"/>
      <w:bookmarkEnd w:id="18"/>
      <w:bookmarkEnd w:id="19"/>
    </w:p>
    <w:tbl>
      <w:tblPr>
        <w:tblW w:w="7939" w:type="dxa"/>
        <w:jc w:val="center"/>
        <w:tblBorders>
          <w:top w:val="single" w:sz="4" w:space="0" w:color="auto"/>
          <w:bottom w:val="single" w:sz="4" w:space="0" w:color="auto"/>
        </w:tblBorders>
        <w:tblLook w:val="04A0" w:firstRow="1" w:lastRow="0" w:firstColumn="1" w:lastColumn="0" w:noHBand="0" w:noVBand="1"/>
      </w:tblPr>
      <w:tblGrid>
        <w:gridCol w:w="1702"/>
        <w:gridCol w:w="2126"/>
        <w:gridCol w:w="1276"/>
        <w:gridCol w:w="2835"/>
      </w:tblGrid>
      <w:tr w:rsidR="00734FDB" w:rsidRPr="00734FDB" w:rsidTr="0005143E">
        <w:trPr>
          <w:trHeight w:val="75"/>
          <w:jc w:val="center"/>
        </w:trPr>
        <w:tc>
          <w:tcPr>
            <w:tcW w:w="1702" w:type="dxa"/>
            <w:tcBorders>
              <w:top w:val="single" w:sz="4" w:space="0" w:color="auto"/>
              <w:bottom w:val="single" w:sz="4" w:space="0" w:color="auto"/>
            </w:tcBorders>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bCs/>
                <w:color w:val="000000" w:themeColor="text1"/>
                <w:sz w:val="24"/>
                <w:szCs w:val="24"/>
                <w:lang w:val="en-ID" w:eastAsia="en-ID"/>
              </w:rPr>
              <w:t>Interval Kelas</w:t>
            </w:r>
          </w:p>
        </w:tc>
        <w:tc>
          <w:tcPr>
            <w:tcW w:w="2126" w:type="dxa"/>
            <w:tcBorders>
              <w:top w:val="single" w:sz="4" w:space="0" w:color="auto"/>
              <w:bottom w:val="single" w:sz="4" w:space="0" w:color="auto"/>
            </w:tcBorders>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bCs/>
                <w:color w:val="000000" w:themeColor="text1"/>
                <w:sz w:val="24"/>
                <w:szCs w:val="24"/>
                <w:lang w:val="en-ID" w:eastAsia="en-ID"/>
              </w:rPr>
              <w:t>Gaya Hidup (X)</w:t>
            </w:r>
          </w:p>
        </w:tc>
        <w:tc>
          <w:tcPr>
            <w:tcW w:w="1276" w:type="dxa"/>
            <w:tcBorders>
              <w:top w:val="single" w:sz="4" w:space="0" w:color="auto"/>
              <w:bottom w:val="single" w:sz="4" w:space="0" w:color="auto"/>
            </w:tcBorders>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bCs/>
                <w:color w:val="000000" w:themeColor="text1"/>
                <w:sz w:val="24"/>
                <w:szCs w:val="24"/>
                <w:lang w:val="en-ID" w:eastAsia="en-ID"/>
              </w:rPr>
              <w:t>Nilai Mean</w:t>
            </w:r>
          </w:p>
        </w:tc>
        <w:tc>
          <w:tcPr>
            <w:tcW w:w="2835" w:type="dxa"/>
            <w:tcBorders>
              <w:top w:val="single" w:sz="4" w:space="0" w:color="auto"/>
              <w:bottom w:val="single" w:sz="4" w:space="0" w:color="auto"/>
            </w:tcBorders>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color w:val="000000" w:themeColor="text1"/>
                <w:sz w:val="24"/>
                <w:szCs w:val="24"/>
              </w:rPr>
              <w:t>Kategori</w:t>
            </w:r>
          </w:p>
        </w:tc>
      </w:tr>
      <w:tr w:rsidR="00734FDB" w:rsidRPr="00734FDB" w:rsidTr="0005143E">
        <w:trPr>
          <w:trHeight w:val="69"/>
          <w:jc w:val="center"/>
        </w:trPr>
        <w:tc>
          <w:tcPr>
            <w:tcW w:w="1702" w:type="dxa"/>
            <w:tcBorders>
              <w:top w:val="single" w:sz="4" w:space="0" w:color="auto"/>
            </w:tcBorders>
            <w:shd w:val="clear" w:color="auto" w:fill="auto"/>
            <w:hideMark/>
          </w:tcPr>
          <w:p w:rsidR="00734FDB" w:rsidRPr="00734FDB" w:rsidRDefault="00734FDB" w:rsidP="00734FDB">
            <w:pPr>
              <w:spacing w:after="0" w:line="240" w:lineRule="auto"/>
              <w:jc w:val="center"/>
              <w:rPr>
                <w:rFonts w:ascii="Times New Roman" w:hAnsi="Times New Roman" w:cs="Times New Roman"/>
                <w:bCs/>
                <w:color w:val="000000" w:themeColor="text1"/>
                <w:sz w:val="24"/>
                <w:szCs w:val="24"/>
                <w:lang w:val="en-ID" w:eastAsia="en-ID"/>
              </w:rPr>
            </w:pPr>
            <w:r w:rsidRPr="00734FDB">
              <w:rPr>
                <w:rFonts w:ascii="Times New Roman" w:hAnsi="Times New Roman" w:cs="Times New Roman"/>
                <w:color w:val="000000" w:themeColor="text1"/>
                <w:sz w:val="24"/>
                <w:szCs w:val="24"/>
              </w:rPr>
              <w:t>1,8 – 2,6</w:t>
            </w:r>
          </w:p>
        </w:tc>
        <w:tc>
          <w:tcPr>
            <w:tcW w:w="2126" w:type="dxa"/>
            <w:tcBorders>
              <w:top w:val="single" w:sz="4" w:space="0" w:color="auto"/>
            </w:tcBorders>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X.4. Experientials</w:t>
            </w:r>
          </w:p>
        </w:tc>
        <w:tc>
          <w:tcPr>
            <w:tcW w:w="1276" w:type="dxa"/>
            <w:tcBorders>
              <w:top w:val="single" w:sz="4" w:space="0" w:color="auto"/>
            </w:tcBorders>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2,4</w:t>
            </w:r>
          </w:p>
        </w:tc>
        <w:tc>
          <w:tcPr>
            <w:tcW w:w="2835" w:type="dxa"/>
            <w:tcBorders>
              <w:top w:val="single" w:sz="4" w:space="0" w:color="auto"/>
            </w:tcBorders>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rPr>
              <w:t>Tidak Setuju/ Tidak Baik</w:t>
            </w:r>
          </w:p>
        </w:tc>
      </w:tr>
      <w:tr w:rsidR="00734FDB" w:rsidRPr="00734FDB" w:rsidTr="0005143E">
        <w:trPr>
          <w:trHeight w:val="75"/>
          <w:jc w:val="center"/>
        </w:trPr>
        <w:tc>
          <w:tcPr>
            <w:tcW w:w="1702"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color w:val="000000" w:themeColor="text1"/>
                <w:sz w:val="24"/>
                <w:szCs w:val="24"/>
              </w:rPr>
              <w:t>2,6 – 3,4</w:t>
            </w: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X.2. Nurturers</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3,3</w:t>
            </w:r>
          </w:p>
        </w:tc>
        <w:tc>
          <w:tcPr>
            <w:tcW w:w="2835" w:type="dxa"/>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rPr>
              <w:t>Netral/ Cukup</w:t>
            </w:r>
          </w:p>
        </w:tc>
      </w:tr>
      <w:tr w:rsidR="00734FDB" w:rsidRPr="00734FDB" w:rsidTr="0005143E">
        <w:trPr>
          <w:trHeight w:val="75"/>
          <w:jc w:val="center"/>
        </w:trPr>
        <w:tc>
          <w:tcPr>
            <w:tcW w:w="1702" w:type="dxa"/>
            <w:vMerge w:val="restart"/>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color w:val="000000" w:themeColor="text1"/>
                <w:sz w:val="24"/>
                <w:szCs w:val="24"/>
              </w:rPr>
              <w:t>3,4 – 4,2</w:t>
            </w: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X.10. Pengalaman</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3,6</w:t>
            </w:r>
          </w:p>
        </w:tc>
        <w:tc>
          <w:tcPr>
            <w:tcW w:w="2835" w:type="dxa"/>
            <w:vMerge w:val="restart"/>
          </w:tcPr>
          <w:p w:rsidR="00734FDB" w:rsidRPr="00734FDB" w:rsidRDefault="00734FDB" w:rsidP="00734FDB">
            <w:pPr>
              <w:spacing w:after="0" w:line="240" w:lineRule="auto"/>
              <w:jc w:val="center"/>
              <w:rPr>
                <w:rFonts w:ascii="Times New Roman" w:hAnsi="Times New Roman" w:cs="Times New Roman"/>
                <w:color w:val="000000" w:themeColor="text1"/>
                <w:sz w:val="24"/>
                <w:szCs w:val="24"/>
              </w:rPr>
            </w:pPr>
          </w:p>
          <w:p w:rsidR="00734FDB" w:rsidRPr="00734FDB" w:rsidRDefault="00734FDB" w:rsidP="00734FDB">
            <w:pPr>
              <w:spacing w:after="0" w:line="240" w:lineRule="auto"/>
              <w:jc w:val="center"/>
              <w:rPr>
                <w:rFonts w:ascii="Times New Roman" w:hAnsi="Times New Roman" w:cs="Times New Roman"/>
                <w:color w:val="000000" w:themeColor="text1"/>
                <w:sz w:val="24"/>
                <w:szCs w:val="24"/>
              </w:rPr>
            </w:pPr>
          </w:p>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rPr>
              <w:t>Setuju/ Baik</w:t>
            </w:r>
          </w:p>
        </w:tc>
      </w:tr>
      <w:tr w:rsidR="00734FDB" w:rsidRPr="00734FDB" w:rsidTr="0005143E">
        <w:trPr>
          <w:trHeight w:val="75"/>
          <w:jc w:val="center"/>
        </w:trPr>
        <w:tc>
          <w:tcPr>
            <w:tcW w:w="1702" w:type="dxa"/>
            <w:vMerge/>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X.1. Funcionalists</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3,7</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702" w:type="dxa"/>
            <w:vMerge/>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X.3. Aspirers</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3,7</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702" w:type="dxa"/>
            <w:vMerge/>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X.5. Succeeders</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3,7</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702" w:type="dxa"/>
            <w:vMerge/>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X.13. Motif</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3,7</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9"/>
          <w:jc w:val="center"/>
        </w:trPr>
        <w:tc>
          <w:tcPr>
            <w:tcW w:w="1702" w:type="dxa"/>
            <w:vMerge/>
            <w:shd w:val="clear" w:color="auto" w:fill="auto"/>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X.8. Opini</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4,1</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702" w:type="dxa"/>
            <w:vMerge w:val="restart"/>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color w:val="000000" w:themeColor="text1"/>
                <w:sz w:val="24"/>
                <w:szCs w:val="24"/>
              </w:rPr>
              <w:t>4,2 – 5</w:t>
            </w: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X.6. Kegiatan</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4,2</w:t>
            </w:r>
          </w:p>
        </w:tc>
        <w:tc>
          <w:tcPr>
            <w:tcW w:w="2835" w:type="dxa"/>
            <w:vMerge w:val="restart"/>
          </w:tcPr>
          <w:p w:rsidR="00734FDB" w:rsidRPr="00734FDB" w:rsidRDefault="00734FDB" w:rsidP="00734FDB">
            <w:pPr>
              <w:spacing w:after="0" w:line="240" w:lineRule="auto"/>
              <w:jc w:val="center"/>
              <w:rPr>
                <w:rFonts w:ascii="Times New Roman" w:hAnsi="Times New Roman" w:cs="Times New Roman"/>
                <w:color w:val="000000" w:themeColor="text1"/>
                <w:sz w:val="24"/>
                <w:szCs w:val="24"/>
              </w:rPr>
            </w:pPr>
          </w:p>
          <w:p w:rsidR="00734FDB" w:rsidRPr="00734FDB" w:rsidRDefault="00734FDB" w:rsidP="00734FDB">
            <w:pPr>
              <w:spacing w:after="0" w:line="240" w:lineRule="auto"/>
              <w:jc w:val="center"/>
              <w:rPr>
                <w:rFonts w:ascii="Times New Roman" w:hAnsi="Times New Roman" w:cs="Times New Roman"/>
                <w:color w:val="000000" w:themeColor="text1"/>
                <w:sz w:val="24"/>
                <w:szCs w:val="24"/>
              </w:rPr>
            </w:pPr>
          </w:p>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rPr>
              <w:t>Sangat Setuju/Sangat Baik</w:t>
            </w:r>
          </w:p>
        </w:tc>
      </w:tr>
      <w:tr w:rsidR="00734FDB" w:rsidRPr="00734FDB" w:rsidTr="0005143E">
        <w:trPr>
          <w:trHeight w:val="75"/>
          <w:jc w:val="center"/>
        </w:trPr>
        <w:tc>
          <w:tcPr>
            <w:tcW w:w="1702" w:type="dxa"/>
            <w:vMerge/>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X.7. Minat</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4,2</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702" w:type="dxa"/>
            <w:vMerge/>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X.9. Sikap</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4,2</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702" w:type="dxa"/>
            <w:vMerge/>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X.11. Kepribadian</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4,2</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702" w:type="dxa"/>
            <w:vMerge/>
            <w:vAlign w:val="center"/>
            <w:hideMark/>
          </w:tcPr>
          <w:p w:rsidR="00734FDB" w:rsidRPr="00734FDB" w:rsidRDefault="00734FDB" w:rsidP="00734FDB">
            <w:pPr>
              <w:spacing w:after="0" w:line="240" w:lineRule="auto"/>
              <w:jc w:val="center"/>
              <w:rPr>
                <w:rFonts w:ascii="Times New Roman" w:hAnsi="Times New Roman" w:cs="Times New Roman"/>
                <w:b/>
                <w:bCs/>
                <w:color w:val="000000" w:themeColor="text1"/>
                <w:sz w:val="24"/>
                <w:szCs w:val="24"/>
                <w:lang w:val="en-ID" w:eastAsia="en-ID"/>
              </w:rPr>
            </w:pPr>
          </w:p>
        </w:tc>
        <w:tc>
          <w:tcPr>
            <w:tcW w:w="2126" w:type="dxa"/>
            <w:shd w:val="clear" w:color="auto" w:fill="auto"/>
            <w:noWrap/>
            <w:vAlign w:val="bottom"/>
            <w:hideMark/>
          </w:tcPr>
          <w:p w:rsidR="00734FDB" w:rsidRPr="00734FDB" w:rsidRDefault="00734FDB" w:rsidP="00734FDB">
            <w:pPr>
              <w:spacing w:after="0" w:line="240" w:lineRule="auto"/>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X.12. Konsep Diri</w:t>
            </w:r>
          </w:p>
        </w:tc>
        <w:tc>
          <w:tcPr>
            <w:tcW w:w="1276" w:type="dxa"/>
            <w:shd w:val="clear" w:color="auto" w:fill="auto"/>
            <w:noWrap/>
            <w:vAlign w:val="center"/>
            <w:hideMark/>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4,3</w:t>
            </w:r>
          </w:p>
        </w:tc>
        <w:tc>
          <w:tcPr>
            <w:tcW w:w="2835" w:type="dxa"/>
            <w:vMerge/>
          </w:tcPr>
          <w:p w:rsidR="00734FDB" w:rsidRPr="00734FDB" w:rsidRDefault="00734FDB" w:rsidP="00734FDB">
            <w:pPr>
              <w:spacing w:after="0" w:line="240" w:lineRule="auto"/>
              <w:jc w:val="center"/>
              <w:rPr>
                <w:rFonts w:ascii="Times New Roman" w:hAnsi="Times New Roman" w:cs="Times New Roman"/>
                <w:color w:val="000000" w:themeColor="text1"/>
                <w:sz w:val="24"/>
                <w:szCs w:val="24"/>
                <w:lang w:val="en-ID" w:eastAsia="en-ID"/>
              </w:rPr>
            </w:pPr>
          </w:p>
        </w:tc>
      </w:tr>
    </w:tbl>
    <w:p w:rsidR="00734FDB" w:rsidRPr="00734FDB" w:rsidRDefault="00734FDB" w:rsidP="00734FDB">
      <w:pPr>
        <w:spacing w:line="276" w:lineRule="auto"/>
        <w:ind w:left="1560"/>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Sumber: Data primer yang diolah, 2022</w:t>
      </w:r>
    </w:p>
    <w:p w:rsidR="00734FDB" w:rsidRPr="00734FDB" w:rsidRDefault="00734FDB" w:rsidP="00734FDB">
      <w:pPr>
        <w:pStyle w:val="ListParagraph"/>
        <w:widowControl/>
        <w:numPr>
          <w:ilvl w:val="0"/>
          <w:numId w:val="10"/>
        </w:numPr>
        <w:autoSpaceDE/>
        <w:autoSpaceDN/>
        <w:spacing w:line="360" w:lineRule="auto"/>
        <w:ind w:left="851" w:firstLine="992"/>
        <w:contextualSpacing/>
        <w:jc w:val="both"/>
        <w:rPr>
          <w:color w:val="000000" w:themeColor="text1"/>
          <w:sz w:val="24"/>
          <w:szCs w:val="24"/>
          <w:lang w:val="en-US"/>
        </w:rPr>
      </w:pPr>
      <w:r w:rsidRPr="00734FDB">
        <w:rPr>
          <w:bCs/>
          <w:color w:val="000000" w:themeColor="text1"/>
          <w:sz w:val="24"/>
          <w:szCs w:val="24"/>
          <w:lang w:val="en-US"/>
        </w:rPr>
        <w:t>Citra Diri</w:t>
      </w:r>
    </w:p>
    <w:bookmarkEnd w:id="15"/>
    <w:p w:rsidR="00734FDB" w:rsidRPr="00734FDB"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 xml:space="preserve">Variabel Citra diri (Y) didalamnya terdapat 4 indikator pernyataan yang diberikan kepada setiap responden untuk memberikan jawaban. Jawaban responden disajikan pada Tabel 3. Ada 1 jenis pernyataan Variabel Terikat </w:t>
      </w:r>
      <w:proofErr w:type="gramStart"/>
      <w:r w:rsidRPr="00734FDB">
        <w:rPr>
          <w:rFonts w:ascii="Times New Roman" w:hAnsi="Times New Roman" w:cs="Times New Roman"/>
          <w:color w:val="000000" w:themeColor="text1"/>
          <w:sz w:val="24"/>
          <w:szCs w:val="24"/>
        </w:rPr>
        <w:t>Y :</w:t>
      </w:r>
      <w:proofErr w:type="gramEnd"/>
      <w:r w:rsidRPr="00734FDB">
        <w:rPr>
          <w:rFonts w:ascii="Times New Roman" w:hAnsi="Times New Roman" w:cs="Times New Roman"/>
          <w:color w:val="000000" w:themeColor="text1"/>
          <w:sz w:val="24"/>
          <w:szCs w:val="24"/>
        </w:rPr>
        <w:t xml:space="preserve"> Citra Diri dalam menjalankan tugas dan fungsinya.yaitu : Citra Diri dalam menjalankan Tugas dan Fungsinya (4 Pernyataan) Jadi, total 1 jenis pernyataan Variabel Terikat Y : Citra Diri dalam menjalankan tugas dan fungsinya adalah 4 pernyataan Y dan akan dilakukannya olah data secara Uji validitas data sebanyak 4 pernyataan.</w:t>
      </w:r>
    </w:p>
    <w:p w:rsidR="00734FDB" w:rsidRPr="00734FDB" w:rsidRDefault="00734FDB" w:rsidP="00734FDB">
      <w:pPr>
        <w:pStyle w:val="Caption"/>
        <w:spacing w:after="0" w:line="276" w:lineRule="auto"/>
        <w:jc w:val="center"/>
        <w:rPr>
          <w:rFonts w:ascii="Times New Roman" w:hAnsi="Times New Roman" w:cs="Times New Roman"/>
          <w:i w:val="0"/>
          <w:iCs w:val="0"/>
          <w:color w:val="000000" w:themeColor="text1"/>
          <w:sz w:val="24"/>
          <w:szCs w:val="24"/>
          <w:lang w:val="en-US"/>
        </w:rPr>
      </w:pPr>
      <w:bookmarkStart w:id="20" w:name="_Toc120535069"/>
      <w:bookmarkStart w:id="21" w:name="_Toc120536401"/>
      <w:bookmarkStart w:id="22" w:name="_Toc120536505"/>
      <w:bookmarkStart w:id="23" w:name="_Toc120536557"/>
      <w:bookmarkStart w:id="24" w:name="_Toc121084359"/>
      <w:bookmarkStart w:id="25" w:name="_Toc121595749"/>
      <w:bookmarkStart w:id="26" w:name="_Toc121690472"/>
      <w:bookmarkStart w:id="27" w:name="_Toc121690830"/>
      <w:bookmarkStart w:id="28" w:name="_Toc123278346"/>
      <w:bookmarkStart w:id="29" w:name="_Toc123300247"/>
      <w:bookmarkStart w:id="30" w:name="_Toc123300883"/>
      <w:bookmarkStart w:id="31" w:name="_Toc124068187"/>
      <w:bookmarkStart w:id="32" w:name="_Toc124068644"/>
      <w:bookmarkStart w:id="33" w:name="_Toc125284210"/>
      <w:bookmarkStart w:id="34" w:name="_Toc125399755"/>
      <w:bookmarkStart w:id="35" w:name="_Toc125402724"/>
      <w:bookmarkStart w:id="36" w:name="_Toc125680324"/>
      <w:r w:rsidRPr="00734FDB">
        <w:rPr>
          <w:rFonts w:ascii="Times New Roman" w:hAnsi="Times New Roman" w:cs="Times New Roman"/>
          <w:i w:val="0"/>
          <w:iCs w:val="0"/>
          <w:color w:val="000000" w:themeColor="text1"/>
          <w:sz w:val="24"/>
          <w:szCs w:val="24"/>
        </w:rPr>
        <w:t>Tabel</w:t>
      </w:r>
      <w:r w:rsidRPr="00734FDB">
        <w:rPr>
          <w:rFonts w:ascii="Times New Roman" w:hAnsi="Times New Roman" w:cs="Times New Roman"/>
          <w:i w:val="0"/>
          <w:iCs w:val="0"/>
          <w:color w:val="000000" w:themeColor="text1"/>
          <w:sz w:val="24"/>
          <w:szCs w:val="24"/>
          <w:lang w:val="en-US"/>
        </w:rPr>
        <w:t xml:space="preserve"> 3. </w:t>
      </w:r>
      <w:r w:rsidRPr="00734FDB">
        <w:rPr>
          <w:rFonts w:ascii="Times New Roman" w:hAnsi="Times New Roman" w:cs="Times New Roman"/>
          <w:i w:val="0"/>
          <w:iCs w:val="0"/>
          <w:color w:val="000000" w:themeColor="text1"/>
          <w:sz w:val="24"/>
          <w:szCs w:val="24"/>
        </w:rPr>
        <w:t xml:space="preserve">Rekapitulasi Indikator </w:t>
      </w:r>
      <w:r w:rsidRPr="00734FDB">
        <w:rPr>
          <w:rFonts w:ascii="Times New Roman" w:hAnsi="Times New Roman" w:cs="Times New Roman"/>
          <w:i w:val="0"/>
          <w:iCs w:val="0"/>
          <w:color w:val="000000" w:themeColor="text1"/>
          <w:sz w:val="24"/>
          <w:szCs w:val="24"/>
          <w:lang w:val="en-US"/>
        </w:rPr>
        <w:t>Citra Diri</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W w:w="7069" w:type="dxa"/>
        <w:jc w:val="center"/>
        <w:tblBorders>
          <w:top w:val="single" w:sz="4" w:space="0" w:color="auto"/>
          <w:bottom w:val="single" w:sz="4" w:space="0" w:color="auto"/>
        </w:tblBorders>
        <w:tblLook w:val="04A0" w:firstRow="1" w:lastRow="0" w:firstColumn="1" w:lastColumn="0" w:noHBand="0" w:noVBand="1"/>
      </w:tblPr>
      <w:tblGrid>
        <w:gridCol w:w="1833"/>
        <w:gridCol w:w="2410"/>
        <w:gridCol w:w="1276"/>
        <w:gridCol w:w="1550"/>
      </w:tblGrid>
      <w:tr w:rsidR="00734FDB" w:rsidRPr="00734FDB" w:rsidTr="0005143E">
        <w:trPr>
          <w:trHeight w:val="96"/>
          <w:jc w:val="center"/>
        </w:trPr>
        <w:tc>
          <w:tcPr>
            <w:tcW w:w="1833" w:type="dxa"/>
            <w:tcBorders>
              <w:top w:val="single" w:sz="4" w:space="0" w:color="auto"/>
              <w:bottom w:val="single" w:sz="4" w:space="0" w:color="auto"/>
            </w:tcBorders>
            <w:shd w:val="clear" w:color="auto" w:fill="auto"/>
            <w:vAlign w:val="center"/>
            <w:hideMark/>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color w:val="000000" w:themeColor="text1"/>
                <w:sz w:val="24"/>
                <w:szCs w:val="24"/>
              </w:rPr>
              <w:t>Interval Kelas</w:t>
            </w:r>
          </w:p>
        </w:tc>
        <w:tc>
          <w:tcPr>
            <w:tcW w:w="2410" w:type="dxa"/>
            <w:tcBorders>
              <w:top w:val="single" w:sz="4" w:space="0" w:color="auto"/>
              <w:bottom w:val="single" w:sz="4" w:space="0" w:color="auto"/>
            </w:tcBorders>
            <w:shd w:val="clear" w:color="auto" w:fill="auto"/>
            <w:vAlign w:val="center"/>
            <w:hideMark/>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bCs/>
                <w:color w:val="000000" w:themeColor="text1"/>
                <w:sz w:val="24"/>
                <w:szCs w:val="24"/>
                <w:lang w:val="en-ID" w:eastAsia="en-ID"/>
              </w:rPr>
              <w:t>Citra Diri (Y)</w:t>
            </w:r>
          </w:p>
        </w:tc>
        <w:tc>
          <w:tcPr>
            <w:tcW w:w="1276" w:type="dxa"/>
            <w:tcBorders>
              <w:top w:val="single" w:sz="4" w:space="0" w:color="auto"/>
              <w:bottom w:val="single" w:sz="4" w:space="0" w:color="auto"/>
            </w:tcBorders>
            <w:shd w:val="clear" w:color="auto" w:fill="auto"/>
            <w:vAlign w:val="center"/>
            <w:hideMark/>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bCs/>
                <w:color w:val="000000" w:themeColor="text1"/>
                <w:sz w:val="24"/>
                <w:szCs w:val="24"/>
                <w:lang w:val="en-ID" w:eastAsia="en-ID"/>
              </w:rPr>
              <w:t>Nilai Mean</w:t>
            </w:r>
          </w:p>
        </w:tc>
        <w:tc>
          <w:tcPr>
            <w:tcW w:w="1550" w:type="dxa"/>
            <w:tcBorders>
              <w:top w:val="single" w:sz="4" w:space="0" w:color="auto"/>
              <w:bottom w:val="single" w:sz="4" w:space="0" w:color="auto"/>
            </w:tcBorders>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b/>
                <w:color w:val="000000" w:themeColor="text1"/>
                <w:sz w:val="24"/>
                <w:szCs w:val="24"/>
              </w:rPr>
              <w:t>Kategori</w:t>
            </w:r>
          </w:p>
        </w:tc>
      </w:tr>
      <w:tr w:rsidR="00734FDB" w:rsidRPr="00734FDB" w:rsidTr="0005143E">
        <w:trPr>
          <w:trHeight w:val="96"/>
          <w:jc w:val="center"/>
        </w:trPr>
        <w:tc>
          <w:tcPr>
            <w:tcW w:w="1833" w:type="dxa"/>
            <w:vMerge w:val="restart"/>
            <w:tcBorders>
              <w:top w:val="single" w:sz="4" w:space="0" w:color="auto"/>
            </w:tcBorders>
            <w:shd w:val="clear" w:color="auto" w:fill="auto"/>
            <w:noWrap/>
            <w:vAlign w:val="center"/>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r w:rsidRPr="00734FDB">
              <w:rPr>
                <w:rFonts w:ascii="Times New Roman" w:hAnsi="Times New Roman" w:cs="Times New Roman"/>
                <w:color w:val="000000" w:themeColor="text1"/>
                <w:sz w:val="24"/>
                <w:szCs w:val="24"/>
              </w:rPr>
              <w:t>4,2 – 5</w:t>
            </w:r>
          </w:p>
        </w:tc>
        <w:tc>
          <w:tcPr>
            <w:tcW w:w="2410" w:type="dxa"/>
            <w:tcBorders>
              <w:top w:val="single" w:sz="4" w:space="0" w:color="auto"/>
            </w:tcBorders>
            <w:shd w:val="clear" w:color="auto" w:fill="auto"/>
            <w:noWrap/>
            <w:vAlign w:val="bottom"/>
            <w:hideMark/>
          </w:tcPr>
          <w:p w:rsidR="00734FDB" w:rsidRPr="00734FDB" w:rsidRDefault="00734FDB" w:rsidP="0005143E">
            <w:pP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Y.1. Tugas dan Fungsi</w:t>
            </w:r>
          </w:p>
        </w:tc>
        <w:tc>
          <w:tcPr>
            <w:tcW w:w="1276" w:type="dxa"/>
            <w:tcBorders>
              <w:top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4,4</w:t>
            </w:r>
          </w:p>
        </w:tc>
        <w:tc>
          <w:tcPr>
            <w:tcW w:w="1550" w:type="dxa"/>
            <w:vMerge w:val="restart"/>
            <w:tcBorders>
              <w:top w:val="single" w:sz="4" w:space="0" w:color="auto"/>
            </w:tcBorders>
          </w:tcPr>
          <w:p w:rsidR="00734FDB" w:rsidRPr="00734FDB" w:rsidRDefault="00734FDB" w:rsidP="0005143E">
            <w:pPr>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rPr>
              <w:t>Sangat Setuju/Sangat Baik</w:t>
            </w:r>
          </w:p>
        </w:tc>
      </w:tr>
      <w:tr w:rsidR="00734FDB" w:rsidRPr="00734FDB" w:rsidTr="0005143E">
        <w:trPr>
          <w:trHeight w:val="96"/>
          <w:jc w:val="center"/>
        </w:trPr>
        <w:tc>
          <w:tcPr>
            <w:tcW w:w="1833" w:type="dxa"/>
            <w:vMerge/>
            <w:vAlign w:val="center"/>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p>
        </w:tc>
        <w:tc>
          <w:tcPr>
            <w:tcW w:w="2410" w:type="dxa"/>
            <w:shd w:val="clear" w:color="auto" w:fill="auto"/>
            <w:noWrap/>
            <w:vAlign w:val="bottom"/>
            <w:hideMark/>
          </w:tcPr>
          <w:p w:rsidR="00734FDB" w:rsidRPr="00734FDB" w:rsidRDefault="00734FDB" w:rsidP="0005143E">
            <w:pP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Y.2. Tugas dan Fungsi</w:t>
            </w:r>
          </w:p>
        </w:tc>
        <w:tc>
          <w:tcPr>
            <w:tcW w:w="1276"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4,4</w:t>
            </w:r>
          </w:p>
        </w:tc>
        <w:tc>
          <w:tcPr>
            <w:tcW w:w="1550" w:type="dxa"/>
            <w:vMerge/>
          </w:tcPr>
          <w:p w:rsidR="00734FDB" w:rsidRPr="00734FDB" w:rsidRDefault="00734FDB" w:rsidP="0005143E">
            <w:pPr>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833" w:type="dxa"/>
            <w:vMerge/>
            <w:vAlign w:val="center"/>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p>
        </w:tc>
        <w:tc>
          <w:tcPr>
            <w:tcW w:w="2410" w:type="dxa"/>
            <w:shd w:val="clear" w:color="auto" w:fill="auto"/>
            <w:noWrap/>
            <w:vAlign w:val="bottom"/>
            <w:hideMark/>
          </w:tcPr>
          <w:p w:rsidR="00734FDB" w:rsidRPr="00734FDB" w:rsidRDefault="00734FDB" w:rsidP="0005143E">
            <w:pP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Y.3. Tugas dan Fungsi</w:t>
            </w:r>
          </w:p>
        </w:tc>
        <w:tc>
          <w:tcPr>
            <w:tcW w:w="1276"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4,5</w:t>
            </w:r>
          </w:p>
        </w:tc>
        <w:tc>
          <w:tcPr>
            <w:tcW w:w="1550" w:type="dxa"/>
            <w:vMerge/>
          </w:tcPr>
          <w:p w:rsidR="00734FDB" w:rsidRPr="00734FDB" w:rsidRDefault="00734FDB" w:rsidP="0005143E">
            <w:pPr>
              <w:jc w:val="center"/>
              <w:rPr>
                <w:rFonts w:ascii="Times New Roman" w:hAnsi="Times New Roman" w:cs="Times New Roman"/>
                <w:color w:val="000000" w:themeColor="text1"/>
                <w:sz w:val="24"/>
                <w:szCs w:val="24"/>
                <w:lang w:val="en-ID" w:eastAsia="en-ID"/>
              </w:rPr>
            </w:pPr>
          </w:p>
        </w:tc>
      </w:tr>
      <w:tr w:rsidR="00734FDB" w:rsidRPr="00734FDB" w:rsidTr="0005143E">
        <w:trPr>
          <w:trHeight w:val="75"/>
          <w:jc w:val="center"/>
        </w:trPr>
        <w:tc>
          <w:tcPr>
            <w:tcW w:w="1833" w:type="dxa"/>
            <w:vMerge/>
            <w:vAlign w:val="center"/>
          </w:tcPr>
          <w:p w:rsidR="00734FDB" w:rsidRPr="00734FDB" w:rsidRDefault="00734FDB" w:rsidP="0005143E">
            <w:pPr>
              <w:jc w:val="center"/>
              <w:rPr>
                <w:rFonts w:ascii="Times New Roman" w:hAnsi="Times New Roman" w:cs="Times New Roman"/>
                <w:b/>
                <w:bCs/>
                <w:color w:val="000000" w:themeColor="text1"/>
                <w:sz w:val="24"/>
                <w:szCs w:val="24"/>
                <w:lang w:val="en-ID" w:eastAsia="en-ID"/>
              </w:rPr>
            </w:pPr>
          </w:p>
        </w:tc>
        <w:tc>
          <w:tcPr>
            <w:tcW w:w="2410" w:type="dxa"/>
            <w:shd w:val="clear" w:color="auto" w:fill="auto"/>
            <w:noWrap/>
            <w:vAlign w:val="bottom"/>
            <w:hideMark/>
          </w:tcPr>
          <w:p w:rsidR="00734FDB" w:rsidRPr="00734FDB" w:rsidRDefault="00734FDB" w:rsidP="0005143E">
            <w:pP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Y.4. Tugas dan Fungsi</w:t>
            </w:r>
          </w:p>
        </w:tc>
        <w:tc>
          <w:tcPr>
            <w:tcW w:w="1276"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lang w:val="en-ID" w:eastAsia="en-ID"/>
              </w:rPr>
            </w:pPr>
            <w:r w:rsidRPr="00734FDB">
              <w:rPr>
                <w:rFonts w:ascii="Times New Roman" w:hAnsi="Times New Roman" w:cs="Times New Roman"/>
                <w:color w:val="000000" w:themeColor="text1"/>
                <w:sz w:val="24"/>
                <w:szCs w:val="24"/>
                <w:lang w:val="en-ID" w:eastAsia="en-ID"/>
              </w:rPr>
              <w:t>4,5</w:t>
            </w:r>
          </w:p>
        </w:tc>
        <w:tc>
          <w:tcPr>
            <w:tcW w:w="1550" w:type="dxa"/>
            <w:vMerge/>
          </w:tcPr>
          <w:p w:rsidR="00734FDB" w:rsidRPr="00734FDB" w:rsidRDefault="00734FDB" w:rsidP="0005143E">
            <w:pPr>
              <w:jc w:val="center"/>
              <w:rPr>
                <w:rFonts w:ascii="Times New Roman" w:hAnsi="Times New Roman" w:cs="Times New Roman"/>
                <w:color w:val="000000" w:themeColor="text1"/>
                <w:sz w:val="24"/>
                <w:szCs w:val="24"/>
                <w:lang w:val="en-ID" w:eastAsia="en-ID"/>
              </w:rPr>
            </w:pPr>
          </w:p>
        </w:tc>
      </w:tr>
    </w:tbl>
    <w:p w:rsidR="00734FDB" w:rsidRPr="00734FDB" w:rsidRDefault="00734FDB" w:rsidP="00734FDB">
      <w:pPr>
        <w:spacing w:line="276" w:lineRule="auto"/>
        <w:ind w:left="1985"/>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Sumber: Data primer yang diolah, 2022</w:t>
      </w:r>
    </w:p>
    <w:p w:rsidR="00734FDB" w:rsidRPr="00734FDB" w:rsidRDefault="00734FDB" w:rsidP="00734FDB">
      <w:pPr>
        <w:pStyle w:val="Heading2"/>
        <w:spacing w:before="0" w:line="360" w:lineRule="auto"/>
        <w:ind w:left="851" w:firstLine="992"/>
        <w:rPr>
          <w:rFonts w:ascii="Times New Roman" w:hAnsi="Times New Roman" w:cs="Times New Roman"/>
          <w:b w:val="0"/>
          <w:color w:val="000000" w:themeColor="text1"/>
          <w:sz w:val="24"/>
          <w:szCs w:val="24"/>
        </w:rPr>
      </w:pPr>
      <w:bookmarkStart w:id="37" w:name="_Toc125400149"/>
      <w:r w:rsidRPr="00734FDB">
        <w:rPr>
          <w:rFonts w:ascii="Times New Roman" w:hAnsi="Times New Roman" w:cs="Times New Roman"/>
          <w:color w:val="000000" w:themeColor="text1"/>
          <w:sz w:val="24"/>
          <w:szCs w:val="24"/>
        </w:rPr>
        <w:t>2. Uji Validitas Data</w:t>
      </w:r>
      <w:bookmarkEnd w:id="37"/>
    </w:p>
    <w:p w:rsidR="00734FDB" w:rsidRPr="00734FDB"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 xml:space="preserve">Uji validitas instrument penelitian dilakukan dengan membandingkan nilai </w:t>
      </w:r>
      <w:r w:rsidRPr="00734FDB">
        <w:rPr>
          <w:rFonts w:ascii="Times New Roman" w:hAnsi="Times New Roman" w:cs="Times New Roman"/>
          <w:b/>
          <w:bCs/>
          <w:color w:val="000000" w:themeColor="text1"/>
          <w:sz w:val="24"/>
          <w:szCs w:val="24"/>
        </w:rPr>
        <w:t>r</w:t>
      </w:r>
      <w:r w:rsidRPr="00734FDB">
        <w:rPr>
          <w:rFonts w:ascii="Times New Roman" w:hAnsi="Times New Roman" w:cs="Times New Roman"/>
          <w:b/>
          <w:bCs/>
          <w:color w:val="000000" w:themeColor="text1"/>
          <w:sz w:val="24"/>
          <w:szCs w:val="24"/>
          <w:vertAlign w:val="subscript"/>
        </w:rPr>
        <w:t>hitung</w:t>
      </w:r>
      <w:r w:rsidRPr="00734FDB">
        <w:rPr>
          <w:rFonts w:ascii="Times New Roman" w:hAnsi="Times New Roman" w:cs="Times New Roman"/>
          <w:color w:val="000000" w:themeColor="text1"/>
          <w:sz w:val="24"/>
          <w:szCs w:val="24"/>
        </w:rPr>
        <w:t xml:space="preserve"> dengan nilai </w:t>
      </w:r>
      <w:r w:rsidRPr="00734FDB">
        <w:rPr>
          <w:rFonts w:ascii="Times New Roman" w:hAnsi="Times New Roman" w:cs="Times New Roman"/>
          <w:b/>
          <w:bCs/>
          <w:color w:val="000000" w:themeColor="text1"/>
          <w:sz w:val="24"/>
          <w:szCs w:val="24"/>
        </w:rPr>
        <w:t>r</w:t>
      </w:r>
      <w:r w:rsidRPr="00734FDB">
        <w:rPr>
          <w:rFonts w:ascii="Times New Roman" w:hAnsi="Times New Roman" w:cs="Times New Roman"/>
          <w:b/>
          <w:bCs/>
          <w:color w:val="000000" w:themeColor="text1"/>
          <w:sz w:val="24"/>
          <w:szCs w:val="24"/>
          <w:vertAlign w:val="subscript"/>
        </w:rPr>
        <w:t>tabel</w:t>
      </w:r>
      <w:r w:rsidRPr="00734FDB">
        <w:rPr>
          <w:rFonts w:ascii="Times New Roman" w:hAnsi="Times New Roman" w:cs="Times New Roman"/>
          <w:color w:val="000000" w:themeColor="text1"/>
          <w:sz w:val="24"/>
          <w:szCs w:val="24"/>
        </w:rPr>
        <w:t xml:space="preserve">. Apabila nilai </w:t>
      </w:r>
      <w:r w:rsidRPr="00734FDB">
        <w:rPr>
          <w:rFonts w:ascii="Times New Roman" w:hAnsi="Times New Roman" w:cs="Times New Roman"/>
          <w:b/>
          <w:bCs/>
          <w:color w:val="000000" w:themeColor="text1"/>
          <w:sz w:val="24"/>
          <w:szCs w:val="24"/>
        </w:rPr>
        <w:t>r</w:t>
      </w:r>
      <w:r w:rsidRPr="00734FDB">
        <w:rPr>
          <w:rFonts w:ascii="Times New Roman" w:hAnsi="Times New Roman" w:cs="Times New Roman"/>
          <w:b/>
          <w:bCs/>
          <w:color w:val="000000" w:themeColor="text1"/>
          <w:sz w:val="24"/>
          <w:szCs w:val="24"/>
          <w:vertAlign w:val="subscript"/>
        </w:rPr>
        <w:t>hitung</w:t>
      </w:r>
      <w:r w:rsidRPr="00734FDB">
        <w:rPr>
          <w:rFonts w:ascii="Times New Roman" w:hAnsi="Times New Roman" w:cs="Times New Roman"/>
          <w:b/>
          <w:bCs/>
          <w:color w:val="000000" w:themeColor="text1"/>
          <w:sz w:val="24"/>
          <w:szCs w:val="24"/>
        </w:rPr>
        <w:t xml:space="preserve"> &gt; r</w:t>
      </w:r>
      <w:r w:rsidRPr="00734FDB">
        <w:rPr>
          <w:rFonts w:ascii="Times New Roman" w:hAnsi="Times New Roman" w:cs="Times New Roman"/>
          <w:b/>
          <w:bCs/>
          <w:color w:val="000000" w:themeColor="text1"/>
          <w:sz w:val="24"/>
          <w:szCs w:val="24"/>
          <w:vertAlign w:val="subscript"/>
        </w:rPr>
        <w:t>tabel</w:t>
      </w:r>
      <w:r w:rsidRPr="00734FDB">
        <w:rPr>
          <w:rFonts w:ascii="Times New Roman" w:hAnsi="Times New Roman" w:cs="Times New Roman"/>
          <w:color w:val="000000" w:themeColor="text1"/>
          <w:sz w:val="24"/>
          <w:szCs w:val="24"/>
        </w:rPr>
        <w:t xml:space="preserve">, maka item pernyataan dinyatakan valid, sebaliknya apabila nilai </w:t>
      </w:r>
      <w:r w:rsidRPr="00734FDB">
        <w:rPr>
          <w:rFonts w:ascii="Times New Roman" w:hAnsi="Times New Roman" w:cs="Times New Roman"/>
          <w:b/>
          <w:bCs/>
          <w:color w:val="000000" w:themeColor="text1"/>
          <w:sz w:val="24"/>
          <w:szCs w:val="24"/>
        </w:rPr>
        <w:t>r</w:t>
      </w:r>
      <w:r w:rsidRPr="00734FDB">
        <w:rPr>
          <w:rFonts w:ascii="Times New Roman" w:hAnsi="Times New Roman" w:cs="Times New Roman"/>
          <w:b/>
          <w:bCs/>
          <w:color w:val="000000" w:themeColor="text1"/>
          <w:sz w:val="24"/>
          <w:szCs w:val="24"/>
          <w:vertAlign w:val="subscript"/>
        </w:rPr>
        <w:t>hitung</w:t>
      </w:r>
      <w:r w:rsidRPr="00734FDB">
        <w:rPr>
          <w:rFonts w:ascii="Times New Roman" w:hAnsi="Times New Roman" w:cs="Times New Roman"/>
          <w:b/>
          <w:bCs/>
          <w:color w:val="000000" w:themeColor="text1"/>
          <w:sz w:val="24"/>
          <w:szCs w:val="24"/>
        </w:rPr>
        <w:t xml:space="preserve"> &lt; r</w:t>
      </w:r>
      <w:r w:rsidRPr="00734FDB">
        <w:rPr>
          <w:rFonts w:ascii="Times New Roman" w:hAnsi="Times New Roman" w:cs="Times New Roman"/>
          <w:b/>
          <w:bCs/>
          <w:color w:val="000000" w:themeColor="text1"/>
          <w:sz w:val="24"/>
          <w:szCs w:val="24"/>
          <w:vertAlign w:val="subscript"/>
        </w:rPr>
        <w:t>tabel</w:t>
      </w:r>
      <w:r w:rsidRPr="00734FDB">
        <w:rPr>
          <w:rFonts w:ascii="Times New Roman" w:hAnsi="Times New Roman" w:cs="Times New Roman"/>
          <w:color w:val="000000" w:themeColor="text1"/>
          <w:sz w:val="24"/>
          <w:szCs w:val="24"/>
        </w:rPr>
        <w:t xml:space="preserve"> </w:t>
      </w:r>
      <w:proofErr w:type="gramStart"/>
      <w:r w:rsidRPr="00734FDB">
        <w:rPr>
          <w:rFonts w:ascii="Times New Roman" w:hAnsi="Times New Roman" w:cs="Times New Roman"/>
          <w:color w:val="000000" w:themeColor="text1"/>
          <w:sz w:val="24"/>
          <w:szCs w:val="24"/>
        </w:rPr>
        <w:t>maka  item</w:t>
      </w:r>
      <w:proofErr w:type="gramEnd"/>
      <w:r w:rsidRPr="00734FDB">
        <w:rPr>
          <w:rFonts w:ascii="Times New Roman" w:hAnsi="Times New Roman" w:cs="Times New Roman"/>
          <w:color w:val="000000" w:themeColor="text1"/>
          <w:sz w:val="24"/>
          <w:szCs w:val="24"/>
        </w:rPr>
        <w:t xml:space="preserve">  pernyataan  dinyatakan tidak valid. Uji validitas dilakukan kepada 28 orang responden, dapat diperoleh kebebasan besar df = n - 2 dimana 28 - 2 = 26 dan taraf signifikan 5% (0,05). Diperoleh r </w:t>
      </w:r>
      <w:r w:rsidRPr="00734FDB">
        <w:rPr>
          <w:rFonts w:ascii="Times New Roman" w:hAnsi="Times New Roman" w:cs="Times New Roman"/>
          <w:color w:val="000000" w:themeColor="text1"/>
          <w:sz w:val="24"/>
          <w:szCs w:val="24"/>
        </w:rPr>
        <w:lastRenderedPageBreak/>
        <w:t>tabel 0,3739. Adapun hasil uji validitas masing-masing item pernyataan pada masing-masing variabel dapat dilihat pada Tabel 4 dan Tabel 5.</w:t>
      </w:r>
    </w:p>
    <w:p w:rsidR="00734FDB" w:rsidRPr="00734FDB" w:rsidRDefault="00734FDB" w:rsidP="00734FDB">
      <w:pPr>
        <w:spacing w:line="360" w:lineRule="auto"/>
        <w:ind w:left="851" w:firstLine="992"/>
        <w:contextualSpacing/>
        <w:jc w:val="both"/>
        <w:rPr>
          <w:rFonts w:ascii="Times New Roman" w:hAnsi="Times New Roman" w:cs="Times New Roman"/>
          <w:color w:val="000000" w:themeColor="text1"/>
          <w:sz w:val="24"/>
          <w:szCs w:val="24"/>
        </w:rPr>
      </w:pPr>
      <w:r w:rsidRPr="00734FDB">
        <w:rPr>
          <w:rFonts w:ascii="Times New Roman" w:hAnsi="Times New Roman" w:cs="Times New Roman"/>
          <w:bCs/>
          <w:color w:val="000000" w:themeColor="text1"/>
          <w:sz w:val="24"/>
          <w:szCs w:val="24"/>
        </w:rPr>
        <w:t>a. Gaya Hidup</w:t>
      </w:r>
    </w:p>
    <w:p w:rsidR="00734FDB" w:rsidRPr="00734FDB" w:rsidRDefault="00734FDB" w:rsidP="00734FDB">
      <w:pPr>
        <w:pStyle w:val="Caption"/>
        <w:spacing w:after="0" w:line="276" w:lineRule="auto"/>
        <w:jc w:val="center"/>
        <w:rPr>
          <w:rFonts w:ascii="Times New Roman" w:hAnsi="Times New Roman" w:cs="Times New Roman"/>
          <w:i w:val="0"/>
          <w:iCs w:val="0"/>
          <w:color w:val="000000" w:themeColor="text1"/>
          <w:sz w:val="24"/>
          <w:szCs w:val="24"/>
          <w:lang w:val="en-US"/>
        </w:rPr>
      </w:pPr>
      <w:bookmarkStart w:id="38" w:name="_Toc120535070"/>
      <w:bookmarkStart w:id="39" w:name="_Toc120536402"/>
      <w:bookmarkStart w:id="40" w:name="_Toc120536506"/>
      <w:bookmarkStart w:id="41" w:name="_Toc120536558"/>
      <w:bookmarkStart w:id="42" w:name="_Toc121084360"/>
      <w:bookmarkStart w:id="43" w:name="_Toc121595750"/>
      <w:bookmarkStart w:id="44" w:name="_Toc121690473"/>
      <w:bookmarkStart w:id="45" w:name="_Toc121690831"/>
      <w:bookmarkStart w:id="46" w:name="_Toc123278347"/>
      <w:bookmarkStart w:id="47" w:name="_Toc123300248"/>
      <w:bookmarkStart w:id="48" w:name="_Toc123300884"/>
      <w:bookmarkStart w:id="49" w:name="_Toc124068188"/>
      <w:bookmarkStart w:id="50" w:name="_Toc124068645"/>
      <w:bookmarkStart w:id="51" w:name="_Toc125284211"/>
      <w:bookmarkStart w:id="52" w:name="_Toc125399756"/>
      <w:bookmarkStart w:id="53" w:name="_Toc125402725"/>
      <w:bookmarkStart w:id="54" w:name="_Toc125680325"/>
      <w:r w:rsidRPr="00734FDB">
        <w:rPr>
          <w:rFonts w:ascii="Times New Roman" w:hAnsi="Times New Roman" w:cs="Times New Roman"/>
          <w:i w:val="0"/>
          <w:iCs w:val="0"/>
          <w:color w:val="000000" w:themeColor="text1"/>
          <w:sz w:val="24"/>
          <w:szCs w:val="24"/>
        </w:rPr>
        <w:t xml:space="preserve">Tabel </w:t>
      </w:r>
      <w:r w:rsidRPr="00734FDB">
        <w:rPr>
          <w:rFonts w:ascii="Times New Roman" w:hAnsi="Times New Roman" w:cs="Times New Roman"/>
          <w:i w:val="0"/>
          <w:iCs w:val="0"/>
          <w:color w:val="000000" w:themeColor="text1"/>
          <w:sz w:val="24"/>
          <w:szCs w:val="24"/>
          <w:lang w:val="en-US"/>
        </w:rPr>
        <w:t>4</w:t>
      </w:r>
      <w:r w:rsidRPr="00734FDB">
        <w:rPr>
          <w:rFonts w:ascii="Times New Roman" w:hAnsi="Times New Roman" w:cs="Times New Roman"/>
          <w:i w:val="0"/>
          <w:iCs w:val="0"/>
          <w:color w:val="000000" w:themeColor="text1"/>
          <w:sz w:val="24"/>
          <w:szCs w:val="24"/>
        </w:rPr>
        <w:t>.</w:t>
      </w:r>
      <w:r w:rsidRPr="00734FDB">
        <w:rPr>
          <w:rFonts w:ascii="Times New Roman" w:hAnsi="Times New Roman" w:cs="Times New Roman"/>
          <w:i w:val="0"/>
          <w:iCs w:val="0"/>
          <w:color w:val="000000" w:themeColor="text1"/>
          <w:sz w:val="24"/>
          <w:szCs w:val="24"/>
          <w:lang w:val="en-US"/>
        </w:rPr>
        <w:t xml:space="preserve"> </w:t>
      </w:r>
      <w:r w:rsidRPr="00734FDB">
        <w:rPr>
          <w:rFonts w:ascii="Times New Roman" w:hAnsi="Times New Roman" w:cs="Times New Roman"/>
          <w:i w:val="0"/>
          <w:iCs w:val="0"/>
          <w:color w:val="000000" w:themeColor="text1"/>
          <w:sz w:val="24"/>
          <w:szCs w:val="24"/>
        </w:rPr>
        <w:t>Hasil Uji Validitas Variabel X</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7953" w:type="dxa"/>
        <w:jc w:val="center"/>
        <w:tblBorders>
          <w:top w:val="single" w:sz="4" w:space="0" w:color="auto"/>
          <w:bottom w:val="single" w:sz="4" w:space="0" w:color="auto"/>
        </w:tblBorders>
        <w:tblLook w:val="04A0" w:firstRow="1" w:lastRow="0" w:firstColumn="1" w:lastColumn="0" w:noHBand="0" w:noVBand="1"/>
      </w:tblPr>
      <w:tblGrid>
        <w:gridCol w:w="1716"/>
        <w:gridCol w:w="1701"/>
        <w:gridCol w:w="1560"/>
        <w:gridCol w:w="1559"/>
        <w:gridCol w:w="1417"/>
      </w:tblGrid>
      <w:tr w:rsidR="00734FDB" w:rsidRPr="00734FDB" w:rsidTr="0005143E">
        <w:trPr>
          <w:trHeight w:val="315"/>
          <w:jc w:val="center"/>
        </w:trPr>
        <w:tc>
          <w:tcPr>
            <w:tcW w:w="1716" w:type="dxa"/>
            <w:tcBorders>
              <w:top w:val="single" w:sz="4" w:space="0" w:color="auto"/>
              <w:bottom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b/>
                <w:bCs/>
                <w:color w:val="000000" w:themeColor="text1"/>
                <w:sz w:val="24"/>
                <w:szCs w:val="24"/>
              </w:rPr>
            </w:pPr>
            <w:r w:rsidRPr="00734FDB">
              <w:rPr>
                <w:rFonts w:ascii="Times New Roman" w:hAnsi="Times New Roman" w:cs="Times New Roman"/>
                <w:b/>
                <w:bCs/>
                <w:color w:val="000000" w:themeColor="text1"/>
                <w:sz w:val="24"/>
                <w:szCs w:val="24"/>
              </w:rPr>
              <w:t>Variabel X</w:t>
            </w:r>
          </w:p>
        </w:tc>
        <w:tc>
          <w:tcPr>
            <w:tcW w:w="1701" w:type="dxa"/>
            <w:tcBorders>
              <w:top w:val="single" w:sz="4" w:space="0" w:color="auto"/>
              <w:bottom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b/>
                <w:bCs/>
                <w:color w:val="000000" w:themeColor="text1"/>
                <w:sz w:val="24"/>
                <w:szCs w:val="24"/>
              </w:rPr>
            </w:pPr>
            <w:r w:rsidRPr="00734FDB">
              <w:rPr>
                <w:rFonts w:ascii="Times New Roman" w:hAnsi="Times New Roman" w:cs="Times New Roman"/>
                <w:b/>
                <w:bCs/>
                <w:color w:val="000000" w:themeColor="text1"/>
                <w:sz w:val="24"/>
                <w:szCs w:val="24"/>
              </w:rPr>
              <w:t>Pernyataan</w:t>
            </w:r>
          </w:p>
        </w:tc>
        <w:tc>
          <w:tcPr>
            <w:tcW w:w="1560" w:type="dxa"/>
            <w:tcBorders>
              <w:top w:val="single" w:sz="4" w:space="0" w:color="auto"/>
              <w:bottom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b/>
                <w:bCs/>
                <w:color w:val="000000" w:themeColor="text1"/>
                <w:sz w:val="24"/>
                <w:szCs w:val="24"/>
              </w:rPr>
            </w:pPr>
            <w:r w:rsidRPr="00734FDB">
              <w:rPr>
                <w:rFonts w:ascii="Times New Roman" w:hAnsi="Times New Roman" w:cs="Times New Roman"/>
                <w:b/>
                <w:bCs/>
                <w:color w:val="000000" w:themeColor="text1"/>
                <w:sz w:val="24"/>
                <w:szCs w:val="24"/>
              </w:rPr>
              <w:t>r hitung</w:t>
            </w:r>
          </w:p>
        </w:tc>
        <w:tc>
          <w:tcPr>
            <w:tcW w:w="1559" w:type="dxa"/>
            <w:tcBorders>
              <w:top w:val="single" w:sz="4" w:space="0" w:color="auto"/>
              <w:bottom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b/>
                <w:bCs/>
                <w:color w:val="000000" w:themeColor="text1"/>
                <w:sz w:val="24"/>
                <w:szCs w:val="24"/>
              </w:rPr>
            </w:pPr>
            <w:r w:rsidRPr="00734FDB">
              <w:rPr>
                <w:rFonts w:ascii="Times New Roman" w:hAnsi="Times New Roman" w:cs="Times New Roman"/>
                <w:b/>
                <w:bCs/>
                <w:color w:val="000000" w:themeColor="text1"/>
                <w:sz w:val="24"/>
                <w:szCs w:val="24"/>
              </w:rPr>
              <w:t>r tabel</w:t>
            </w:r>
          </w:p>
        </w:tc>
        <w:tc>
          <w:tcPr>
            <w:tcW w:w="1417" w:type="dxa"/>
            <w:tcBorders>
              <w:top w:val="single" w:sz="4" w:space="0" w:color="auto"/>
              <w:bottom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b/>
                <w:bCs/>
                <w:color w:val="000000" w:themeColor="text1"/>
                <w:sz w:val="24"/>
                <w:szCs w:val="24"/>
              </w:rPr>
            </w:pPr>
            <w:r w:rsidRPr="00734FDB">
              <w:rPr>
                <w:rFonts w:ascii="Times New Roman" w:hAnsi="Times New Roman" w:cs="Times New Roman"/>
                <w:b/>
                <w:bCs/>
                <w:color w:val="000000" w:themeColor="text1"/>
                <w:sz w:val="24"/>
                <w:szCs w:val="24"/>
              </w:rPr>
              <w:t>Hasil</w:t>
            </w:r>
          </w:p>
        </w:tc>
      </w:tr>
      <w:tr w:rsidR="00734FDB" w:rsidRPr="00734FDB" w:rsidTr="0005143E">
        <w:trPr>
          <w:trHeight w:val="106"/>
          <w:jc w:val="center"/>
        </w:trPr>
        <w:tc>
          <w:tcPr>
            <w:tcW w:w="1716" w:type="dxa"/>
            <w:vMerge w:val="restart"/>
            <w:tcBorders>
              <w:top w:val="single" w:sz="4" w:space="0" w:color="auto"/>
            </w:tcBorders>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Gaya Hidup</w:t>
            </w:r>
          </w:p>
        </w:tc>
        <w:tc>
          <w:tcPr>
            <w:tcW w:w="1701" w:type="dxa"/>
            <w:tcBorders>
              <w:top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X1</w:t>
            </w:r>
          </w:p>
        </w:tc>
        <w:tc>
          <w:tcPr>
            <w:tcW w:w="1560" w:type="dxa"/>
            <w:tcBorders>
              <w:top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0,809</w:t>
            </w:r>
          </w:p>
        </w:tc>
        <w:tc>
          <w:tcPr>
            <w:tcW w:w="1559" w:type="dxa"/>
            <w:tcBorders>
              <w:top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tcBorders>
              <w:top w:val="single" w:sz="4" w:space="0" w:color="auto"/>
            </w:tcBorders>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X2</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0,857</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X3</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0,809</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X4</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0,472</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X5</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0,816</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X6</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0,464</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X7</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0,589</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X8</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0,472</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X9</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0,589</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X10</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0,817</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X11</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0,527</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X12</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0,509</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r w:rsidR="00734FDB" w:rsidRPr="00734FDB" w:rsidTr="0005143E">
        <w:trPr>
          <w:trHeight w:val="106"/>
          <w:jc w:val="center"/>
        </w:trPr>
        <w:tc>
          <w:tcPr>
            <w:tcW w:w="1716" w:type="dxa"/>
            <w:vMerge/>
            <w:vAlign w:val="center"/>
            <w:hideMark/>
          </w:tcPr>
          <w:p w:rsidR="00734FDB" w:rsidRPr="00734FDB" w:rsidRDefault="00734FDB" w:rsidP="0005143E">
            <w:pPr>
              <w:jc w:val="center"/>
              <w:rPr>
                <w:rFonts w:ascii="Times New Roman" w:hAnsi="Times New Roman" w:cs="Times New Roman"/>
                <w:color w:val="000000" w:themeColor="text1"/>
                <w:sz w:val="24"/>
                <w:szCs w:val="24"/>
              </w:rPr>
            </w:pPr>
          </w:p>
        </w:tc>
        <w:tc>
          <w:tcPr>
            <w:tcW w:w="1701"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X13</w:t>
            </w:r>
          </w:p>
        </w:tc>
        <w:tc>
          <w:tcPr>
            <w:tcW w:w="1560"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0,797</w:t>
            </w:r>
          </w:p>
        </w:tc>
        <w:tc>
          <w:tcPr>
            <w:tcW w:w="1559"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0,3739</w:t>
            </w:r>
          </w:p>
        </w:tc>
        <w:tc>
          <w:tcPr>
            <w:tcW w:w="1417" w:type="dxa"/>
            <w:shd w:val="clear" w:color="auto" w:fill="auto"/>
            <w:noWrap/>
            <w:vAlign w:val="center"/>
            <w:hideMark/>
          </w:tcPr>
          <w:p w:rsidR="00734FDB" w:rsidRPr="00734FDB" w:rsidRDefault="00734FDB" w:rsidP="0005143E">
            <w:pPr>
              <w:jc w:val="center"/>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Valid</w:t>
            </w:r>
          </w:p>
        </w:tc>
      </w:tr>
    </w:tbl>
    <w:p w:rsidR="00734FDB" w:rsidRPr="00734FDB" w:rsidRDefault="00734FDB" w:rsidP="00734FDB">
      <w:pPr>
        <w:spacing w:line="276" w:lineRule="auto"/>
        <w:ind w:firstLine="1985"/>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Sumber: Data Olahan, 2022</w:t>
      </w:r>
    </w:p>
    <w:p w:rsidR="00734FDB" w:rsidRPr="002170BC"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 xml:space="preserve">Berdasarkan Tabel 4 menunjukan semua item pernyataan untuk variabel Gaya Hidup (X) mempunyai nilai </w:t>
      </w:r>
      <w:r w:rsidRPr="002170BC">
        <w:rPr>
          <w:rFonts w:ascii="Times New Roman" w:hAnsi="Times New Roman" w:cs="Times New Roman"/>
          <w:color w:val="000000" w:themeColor="text1"/>
          <w:sz w:val="24"/>
          <w:szCs w:val="24"/>
        </w:rPr>
        <w:t>kolerasi yang lebih besar dari 0,3739 sehingga dinyatakan semua item pernyataan itu valid.</w:t>
      </w:r>
    </w:p>
    <w:p w:rsidR="00734FDB" w:rsidRPr="002170BC" w:rsidRDefault="00734FDB" w:rsidP="00734FDB">
      <w:pPr>
        <w:spacing w:line="360" w:lineRule="auto"/>
        <w:ind w:left="851" w:firstLine="992"/>
        <w:contextualSpacing/>
        <w:jc w:val="both"/>
        <w:rPr>
          <w:rFonts w:ascii="Times New Roman" w:hAnsi="Times New Roman" w:cs="Times New Roman"/>
          <w:color w:val="000000" w:themeColor="text1"/>
          <w:sz w:val="24"/>
          <w:szCs w:val="24"/>
        </w:rPr>
      </w:pPr>
      <w:r w:rsidRPr="002170BC">
        <w:rPr>
          <w:rFonts w:ascii="Times New Roman" w:hAnsi="Times New Roman" w:cs="Times New Roman"/>
          <w:bCs/>
          <w:color w:val="000000" w:themeColor="text1"/>
          <w:sz w:val="24"/>
          <w:szCs w:val="24"/>
        </w:rPr>
        <w:t>b. Citra Diri</w:t>
      </w:r>
    </w:p>
    <w:p w:rsidR="00B91D0E" w:rsidRPr="002170BC" w:rsidRDefault="00B91D0E" w:rsidP="00B91D0E">
      <w:pPr>
        <w:pStyle w:val="Caption"/>
        <w:spacing w:after="0" w:line="276" w:lineRule="auto"/>
        <w:jc w:val="center"/>
        <w:rPr>
          <w:rFonts w:ascii="Times New Roman" w:hAnsi="Times New Roman" w:cs="Times New Roman"/>
          <w:i w:val="0"/>
          <w:iCs w:val="0"/>
          <w:color w:val="000000" w:themeColor="text1"/>
          <w:sz w:val="24"/>
          <w:szCs w:val="24"/>
          <w:lang w:val="en-US"/>
        </w:rPr>
      </w:pPr>
      <w:bookmarkStart w:id="55" w:name="_Toc120535071"/>
      <w:bookmarkStart w:id="56" w:name="_Toc120536403"/>
      <w:bookmarkStart w:id="57" w:name="_Toc120536507"/>
      <w:bookmarkStart w:id="58" w:name="_Toc120536559"/>
      <w:bookmarkStart w:id="59" w:name="_Toc121084361"/>
      <w:bookmarkStart w:id="60" w:name="_Toc121595751"/>
      <w:bookmarkStart w:id="61" w:name="_Toc121690474"/>
      <w:bookmarkStart w:id="62" w:name="_Toc121690832"/>
      <w:bookmarkStart w:id="63" w:name="_Toc123278348"/>
      <w:bookmarkStart w:id="64" w:name="_Toc123300249"/>
      <w:bookmarkStart w:id="65" w:name="_Toc123300885"/>
      <w:bookmarkStart w:id="66" w:name="_Toc124068189"/>
      <w:bookmarkStart w:id="67" w:name="_Toc124068646"/>
      <w:bookmarkStart w:id="68" w:name="_Toc125284212"/>
      <w:bookmarkStart w:id="69" w:name="_Toc125399757"/>
      <w:bookmarkStart w:id="70" w:name="_Toc125402726"/>
      <w:bookmarkStart w:id="71" w:name="_Toc125680326"/>
      <w:r w:rsidRPr="002170BC">
        <w:rPr>
          <w:rFonts w:ascii="Times New Roman" w:hAnsi="Times New Roman" w:cs="Times New Roman"/>
          <w:i w:val="0"/>
          <w:iCs w:val="0"/>
          <w:color w:val="000000" w:themeColor="text1"/>
          <w:sz w:val="24"/>
          <w:szCs w:val="24"/>
        </w:rPr>
        <w:t xml:space="preserve">Tabel </w:t>
      </w:r>
      <w:r w:rsidRPr="002170BC">
        <w:rPr>
          <w:rFonts w:ascii="Times New Roman" w:hAnsi="Times New Roman" w:cs="Times New Roman"/>
          <w:i w:val="0"/>
          <w:iCs w:val="0"/>
          <w:color w:val="000000" w:themeColor="text1"/>
          <w:sz w:val="24"/>
          <w:szCs w:val="24"/>
          <w:lang w:val="en-US"/>
        </w:rPr>
        <w:t>5</w:t>
      </w:r>
      <w:r w:rsidRPr="002170BC">
        <w:rPr>
          <w:rFonts w:ascii="Times New Roman" w:hAnsi="Times New Roman" w:cs="Times New Roman"/>
          <w:i w:val="0"/>
          <w:iCs w:val="0"/>
          <w:color w:val="000000" w:themeColor="text1"/>
          <w:sz w:val="24"/>
          <w:szCs w:val="24"/>
        </w:rPr>
        <w:t>.</w:t>
      </w:r>
      <w:r w:rsidRPr="002170BC">
        <w:rPr>
          <w:rFonts w:ascii="Times New Roman" w:hAnsi="Times New Roman" w:cs="Times New Roman"/>
          <w:i w:val="0"/>
          <w:iCs w:val="0"/>
          <w:color w:val="000000" w:themeColor="text1"/>
          <w:sz w:val="24"/>
          <w:szCs w:val="24"/>
          <w:lang w:val="en-US"/>
        </w:rPr>
        <w:t xml:space="preserve"> </w:t>
      </w:r>
      <w:r w:rsidRPr="002170BC">
        <w:rPr>
          <w:rFonts w:ascii="Times New Roman" w:hAnsi="Times New Roman" w:cs="Times New Roman"/>
          <w:i w:val="0"/>
          <w:iCs w:val="0"/>
          <w:color w:val="000000" w:themeColor="text1"/>
          <w:sz w:val="24"/>
          <w:szCs w:val="24"/>
        </w:rPr>
        <w:t xml:space="preserve">Hasil Uji Validitas Variabel </w:t>
      </w:r>
      <w:r w:rsidRPr="002170BC">
        <w:rPr>
          <w:rFonts w:ascii="Times New Roman" w:hAnsi="Times New Roman" w:cs="Times New Roman"/>
          <w:i w:val="0"/>
          <w:iCs w:val="0"/>
          <w:color w:val="000000" w:themeColor="text1"/>
          <w:sz w:val="24"/>
          <w:szCs w:val="24"/>
          <w:lang w:val="en-US"/>
        </w:rPr>
        <w:t>Y</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pPr w:leftFromText="180" w:rightFromText="180" w:vertAnchor="text" w:tblpXSpec="center" w:tblpY="-18"/>
        <w:tblW w:w="7953" w:type="dxa"/>
        <w:tblBorders>
          <w:top w:val="single" w:sz="4" w:space="0" w:color="auto"/>
          <w:bottom w:val="single" w:sz="4" w:space="0" w:color="auto"/>
        </w:tblBorders>
        <w:tblLook w:val="04A0" w:firstRow="1" w:lastRow="0" w:firstColumn="1" w:lastColumn="0" w:noHBand="0" w:noVBand="1"/>
      </w:tblPr>
      <w:tblGrid>
        <w:gridCol w:w="2142"/>
        <w:gridCol w:w="1417"/>
        <w:gridCol w:w="1418"/>
        <w:gridCol w:w="1275"/>
        <w:gridCol w:w="1701"/>
      </w:tblGrid>
      <w:tr w:rsidR="00B91D0E" w:rsidRPr="002170BC" w:rsidTr="0005143E">
        <w:trPr>
          <w:trHeight w:val="315"/>
        </w:trPr>
        <w:tc>
          <w:tcPr>
            <w:tcW w:w="2142" w:type="dxa"/>
            <w:tcBorders>
              <w:top w:val="single" w:sz="4" w:space="0" w:color="auto"/>
              <w:bottom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Variabel Y</w:t>
            </w:r>
          </w:p>
        </w:tc>
        <w:tc>
          <w:tcPr>
            <w:tcW w:w="1417" w:type="dxa"/>
            <w:tcBorders>
              <w:top w:val="single" w:sz="4" w:space="0" w:color="auto"/>
              <w:bottom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Pernyataan</w:t>
            </w:r>
          </w:p>
        </w:tc>
        <w:tc>
          <w:tcPr>
            <w:tcW w:w="1418" w:type="dxa"/>
            <w:tcBorders>
              <w:top w:val="single" w:sz="4" w:space="0" w:color="auto"/>
              <w:bottom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r hitung</w:t>
            </w:r>
          </w:p>
        </w:tc>
        <w:tc>
          <w:tcPr>
            <w:tcW w:w="1275" w:type="dxa"/>
            <w:tcBorders>
              <w:top w:val="single" w:sz="4" w:space="0" w:color="auto"/>
              <w:bottom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r tabel</w:t>
            </w:r>
          </w:p>
        </w:tc>
        <w:tc>
          <w:tcPr>
            <w:tcW w:w="1701" w:type="dxa"/>
            <w:tcBorders>
              <w:top w:val="single" w:sz="4" w:space="0" w:color="auto"/>
              <w:bottom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Hasil</w:t>
            </w:r>
          </w:p>
        </w:tc>
      </w:tr>
      <w:tr w:rsidR="00B91D0E" w:rsidRPr="002170BC" w:rsidTr="0005143E">
        <w:trPr>
          <w:trHeight w:val="106"/>
        </w:trPr>
        <w:tc>
          <w:tcPr>
            <w:tcW w:w="2142" w:type="dxa"/>
            <w:vMerge w:val="restart"/>
            <w:tcBorders>
              <w:top w:val="single" w:sz="4" w:space="0" w:color="auto"/>
            </w:tcBorders>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Citra Diri</w:t>
            </w:r>
          </w:p>
        </w:tc>
        <w:tc>
          <w:tcPr>
            <w:tcW w:w="1417" w:type="dxa"/>
            <w:tcBorders>
              <w:top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Y1</w:t>
            </w:r>
          </w:p>
        </w:tc>
        <w:tc>
          <w:tcPr>
            <w:tcW w:w="1418" w:type="dxa"/>
            <w:tcBorders>
              <w:top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0,547</w:t>
            </w:r>
          </w:p>
        </w:tc>
        <w:tc>
          <w:tcPr>
            <w:tcW w:w="1275" w:type="dxa"/>
            <w:tcBorders>
              <w:top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0,3739</w:t>
            </w:r>
          </w:p>
        </w:tc>
        <w:tc>
          <w:tcPr>
            <w:tcW w:w="1701" w:type="dxa"/>
            <w:tcBorders>
              <w:top w:val="single" w:sz="4" w:space="0" w:color="auto"/>
            </w:tcBorders>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Valid</w:t>
            </w:r>
          </w:p>
        </w:tc>
      </w:tr>
      <w:tr w:rsidR="00B91D0E" w:rsidRPr="002170BC" w:rsidTr="0005143E">
        <w:trPr>
          <w:trHeight w:val="106"/>
        </w:trPr>
        <w:tc>
          <w:tcPr>
            <w:tcW w:w="2142" w:type="dxa"/>
            <w:vMerge/>
            <w:vAlign w:val="center"/>
            <w:hideMark/>
          </w:tcPr>
          <w:p w:rsidR="00B91D0E" w:rsidRPr="002170BC" w:rsidRDefault="00B91D0E" w:rsidP="0005143E">
            <w:pPr>
              <w:jc w:val="center"/>
              <w:rPr>
                <w:rFonts w:ascii="Times New Roman" w:hAnsi="Times New Roman" w:cs="Times New Roman"/>
                <w:color w:val="000000" w:themeColor="text1"/>
                <w:sz w:val="24"/>
                <w:szCs w:val="24"/>
              </w:rPr>
            </w:pPr>
          </w:p>
        </w:tc>
        <w:tc>
          <w:tcPr>
            <w:tcW w:w="1417"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Y2</w:t>
            </w:r>
          </w:p>
        </w:tc>
        <w:tc>
          <w:tcPr>
            <w:tcW w:w="1418"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0,744</w:t>
            </w:r>
          </w:p>
        </w:tc>
        <w:tc>
          <w:tcPr>
            <w:tcW w:w="1275"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0,3739</w:t>
            </w:r>
          </w:p>
        </w:tc>
        <w:tc>
          <w:tcPr>
            <w:tcW w:w="1701"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Valid</w:t>
            </w:r>
          </w:p>
        </w:tc>
      </w:tr>
      <w:tr w:rsidR="00B91D0E" w:rsidRPr="002170BC" w:rsidTr="0005143E">
        <w:trPr>
          <w:trHeight w:val="106"/>
        </w:trPr>
        <w:tc>
          <w:tcPr>
            <w:tcW w:w="2142" w:type="dxa"/>
            <w:vMerge/>
            <w:vAlign w:val="center"/>
            <w:hideMark/>
          </w:tcPr>
          <w:p w:rsidR="00B91D0E" w:rsidRPr="002170BC" w:rsidRDefault="00B91D0E" w:rsidP="0005143E">
            <w:pPr>
              <w:jc w:val="center"/>
              <w:rPr>
                <w:rFonts w:ascii="Times New Roman" w:hAnsi="Times New Roman" w:cs="Times New Roman"/>
                <w:color w:val="000000" w:themeColor="text1"/>
                <w:sz w:val="24"/>
                <w:szCs w:val="24"/>
              </w:rPr>
            </w:pPr>
          </w:p>
        </w:tc>
        <w:tc>
          <w:tcPr>
            <w:tcW w:w="1417"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Y3</w:t>
            </w:r>
          </w:p>
        </w:tc>
        <w:tc>
          <w:tcPr>
            <w:tcW w:w="1418"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0,658</w:t>
            </w:r>
          </w:p>
        </w:tc>
        <w:tc>
          <w:tcPr>
            <w:tcW w:w="1275"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0,3739</w:t>
            </w:r>
          </w:p>
        </w:tc>
        <w:tc>
          <w:tcPr>
            <w:tcW w:w="1701"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Valid</w:t>
            </w:r>
          </w:p>
        </w:tc>
      </w:tr>
      <w:tr w:rsidR="00B91D0E" w:rsidRPr="002170BC" w:rsidTr="0005143E">
        <w:trPr>
          <w:trHeight w:val="106"/>
        </w:trPr>
        <w:tc>
          <w:tcPr>
            <w:tcW w:w="2142" w:type="dxa"/>
            <w:vMerge/>
            <w:vAlign w:val="center"/>
            <w:hideMark/>
          </w:tcPr>
          <w:p w:rsidR="00B91D0E" w:rsidRPr="002170BC" w:rsidRDefault="00B91D0E" w:rsidP="0005143E">
            <w:pPr>
              <w:jc w:val="center"/>
              <w:rPr>
                <w:rFonts w:ascii="Times New Roman" w:hAnsi="Times New Roman" w:cs="Times New Roman"/>
                <w:color w:val="000000" w:themeColor="text1"/>
                <w:sz w:val="24"/>
                <w:szCs w:val="24"/>
              </w:rPr>
            </w:pPr>
          </w:p>
        </w:tc>
        <w:tc>
          <w:tcPr>
            <w:tcW w:w="1417"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Y4</w:t>
            </w:r>
          </w:p>
        </w:tc>
        <w:tc>
          <w:tcPr>
            <w:tcW w:w="1418"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0,849</w:t>
            </w:r>
          </w:p>
        </w:tc>
        <w:tc>
          <w:tcPr>
            <w:tcW w:w="1275"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0,3739</w:t>
            </w:r>
          </w:p>
        </w:tc>
        <w:tc>
          <w:tcPr>
            <w:tcW w:w="1701" w:type="dxa"/>
            <w:shd w:val="clear" w:color="auto" w:fill="auto"/>
            <w:noWrap/>
            <w:vAlign w:val="center"/>
            <w:hideMark/>
          </w:tcPr>
          <w:p w:rsidR="00B91D0E" w:rsidRPr="002170BC" w:rsidRDefault="00B91D0E" w:rsidP="0005143E">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Valid</w:t>
            </w:r>
          </w:p>
        </w:tc>
      </w:tr>
    </w:tbl>
    <w:p w:rsidR="0005143E" w:rsidRPr="002170BC" w:rsidRDefault="0005143E" w:rsidP="00B91D0E">
      <w:pPr>
        <w:spacing w:line="276" w:lineRule="auto"/>
        <w:jc w:val="both"/>
        <w:rPr>
          <w:rFonts w:ascii="Times New Roman" w:hAnsi="Times New Roman" w:cs="Times New Roman"/>
          <w:color w:val="000000" w:themeColor="text1"/>
          <w:sz w:val="24"/>
          <w:szCs w:val="24"/>
        </w:rPr>
      </w:pPr>
    </w:p>
    <w:p w:rsidR="0005143E" w:rsidRPr="002170BC" w:rsidRDefault="0005143E" w:rsidP="00B91D0E">
      <w:pPr>
        <w:spacing w:line="276" w:lineRule="auto"/>
        <w:jc w:val="both"/>
        <w:rPr>
          <w:rFonts w:ascii="Times New Roman" w:hAnsi="Times New Roman" w:cs="Times New Roman"/>
          <w:color w:val="000000" w:themeColor="text1"/>
          <w:sz w:val="24"/>
          <w:szCs w:val="24"/>
        </w:rPr>
      </w:pPr>
    </w:p>
    <w:p w:rsidR="0005143E" w:rsidRPr="002170BC" w:rsidRDefault="0005143E" w:rsidP="00B91D0E">
      <w:pPr>
        <w:spacing w:line="276" w:lineRule="auto"/>
        <w:jc w:val="both"/>
        <w:rPr>
          <w:rFonts w:ascii="Times New Roman" w:hAnsi="Times New Roman" w:cs="Times New Roman"/>
          <w:color w:val="000000" w:themeColor="text1"/>
          <w:sz w:val="24"/>
          <w:szCs w:val="24"/>
        </w:rPr>
      </w:pPr>
    </w:p>
    <w:p w:rsidR="0005143E" w:rsidRPr="002170BC" w:rsidRDefault="0005143E" w:rsidP="00B91D0E">
      <w:pPr>
        <w:spacing w:line="276" w:lineRule="auto"/>
        <w:jc w:val="both"/>
        <w:rPr>
          <w:rFonts w:ascii="Times New Roman" w:hAnsi="Times New Roman" w:cs="Times New Roman"/>
          <w:color w:val="000000" w:themeColor="text1"/>
          <w:sz w:val="24"/>
          <w:szCs w:val="24"/>
        </w:rPr>
      </w:pPr>
    </w:p>
    <w:p w:rsidR="0005143E" w:rsidRPr="002170BC" w:rsidRDefault="0005143E" w:rsidP="00B91D0E">
      <w:pPr>
        <w:spacing w:line="276" w:lineRule="auto"/>
        <w:jc w:val="both"/>
        <w:rPr>
          <w:rFonts w:ascii="Times New Roman" w:hAnsi="Times New Roman" w:cs="Times New Roman"/>
          <w:color w:val="000000" w:themeColor="text1"/>
          <w:sz w:val="24"/>
          <w:szCs w:val="24"/>
        </w:rPr>
      </w:pPr>
    </w:p>
    <w:p w:rsidR="00B91D0E" w:rsidRPr="002170BC" w:rsidRDefault="00B91D0E" w:rsidP="0005143E">
      <w:pPr>
        <w:tabs>
          <w:tab w:val="left" w:pos="1418"/>
        </w:tabs>
        <w:spacing w:line="276" w:lineRule="auto"/>
        <w:ind w:left="1560"/>
        <w:jc w:val="both"/>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Sumber: Data Olahan, 2022</w:t>
      </w:r>
    </w:p>
    <w:p w:rsidR="00734FDB" w:rsidRPr="00734FDB"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lastRenderedPageBreak/>
        <w:t>Berdasarkan Tabel 5 menunjukan semua item pernyataan untuk variabel Citra Diri (Y) mempunyai nilai kolerasi yang lebih besar dari 0,3739 sehingga dinyatakan semua item pernyataan itu valid.</w:t>
      </w:r>
    </w:p>
    <w:p w:rsidR="00734FDB" w:rsidRPr="00734FDB" w:rsidRDefault="00734FDB" w:rsidP="00734FDB">
      <w:pPr>
        <w:pStyle w:val="ListParagraph"/>
        <w:widowControl/>
        <w:autoSpaceDE/>
        <w:autoSpaceDN/>
        <w:spacing w:line="360" w:lineRule="auto"/>
        <w:ind w:left="851" w:firstLine="992"/>
        <w:contextualSpacing/>
        <w:rPr>
          <w:b/>
          <w:color w:val="000000" w:themeColor="text1"/>
          <w:sz w:val="24"/>
          <w:szCs w:val="24"/>
          <w:lang w:val="en-US"/>
        </w:rPr>
      </w:pPr>
      <w:r w:rsidRPr="00734FDB">
        <w:rPr>
          <w:b/>
          <w:color w:val="000000" w:themeColor="text1"/>
          <w:sz w:val="24"/>
          <w:szCs w:val="24"/>
          <w:lang w:val="en-US"/>
        </w:rPr>
        <w:t>3. Uji Reliabilitas Data</w:t>
      </w:r>
    </w:p>
    <w:p w:rsidR="00734FDB" w:rsidRPr="002170BC"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 xml:space="preserve">Uji Reliabilitas dilakukan untuk menunjukkan sejauh mana suatu alat pengukur dipercaya atau dapat memberikan hasil </w:t>
      </w:r>
      <w:r w:rsidRPr="00B91D0E">
        <w:rPr>
          <w:rFonts w:ascii="Times New Roman" w:hAnsi="Times New Roman" w:cs="Times New Roman"/>
          <w:color w:val="000000" w:themeColor="text1"/>
          <w:sz w:val="24"/>
          <w:szCs w:val="24"/>
        </w:rPr>
        <w:t xml:space="preserve">pengukuran yang konsisten bila dilakukan pengukuran berulang-ulang. Penelitian dapat dikatakan reliabel </w:t>
      </w:r>
      <w:r w:rsidRPr="002170BC">
        <w:rPr>
          <w:rFonts w:ascii="Times New Roman" w:hAnsi="Times New Roman" w:cs="Times New Roman"/>
          <w:color w:val="000000" w:themeColor="text1"/>
          <w:sz w:val="24"/>
          <w:szCs w:val="24"/>
        </w:rPr>
        <w:t xml:space="preserve">apabila memenuhi kriteria bila nilai koefesien reliabilitas lebih besar dari 0,6. Adapun analisis yang digunakan adalah dengan melihat nilai </w:t>
      </w:r>
      <w:r w:rsidRPr="002170BC">
        <w:rPr>
          <w:rFonts w:ascii="Times New Roman" w:hAnsi="Times New Roman" w:cs="Times New Roman"/>
          <w:i/>
          <w:color w:val="000000" w:themeColor="text1"/>
          <w:sz w:val="24"/>
          <w:szCs w:val="24"/>
        </w:rPr>
        <w:t>Cronbach’s Alpha</w:t>
      </w:r>
      <w:r w:rsidRPr="002170BC">
        <w:rPr>
          <w:rFonts w:ascii="Times New Roman" w:hAnsi="Times New Roman" w:cs="Times New Roman"/>
          <w:color w:val="000000" w:themeColor="text1"/>
          <w:sz w:val="24"/>
          <w:szCs w:val="24"/>
        </w:rPr>
        <w:t xml:space="preserve"> seperti pada Tabel 6.</w:t>
      </w:r>
    </w:p>
    <w:p w:rsidR="002170BC" w:rsidRPr="002170BC" w:rsidRDefault="002170BC" w:rsidP="002170BC">
      <w:pPr>
        <w:pStyle w:val="Caption"/>
        <w:spacing w:after="0" w:line="276" w:lineRule="auto"/>
        <w:jc w:val="center"/>
        <w:rPr>
          <w:rFonts w:ascii="Times New Roman" w:hAnsi="Times New Roman" w:cs="Times New Roman"/>
          <w:i w:val="0"/>
          <w:iCs w:val="0"/>
          <w:color w:val="000000" w:themeColor="text1"/>
          <w:sz w:val="24"/>
          <w:szCs w:val="24"/>
          <w:lang w:val="en-US"/>
        </w:rPr>
      </w:pPr>
      <w:bookmarkStart w:id="72" w:name="_Toc120535072"/>
      <w:bookmarkStart w:id="73" w:name="_Toc120536404"/>
      <w:bookmarkStart w:id="74" w:name="_Toc120536508"/>
      <w:bookmarkStart w:id="75" w:name="_Toc120536560"/>
      <w:bookmarkStart w:id="76" w:name="_Toc121084362"/>
      <w:bookmarkStart w:id="77" w:name="_Toc121595752"/>
      <w:bookmarkStart w:id="78" w:name="_Toc121690475"/>
      <w:bookmarkStart w:id="79" w:name="_Toc121690833"/>
      <w:bookmarkStart w:id="80" w:name="_Toc123278349"/>
      <w:bookmarkStart w:id="81" w:name="_Toc123300250"/>
      <w:bookmarkStart w:id="82" w:name="_Toc123300886"/>
      <w:bookmarkStart w:id="83" w:name="_Toc124068190"/>
      <w:bookmarkStart w:id="84" w:name="_Toc124068647"/>
      <w:bookmarkStart w:id="85" w:name="_Toc125284213"/>
      <w:bookmarkStart w:id="86" w:name="_Toc125399758"/>
      <w:bookmarkStart w:id="87" w:name="_Toc125402727"/>
      <w:bookmarkStart w:id="88" w:name="_Toc125680327"/>
      <w:r w:rsidRPr="002170BC">
        <w:rPr>
          <w:rFonts w:ascii="Times New Roman" w:hAnsi="Times New Roman" w:cs="Times New Roman"/>
          <w:i w:val="0"/>
          <w:iCs w:val="0"/>
          <w:color w:val="000000" w:themeColor="text1"/>
          <w:sz w:val="24"/>
          <w:szCs w:val="24"/>
        </w:rPr>
        <w:t>Tabel 6</w:t>
      </w:r>
      <w:r w:rsidRPr="002170BC">
        <w:rPr>
          <w:rFonts w:ascii="Times New Roman" w:hAnsi="Times New Roman" w:cs="Times New Roman"/>
          <w:i w:val="0"/>
          <w:iCs w:val="0"/>
          <w:color w:val="000000" w:themeColor="text1"/>
          <w:sz w:val="24"/>
          <w:szCs w:val="24"/>
          <w:lang w:val="en-US"/>
        </w:rPr>
        <w:t xml:space="preserve">. </w:t>
      </w:r>
      <w:r w:rsidRPr="002170BC">
        <w:rPr>
          <w:rFonts w:ascii="Times New Roman" w:hAnsi="Times New Roman" w:cs="Times New Roman"/>
          <w:i w:val="0"/>
          <w:iCs w:val="0"/>
          <w:color w:val="000000" w:themeColor="text1"/>
          <w:sz w:val="24"/>
          <w:szCs w:val="24"/>
        </w:rPr>
        <w:t>Hasil Uji Reliabilitas Variabel X dan Y</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W w:w="7246" w:type="dxa"/>
        <w:jc w:val="center"/>
        <w:tblBorders>
          <w:top w:val="single" w:sz="4" w:space="0" w:color="auto"/>
          <w:bottom w:val="single" w:sz="4" w:space="0" w:color="auto"/>
        </w:tblBorders>
        <w:tblLook w:val="04A0" w:firstRow="1" w:lastRow="0" w:firstColumn="1" w:lastColumn="0" w:noHBand="0" w:noVBand="1"/>
      </w:tblPr>
      <w:tblGrid>
        <w:gridCol w:w="510"/>
        <w:gridCol w:w="1867"/>
        <w:gridCol w:w="1559"/>
        <w:gridCol w:w="2106"/>
        <w:gridCol w:w="1430"/>
      </w:tblGrid>
      <w:tr w:rsidR="002170BC" w:rsidRPr="002170BC" w:rsidTr="001E662C">
        <w:trPr>
          <w:trHeight w:val="106"/>
          <w:jc w:val="center"/>
        </w:trPr>
        <w:tc>
          <w:tcPr>
            <w:tcW w:w="284" w:type="dxa"/>
            <w:tcBorders>
              <w:top w:val="single" w:sz="4" w:space="0" w:color="auto"/>
              <w:bottom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No</w:t>
            </w:r>
          </w:p>
        </w:tc>
        <w:tc>
          <w:tcPr>
            <w:tcW w:w="1867" w:type="dxa"/>
            <w:tcBorders>
              <w:top w:val="single" w:sz="4" w:space="0" w:color="auto"/>
              <w:bottom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Variabel</w:t>
            </w:r>
          </w:p>
        </w:tc>
        <w:tc>
          <w:tcPr>
            <w:tcW w:w="1559" w:type="dxa"/>
            <w:tcBorders>
              <w:top w:val="single" w:sz="4" w:space="0" w:color="auto"/>
              <w:bottom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Jumlah Item</w:t>
            </w:r>
          </w:p>
        </w:tc>
        <w:tc>
          <w:tcPr>
            <w:tcW w:w="2106" w:type="dxa"/>
            <w:tcBorders>
              <w:top w:val="single" w:sz="4" w:space="0" w:color="auto"/>
              <w:bottom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b/>
                <w:bCs/>
                <w:i/>
                <w:color w:val="000000" w:themeColor="text1"/>
                <w:sz w:val="24"/>
                <w:szCs w:val="24"/>
              </w:rPr>
            </w:pPr>
            <w:r w:rsidRPr="002170BC">
              <w:rPr>
                <w:rFonts w:ascii="Times New Roman" w:hAnsi="Times New Roman" w:cs="Times New Roman"/>
                <w:b/>
                <w:bCs/>
                <w:i/>
                <w:color w:val="000000" w:themeColor="text1"/>
                <w:sz w:val="24"/>
                <w:szCs w:val="24"/>
              </w:rPr>
              <w:t>Cronbach’s Alpha</w:t>
            </w:r>
          </w:p>
        </w:tc>
        <w:tc>
          <w:tcPr>
            <w:tcW w:w="1430" w:type="dxa"/>
            <w:tcBorders>
              <w:top w:val="single" w:sz="4" w:space="0" w:color="auto"/>
              <w:bottom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b/>
                <w:bCs/>
                <w:color w:val="000000" w:themeColor="text1"/>
                <w:sz w:val="24"/>
                <w:szCs w:val="24"/>
              </w:rPr>
            </w:pPr>
            <w:r w:rsidRPr="002170BC">
              <w:rPr>
                <w:rFonts w:ascii="Times New Roman" w:hAnsi="Times New Roman" w:cs="Times New Roman"/>
                <w:b/>
                <w:bCs/>
                <w:color w:val="000000" w:themeColor="text1"/>
                <w:sz w:val="24"/>
                <w:szCs w:val="24"/>
              </w:rPr>
              <w:t>Keterangan</w:t>
            </w:r>
          </w:p>
        </w:tc>
      </w:tr>
      <w:tr w:rsidR="002170BC" w:rsidRPr="002170BC" w:rsidTr="001E662C">
        <w:trPr>
          <w:trHeight w:val="106"/>
          <w:jc w:val="center"/>
        </w:trPr>
        <w:tc>
          <w:tcPr>
            <w:tcW w:w="284" w:type="dxa"/>
            <w:tcBorders>
              <w:top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1.</w:t>
            </w:r>
          </w:p>
        </w:tc>
        <w:tc>
          <w:tcPr>
            <w:tcW w:w="1867" w:type="dxa"/>
            <w:tcBorders>
              <w:top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Gaya Hidup (X)</w:t>
            </w:r>
          </w:p>
        </w:tc>
        <w:tc>
          <w:tcPr>
            <w:tcW w:w="1559" w:type="dxa"/>
            <w:tcBorders>
              <w:top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13</w:t>
            </w:r>
          </w:p>
        </w:tc>
        <w:tc>
          <w:tcPr>
            <w:tcW w:w="2106" w:type="dxa"/>
            <w:tcBorders>
              <w:top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0,915</w:t>
            </w:r>
          </w:p>
        </w:tc>
        <w:tc>
          <w:tcPr>
            <w:tcW w:w="1430" w:type="dxa"/>
            <w:tcBorders>
              <w:top w:val="single" w:sz="4" w:space="0" w:color="auto"/>
            </w:tcBorders>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Reliabel</w:t>
            </w:r>
          </w:p>
        </w:tc>
      </w:tr>
      <w:tr w:rsidR="002170BC" w:rsidRPr="002170BC" w:rsidTr="001E662C">
        <w:trPr>
          <w:trHeight w:val="106"/>
          <w:jc w:val="center"/>
        </w:trPr>
        <w:tc>
          <w:tcPr>
            <w:tcW w:w="284" w:type="dxa"/>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2.</w:t>
            </w:r>
          </w:p>
        </w:tc>
        <w:tc>
          <w:tcPr>
            <w:tcW w:w="1867" w:type="dxa"/>
            <w:shd w:val="clear" w:color="auto" w:fill="auto"/>
            <w:noWrap/>
            <w:vAlign w:val="center"/>
            <w:hideMark/>
          </w:tcPr>
          <w:p w:rsidR="002170BC" w:rsidRPr="002170BC" w:rsidRDefault="002170BC" w:rsidP="001E662C">
            <w:pP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 xml:space="preserve"> Ctra Diri (Y)</w:t>
            </w:r>
          </w:p>
        </w:tc>
        <w:tc>
          <w:tcPr>
            <w:tcW w:w="1559" w:type="dxa"/>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 xml:space="preserve"> 4</w:t>
            </w:r>
          </w:p>
        </w:tc>
        <w:tc>
          <w:tcPr>
            <w:tcW w:w="2106" w:type="dxa"/>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0,839</w:t>
            </w:r>
          </w:p>
        </w:tc>
        <w:tc>
          <w:tcPr>
            <w:tcW w:w="1430" w:type="dxa"/>
            <w:shd w:val="clear" w:color="auto" w:fill="auto"/>
            <w:noWrap/>
            <w:vAlign w:val="center"/>
            <w:hideMark/>
          </w:tcPr>
          <w:p w:rsidR="002170BC" w:rsidRPr="002170BC" w:rsidRDefault="002170BC" w:rsidP="001E662C">
            <w:pPr>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Reliabel</w:t>
            </w:r>
          </w:p>
        </w:tc>
      </w:tr>
    </w:tbl>
    <w:p w:rsidR="002170BC" w:rsidRPr="002170BC" w:rsidRDefault="002170BC" w:rsidP="002170BC">
      <w:pPr>
        <w:spacing w:line="276" w:lineRule="auto"/>
        <w:ind w:left="1843"/>
        <w:jc w:val="both"/>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Sumber: Data Olahan, 2022</w:t>
      </w:r>
    </w:p>
    <w:p w:rsidR="0005143E" w:rsidRPr="00734FDB" w:rsidRDefault="00734FDB" w:rsidP="002170BC">
      <w:pPr>
        <w:spacing w:line="360" w:lineRule="auto"/>
        <w:ind w:left="851" w:firstLine="992"/>
        <w:jc w:val="both"/>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Berdasarkan Tabel 6. tersebut dapat diketahui</w:t>
      </w:r>
      <w:r w:rsidRPr="00734FDB">
        <w:rPr>
          <w:rFonts w:ascii="Times New Roman" w:hAnsi="Times New Roman" w:cs="Times New Roman"/>
          <w:color w:val="000000" w:themeColor="text1"/>
          <w:sz w:val="24"/>
          <w:szCs w:val="24"/>
        </w:rPr>
        <w:t xml:space="preserve"> nilai </w:t>
      </w:r>
      <w:r w:rsidRPr="00734FDB">
        <w:rPr>
          <w:rFonts w:ascii="Times New Roman" w:hAnsi="Times New Roman" w:cs="Times New Roman"/>
          <w:i/>
          <w:color w:val="000000" w:themeColor="text1"/>
          <w:sz w:val="24"/>
          <w:szCs w:val="24"/>
        </w:rPr>
        <w:t>Cronbach’s Alpha</w:t>
      </w:r>
      <w:r w:rsidRPr="00734FDB">
        <w:rPr>
          <w:rFonts w:ascii="Times New Roman" w:hAnsi="Times New Roman" w:cs="Times New Roman"/>
          <w:color w:val="000000" w:themeColor="text1"/>
          <w:sz w:val="24"/>
          <w:szCs w:val="24"/>
        </w:rPr>
        <w:t xml:space="preserve"> Variabel Gaya Hidup (X) dan Citra Diri dalam melaksanakan tugas dan fungsinya (Y) lebih besar 0,60 (kuat). Hal tersebut menujukkan bahwa seluruh pernyataan pada masing-masing variabel dapat dinyatakan reliabel, kuesioner dapat dipercaya dan dapat digunakan.</w:t>
      </w:r>
    </w:p>
    <w:p w:rsidR="00734FDB" w:rsidRPr="00734FDB" w:rsidRDefault="00734FDB" w:rsidP="00734FDB">
      <w:pPr>
        <w:adjustRightInd w:val="0"/>
        <w:spacing w:line="360" w:lineRule="auto"/>
        <w:ind w:left="851" w:firstLine="992"/>
        <w:contextualSpacing/>
        <w:jc w:val="both"/>
        <w:rPr>
          <w:rFonts w:ascii="Times New Roman" w:eastAsiaTheme="minorHAnsi" w:hAnsi="Times New Roman" w:cs="Times New Roman"/>
          <w:b/>
          <w:color w:val="000000" w:themeColor="text1"/>
          <w:sz w:val="24"/>
          <w:szCs w:val="24"/>
        </w:rPr>
      </w:pPr>
      <w:r w:rsidRPr="00734FDB">
        <w:rPr>
          <w:rFonts w:ascii="Times New Roman" w:hAnsi="Times New Roman" w:cs="Times New Roman"/>
          <w:b/>
          <w:color w:val="000000" w:themeColor="text1"/>
          <w:sz w:val="24"/>
          <w:szCs w:val="24"/>
        </w:rPr>
        <w:t>4. Uji Regresi Linear Sederhana</w:t>
      </w:r>
    </w:p>
    <w:p w:rsidR="00734FDB" w:rsidRPr="002170BC"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 xml:space="preserve">Uji hipotesis digunakan untuk mengetahui pengaruh variabel bebas (gaya hidup) terhadap variabel terikat (Citra Diri </w:t>
      </w:r>
      <w:r w:rsidRPr="002170BC">
        <w:rPr>
          <w:rFonts w:ascii="Times New Roman" w:hAnsi="Times New Roman" w:cs="Times New Roman"/>
          <w:color w:val="000000" w:themeColor="text1"/>
          <w:sz w:val="24"/>
          <w:szCs w:val="24"/>
        </w:rPr>
        <w:t>dalam menjalankan tugas dan fungsinya). Hasil perhitungan untuk analisis regresi linear sederhana dapat dilihat pada Tabel 7.</w:t>
      </w:r>
    </w:p>
    <w:p w:rsidR="002170BC" w:rsidRPr="002170BC" w:rsidRDefault="002170BC" w:rsidP="002170BC">
      <w:pPr>
        <w:pStyle w:val="Caption"/>
        <w:spacing w:after="0" w:line="276" w:lineRule="auto"/>
        <w:jc w:val="center"/>
        <w:rPr>
          <w:rFonts w:ascii="Times New Roman" w:hAnsi="Times New Roman" w:cs="Times New Roman"/>
          <w:i w:val="0"/>
          <w:iCs w:val="0"/>
          <w:color w:val="000000" w:themeColor="text1"/>
          <w:sz w:val="24"/>
          <w:szCs w:val="24"/>
          <w:lang w:val="en-US"/>
        </w:rPr>
      </w:pPr>
      <w:bookmarkStart w:id="89" w:name="_Toc120535075"/>
      <w:bookmarkStart w:id="90" w:name="_Toc120536407"/>
      <w:bookmarkStart w:id="91" w:name="_Toc120536511"/>
      <w:bookmarkStart w:id="92" w:name="_Toc120536563"/>
      <w:bookmarkStart w:id="93" w:name="_Toc121084365"/>
      <w:bookmarkStart w:id="94" w:name="_Toc121595755"/>
      <w:bookmarkStart w:id="95" w:name="_Toc121690478"/>
      <w:bookmarkStart w:id="96" w:name="_Toc121690836"/>
      <w:bookmarkStart w:id="97" w:name="_Toc123278352"/>
      <w:bookmarkStart w:id="98" w:name="_Toc123300253"/>
      <w:bookmarkStart w:id="99" w:name="_Toc123300889"/>
      <w:bookmarkStart w:id="100" w:name="_Toc124068193"/>
      <w:bookmarkStart w:id="101" w:name="_Toc124068650"/>
      <w:bookmarkStart w:id="102" w:name="_Toc125284216"/>
      <w:bookmarkStart w:id="103" w:name="_Toc125399761"/>
      <w:bookmarkStart w:id="104" w:name="_Toc125402730"/>
      <w:r w:rsidRPr="002170BC">
        <w:rPr>
          <w:rFonts w:ascii="Times New Roman" w:hAnsi="Times New Roman" w:cs="Times New Roman"/>
          <w:i w:val="0"/>
          <w:iCs w:val="0"/>
          <w:color w:val="000000" w:themeColor="text1"/>
          <w:sz w:val="24"/>
          <w:szCs w:val="24"/>
        </w:rPr>
        <w:t>Tabel 7</w:t>
      </w:r>
      <w:r w:rsidRPr="002170BC">
        <w:rPr>
          <w:rFonts w:ascii="Times New Roman" w:hAnsi="Times New Roman" w:cs="Times New Roman"/>
          <w:i w:val="0"/>
          <w:iCs w:val="0"/>
          <w:color w:val="000000" w:themeColor="text1"/>
          <w:sz w:val="24"/>
          <w:szCs w:val="24"/>
          <w:lang w:val="en-US"/>
        </w:rPr>
        <w:t>. Hasil Regresi Linear Sederhana</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1240"/>
        <w:gridCol w:w="1299"/>
        <w:gridCol w:w="1299"/>
        <w:gridCol w:w="1433"/>
        <w:gridCol w:w="1000"/>
        <w:gridCol w:w="1003"/>
      </w:tblGrid>
      <w:tr w:rsidR="002170BC" w:rsidRPr="002170BC" w:rsidTr="001E662C">
        <w:trPr>
          <w:cantSplit/>
          <w:trHeight w:val="294"/>
          <w:jc w:val="center"/>
        </w:trPr>
        <w:tc>
          <w:tcPr>
            <w:tcW w:w="7988" w:type="dxa"/>
            <w:gridSpan w:val="7"/>
            <w:tcBorders>
              <w:top w:val="single" w:sz="4" w:space="0" w:color="auto"/>
              <w:left w:val="nil"/>
              <w:bottom w:val="single" w:sz="4" w:space="0" w:color="auto"/>
              <w:right w:val="nil"/>
            </w:tcBorders>
            <w:shd w:val="clear" w:color="auto" w:fill="FFFFFF"/>
            <w:vAlign w:val="center"/>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bCs/>
                <w:color w:val="000000" w:themeColor="text1"/>
                <w:sz w:val="24"/>
                <w:szCs w:val="24"/>
              </w:rPr>
              <w:t>Coefficients</w:t>
            </w:r>
            <w:r w:rsidRPr="002170BC">
              <w:rPr>
                <w:rFonts w:ascii="Times New Roman" w:hAnsi="Times New Roman" w:cs="Times New Roman"/>
                <w:bCs/>
                <w:color w:val="000000" w:themeColor="text1"/>
                <w:sz w:val="24"/>
                <w:szCs w:val="24"/>
                <w:vertAlign w:val="superscript"/>
              </w:rPr>
              <w:t>a</w:t>
            </w:r>
          </w:p>
        </w:tc>
      </w:tr>
      <w:tr w:rsidR="002170BC" w:rsidRPr="002170BC" w:rsidTr="001E662C">
        <w:trPr>
          <w:cantSplit/>
          <w:trHeight w:val="577"/>
          <w:jc w:val="center"/>
        </w:trPr>
        <w:tc>
          <w:tcPr>
            <w:tcW w:w="1954" w:type="dxa"/>
            <w:gridSpan w:val="2"/>
            <w:vMerge w:val="restart"/>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Model</w:t>
            </w:r>
          </w:p>
        </w:tc>
        <w:tc>
          <w:tcPr>
            <w:tcW w:w="2598" w:type="dxa"/>
            <w:gridSpan w:val="2"/>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Unstandardized Coefficients</w:t>
            </w:r>
          </w:p>
        </w:tc>
        <w:tc>
          <w:tcPr>
            <w:tcW w:w="1433" w:type="dxa"/>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Standardized Coefficients</w:t>
            </w:r>
          </w:p>
        </w:tc>
        <w:tc>
          <w:tcPr>
            <w:tcW w:w="1000" w:type="dxa"/>
            <w:vMerge w:val="restart"/>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t</w:t>
            </w:r>
          </w:p>
        </w:tc>
        <w:tc>
          <w:tcPr>
            <w:tcW w:w="1003" w:type="dxa"/>
            <w:vMerge w:val="restart"/>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Sig.</w:t>
            </w:r>
          </w:p>
        </w:tc>
      </w:tr>
      <w:tr w:rsidR="002170BC" w:rsidRPr="002170BC" w:rsidTr="001E662C">
        <w:trPr>
          <w:cantSplit/>
          <w:trHeight w:val="294"/>
          <w:jc w:val="center"/>
        </w:trPr>
        <w:tc>
          <w:tcPr>
            <w:tcW w:w="1954" w:type="dxa"/>
            <w:gridSpan w:val="2"/>
            <w:vMerge/>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jc w:val="center"/>
              <w:rPr>
                <w:rFonts w:ascii="Times New Roman" w:hAnsi="Times New Roman" w:cs="Times New Roman"/>
                <w:color w:val="000000" w:themeColor="text1"/>
                <w:sz w:val="24"/>
                <w:szCs w:val="24"/>
              </w:rPr>
            </w:pPr>
          </w:p>
        </w:tc>
        <w:tc>
          <w:tcPr>
            <w:tcW w:w="1299" w:type="dxa"/>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B</w:t>
            </w:r>
          </w:p>
        </w:tc>
        <w:tc>
          <w:tcPr>
            <w:tcW w:w="1299" w:type="dxa"/>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Std. Error</w:t>
            </w:r>
          </w:p>
        </w:tc>
        <w:tc>
          <w:tcPr>
            <w:tcW w:w="1433" w:type="dxa"/>
            <w:tcBorders>
              <w:top w:val="single" w:sz="4" w:space="0" w:color="auto"/>
              <w:left w:val="nil"/>
              <w:bottom w:val="single" w:sz="4" w:space="0" w:color="auto"/>
              <w:right w:val="nil"/>
            </w:tcBorders>
            <w:shd w:val="clear" w:color="auto" w:fill="FFFFFF"/>
            <w:vAlign w:val="bottom"/>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Beta</w:t>
            </w:r>
          </w:p>
        </w:tc>
        <w:tc>
          <w:tcPr>
            <w:tcW w:w="1000" w:type="dxa"/>
            <w:vMerge/>
            <w:tcBorders>
              <w:top w:val="nil"/>
              <w:left w:val="nil"/>
              <w:bottom w:val="single" w:sz="4" w:space="0" w:color="auto"/>
              <w:right w:val="nil"/>
            </w:tcBorders>
            <w:shd w:val="clear" w:color="auto" w:fill="FFFFFF"/>
            <w:vAlign w:val="bottom"/>
          </w:tcPr>
          <w:p w:rsidR="002170BC" w:rsidRPr="002170BC" w:rsidRDefault="002170BC" w:rsidP="001E662C">
            <w:pPr>
              <w:adjustRightInd w:val="0"/>
              <w:jc w:val="center"/>
              <w:rPr>
                <w:rFonts w:ascii="Times New Roman" w:hAnsi="Times New Roman" w:cs="Times New Roman"/>
                <w:color w:val="000000" w:themeColor="text1"/>
                <w:sz w:val="24"/>
                <w:szCs w:val="24"/>
              </w:rPr>
            </w:pPr>
          </w:p>
        </w:tc>
        <w:tc>
          <w:tcPr>
            <w:tcW w:w="1003" w:type="dxa"/>
            <w:vMerge/>
            <w:tcBorders>
              <w:top w:val="nil"/>
              <w:left w:val="nil"/>
              <w:bottom w:val="single" w:sz="4" w:space="0" w:color="auto"/>
              <w:right w:val="nil"/>
            </w:tcBorders>
            <w:shd w:val="clear" w:color="auto" w:fill="FFFFFF"/>
            <w:vAlign w:val="bottom"/>
          </w:tcPr>
          <w:p w:rsidR="002170BC" w:rsidRPr="002170BC" w:rsidRDefault="002170BC" w:rsidP="001E662C">
            <w:pPr>
              <w:adjustRightInd w:val="0"/>
              <w:jc w:val="center"/>
              <w:rPr>
                <w:rFonts w:ascii="Times New Roman" w:hAnsi="Times New Roman" w:cs="Times New Roman"/>
                <w:color w:val="000000" w:themeColor="text1"/>
                <w:sz w:val="24"/>
                <w:szCs w:val="24"/>
              </w:rPr>
            </w:pPr>
          </w:p>
        </w:tc>
      </w:tr>
      <w:tr w:rsidR="002170BC" w:rsidRPr="002170BC" w:rsidTr="001E662C">
        <w:trPr>
          <w:cantSplit/>
          <w:trHeight w:val="282"/>
          <w:jc w:val="center"/>
        </w:trPr>
        <w:tc>
          <w:tcPr>
            <w:tcW w:w="714" w:type="dxa"/>
            <w:vMerge w:val="restart"/>
            <w:tcBorders>
              <w:top w:val="single" w:sz="4" w:space="0" w:color="auto"/>
              <w:left w:val="nil"/>
              <w:bottom w:val="single" w:sz="4" w:space="0" w:color="auto"/>
              <w:right w:val="nil"/>
            </w:tcBorders>
            <w:shd w:val="clear" w:color="auto" w:fill="auto"/>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1</w:t>
            </w:r>
          </w:p>
        </w:tc>
        <w:tc>
          <w:tcPr>
            <w:tcW w:w="1240" w:type="dxa"/>
            <w:tcBorders>
              <w:top w:val="single" w:sz="4" w:space="0" w:color="auto"/>
              <w:left w:val="nil"/>
              <w:bottom w:val="single" w:sz="4" w:space="0" w:color="auto"/>
              <w:right w:val="nil"/>
            </w:tcBorders>
            <w:shd w:val="clear" w:color="auto" w:fill="auto"/>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(Constant)</w:t>
            </w:r>
          </w:p>
        </w:tc>
        <w:tc>
          <w:tcPr>
            <w:tcW w:w="1299"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4.064</w:t>
            </w:r>
          </w:p>
        </w:tc>
        <w:tc>
          <w:tcPr>
            <w:tcW w:w="1299"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1.635</w:t>
            </w:r>
          </w:p>
        </w:tc>
        <w:tc>
          <w:tcPr>
            <w:tcW w:w="1433" w:type="dxa"/>
            <w:tcBorders>
              <w:top w:val="single" w:sz="4" w:space="0" w:color="auto"/>
              <w:left w:val="nil"/>
              <w:bottom w:val="single" w:sz="4" w:space="0" w:color="auto"/>
              <w:right w:val="nil"/>
            </w:tcBorders>
            <w:shd w:val="clear" w:color="auto" w:fill="FFFFFF"/>
            <w:vAlign w:val="center"/>
          </w:tcPr>
          <w:p w:rsidR="002170BC" w:rsidRPr="002170BC" w:rsidRDefault="002170BC" w:rsidP="001E662C">
            <w:pPr>
              <w:adjustRightInd w:val="0"/>
              <w:jc w:val="center"/>
              <w:rPr>
                <w:rFonts w:ascii="Times New Roman" w:hAnsi="Times New Roman" w:cs="Times New Roman"/>
                <w:color w:val="000000" w:themeColor="text1"/>
                <w:sz w:val="24"/>
                <w:szCs w:val="24"/>
              </w:rPr>
            </w:pPr>
          </w:p>
        </w:tc>
        <w:tc>
          <w:tcPr>
            <w:tcW w:w="1000"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2.486</w:t>
            </w:r>
          </w:p>
        </w:tc>
        <w:tc>
          <w:tcPr>
            <w:tcW w:w="1003"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.020</w:t>
            </w:r>
          </w:p>
        </w:tc>
      </w:tr>
      <w:tr w:rsidR="002170BC" w:rsidRPr="002170BC" w:rsidTr="001E662C">
        <w:trPr>
          <w:cantSplit/>
          <w:trHeight w:val="306"/>
          <w:jc w:val="center"/>
        </w:trPr>
        <w:tc>
          <w:tcPr>
            <w:tcW w:w="714" w:type="dxa"/>
            <w:vMerge/>
            <w:tcBorders>
              <w:top w:val="single" w:sz="4" w:space="0" w:color="auto"/>
              <w:left w:val="nil"/>
              <w:bottom w:val="single" w:sz="4" w:space="0" w:color="auto"/>
              <w:right w:val="nil"/>
            </w:tcBorders>
            <w:shd w:val="clear" w:color="auto" w:fill="auto"/>
          </w:tcPr>
          <w:p w:rsidR="002170BC" w:rsidRPr="002170BC" w:rsidRDefault="002170BC" w:rsidP="001E662C">
            <w:pPr>
              <w:adjustRightInd w:val="0"/>
              <w:jc w:val="center"/>
              <w:rPr>
                <w:rFonts w:ascii="Times New Roman" w:hAnsi="Times New Roman" w:cs="Times New Roman"/>
                <w:color w:val="000000" w:themeColor="text1"/>
                <w:sz w:val="24"/>
                <w:szCs w:val="24"/>
              </w:rPr>
            </w:pPr>
          </w:p>
        </w:tc>
        <w:tc>
          <w:tcPr>
            <w:tcW w:w="1240" w:type="dxa"/>
            <w:tcBorders>
              <w:top w:val="single" w:sz="4" w:space="0" w:color="auto"/>
              <w:left w:val="nil"/>
              <w:bottom w:val="single" w:sz="4" w:space="0" w:color="auto"/>
              <w:right w:val="nil"/>
            </w:tcBorders>
            <w:shd w:val="clear" w:color="auto" w:fill="auto"/>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Gaya Hidup</w:t>
            </w:r>
          </w:p>
        </w:tc>
        <w:tc>
          <w:tcPr>
            <w:tcW w:w="1299"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.262</w:t>
            </w:r>
          </w:p>
        </w:tc>
        <w:tc>
          <w:tcPr>
            <w:tcW w:w="1299"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.033</w:t>
            </w:r>
          </w:p>
        </w:tc>
        <w:tc>
          <w:tcPr>
            <w:tcW w:w="1433"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.843</w:t>
            </w:r>
          </w:p>
        </w:tc>
        <w:tc>
          <w:tcPr>
            <w:tcW w:w="1000"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7.991</w:t>
            </w:r>
          </w:p>
        </w:tc>
        <w:tc>
          <w:tcPr>
            <w:tcW w:w="1003" w:type="dxa"/>
            <w:tcBorders>
              <w:top w:val="single" w:sz="4" w:space="0" w:color="auto"/>
              <w:left w:val="nil"/>
              <w:bottom w:val="single" w:sz="4" w:space="0" w:color="auto"/>
              <w:right w:val="nil"/>
            </w:tcBorders>
            <w:shd w:val="clear" w:color="auto" w:fill="FFFFFF"/>
          </w:tcPr>
          <w:p w:rsidR="002170BC" w:rsidRPr="002170BC" w:rsidRDefault="002170BC" w:rsidP="001E662C">
            <w:pPr>
              <w:adjustRightInd w:val="0"/>
              <w:ind w:left="60" w:right="60"/>
              <w:jc w:val="center"/>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.000</w:t>
            </w:r>
          </w:p>
        </w:tc>
      </w:tr>
      <w:tr w:rsidR="002170BC" w:rsidRPr="002170BC" w:rsidTr="001E662C">
        <w:trPr>
          <w:cantSplit/>
          <w:trHeight w:val="282"/>
          <w:jc w:val="center"/>
        </w:trPr>
        <w:tc>
          <w:tcPr>
            <w:tcW w:w="7988" w:type="dxa"/>
            <w:gridSpan w:val="7"/>
            <w:tcBorders>
              <w:top w:val="single" w:sz="4" w:space="0" w:color="auto"/>
              <w:left w:val="nil"/>
              <w:bottom w:val="nil"/>
              <w:right w:val="nil"/>
            </w:tcBorders>
            <w:shd w:val="clear" w:color="auto" w:fill="FFFFFF"/>
          </w:tcPr>
          <w:p w:rsidR="002170BC" w:rsidRPr="002170BC" w:rsidRDefault="002170BC" w:rsidP="001E662C">
            <w:pPr>
              <w:adjustRightInd w:val="0"/>
              <w:ind w:left="60" w:right="60"/>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a. Dependent Variable: Citra Diri dalam melaksanakan tugas dan fungsinya</w:t>
            </w:r>
          </w:p>
        </w:tc>
      </w:tr>
    </w:tbl>
    <w:p w:rsidR="002170BC" w:rsidRPr="002170BC" w:rsidRDefault="002170BC" w:rsidP="002170BC">
      <w:pPr>
        <w:spacing w:line="276" w:lineRule="auto"/>
        <w:ind w:left="1701"/>
        <w:jc w:val="both"/>
        <w:rPr>
          <w:rFonts w:ascii="Times New Roman" w:hAnsi="Times New Roman" w:cs="Times New Roman"/>
          <w:color w:val="000000" w:themeColor="text1"/>
          <w:sz w:val="24"/>
          <w:szCs w:val="24"/>
        </w:rPr>
      </w:pPr>
      <w:r w:rsidRPr="002170BC">
        <w:rPr>
          <w:rFonts w:ascii="Times New Roman" w:hAnsi="Times New Roman" w:cs="Times New Roman"/>
          <w:color w:val="000000" w:themeColor="text1"/>
          <w:sz w:val="24"/>
          <w:szCs w:val="24"/>
        </w:rPr>
        <w:t>Sumber: Data Olahan, 2022</w:t>
      </w:r>
    </w:p>
    <w:p w:rsidR="00734FDB" w:rsidRPr="00734FDB" w:rsidRDefault="00734FDB" w:rsidP="00734FDB">
      <w:pPr>
        <w:adjustRightInd w:val="0"/>
        <w:spacing w:line="360" w:lineRule="auto"/>
        <w:ind w:left="851" w:right="60" w:firstLine="992"/>
        <w:jc w:val="both"/>
        <w:rPr>
          <w:rFonts w:ascii="Times New Roman" w:hAnsi="Times New Roman" w:cs="Times New Roman"/>
          <w:color w:val="000000" w:themeColor="text1"/>
          <w:sz w:val="24"/>
          <w:szCs w:val="24"/>
        </w:rPr>
      </w:pPr>
    </w:p>
    <w:p w:rsidR="00734FDB" w:rsidRPr="00734FDB" w:rsidRDefault="00734FDB" w:rsidP="00734FDB">
      <w:pPr>
        <w:adjustRightInd w:val="0"/>
        <w:spacing w:line="360" w:lineRule="auto"/>
        <w:ind w:left="851" w:right="60" w:firstLine="992"/>
        <w:jc w:val="both"/>
        <w:rPr>
          <w:rFonts w:ascii="Times New Roman" w:hAnsi="Times New Roman" w:cs="Times New Roman"/>
          <w:bCs/>
          <w:color w:val="010205"/>
          <w:sz w:val="24"/>
          <w:szCs w:val="24"/>
        </w:rPr>
      </w:pPr>
      <w:r w:rsidRPr="00734FDB">
        <w:rPr>
          <w:rFonts w:ascii="Times New Roman" w:hAnsi="Times New Roman" w:cs="Times New Roman"/>
          <w:color w:val="000000" w:themeColor="text1"/>
          <w:sz w:val="24"/>
          <w:szCs w:val="24"/>
        </w:rPr>
        <w:lastRenderedPageBreak/>
        <w:t xml:space="preserve">Berdasarkan Tabel 7 diperoleh coefesien sebesar 4,064 untuk nilai Citra Diri </w:t>
      </w:r>
      <w:r w:rsidRPr="00734FDB">
        <w:rPr>
          <w:rFonts w:ascii="Times New Roman" w:hAnsi="Times New Roman" w:cs="Times New Roman"/>
          <w:bCs/>
          <w:color w:val="000000" w:themeColor="text1"/>
          <w:sz w:val="24"/>
          <w:szCs w:val="24"/>
        </w:rPr>
        <w:t>Pegawai Dinas Pendidikan Provinsi Riau dalam menjalankan tugas dan fungsinya.</w:t>
      </w:r>
      <w:r w:rsidRPr="00734FDB">
        <w:rPr>
          <w:rFonts w:ascii="Times New Roman" w:hAnsi="Times New Roman" w:cs="Times New Roman"/>
          <w:b/>
          <w:bCs/>
          <w:color w:val="000000" w:themeColor="text1"/>
          <w:sz w:val="24"/>
          <w:szCs w:val="24"/>
        </w:rPr>
        <w:t xml:space="preserve"> </w:t>
      </w:r>
      <w:r w:rsidRPr="00734FDB">
        <w:rPr>
          <w:rFonts w:ascii="Times New Roman" w:hAnsi="Times New Roman" w:cs="Times New Roman"/>
          <w:bCs/>
          <w:color w:val="000000" w:themeColor="text1"/>
          <w:sz w:val="24"/>
          <w:szCs w:val="24"/>
        </w:rPr>
        <w:t>Koefesien regresi</w:t>
      </w:r>
      <w:r w:rsidRPr="00734FDB">
        <w:rPr>
          <w:rFonts w:ascii="Times New Roman" w:hAnsi="Times New Roman" w:cs="Times New Roman"/>
          <w:b/>
          <w:bCs/>
          <w:color w:val="000000" w:themeColor="text1"/>
          <w:sz w:val="24"/>
          <w:szCs w:val="24"/>
        </w:rPr>
        <w:t xml:space="preserve"> </w:t>
      </w:r>
      <w:r w:rsidRPr="00734FDB">
        <w:rPr>
          <w:rFonts w:ascii="Times New Roman" w:hAnsi="Times New Roman" w:cs="Times New Roman"/>
          <w:bCs/>
          <w:color w:val="000000" w:themeColor="text1"/>
          <w:sz w:val="24"/>
          <w:szCs w:val="24"/>
        </w:rPr>
        <w:t>Gaya Hidup dengan nilai 0,262, sehingga p</w:t>
      </w:r>
      <w:r w:rsidRPr="00734FDB">
        <w:rPr>
          <w:rFonts w:ascii="Times New Roman" w:hAnsi="Times New Roman" w:cs="Times New Roman"/>
          <w:color w:val="000000" w:themeColor="text1"/>
          <w:sz w:val="24"/>
          <w:szCs w:val="24"/>
        </w:rPr>
        <w:t xml:space="preserve">ersamaan </w:t>
      </w:r>
      <w:r w:rsidRPr="00734FDB">
        <w:rPr>
          <w:rFonts w:ascii="Times New Roman" w:hAnsi="Times New Roman" w:cs="Times New Roman"/>
          <w:iCs/>
          <w:color w:val="000000" w:themeColor="text1"/>
          <w:sz w:val="24"/>
          <w:szCs w:val="24"/>
        </w:rPr>
        <w:t>Regresi Linear Sederhana</w:t>
      </w:r>
      <w:r w:rsidRPr="00734FDB">
        <w:rPr>
          <w:rFonts w:ascii="Times New Roman" w:hAnsi="Times New Roman" w:cs="Times New Roman"/>
          <w:color w:val="000000" w:themeColor="text1"/>
          <w:sz w:val="24"/>
          <w:szCs w:val="24"/>
        </w:rPr>
        <w:t xml:space="preserve"> adalah Y = 4,064 + 0,262 X.  </w:t>
      </w:r>
      <w:r w:rsidRPr="00734FDB">
        <w:rPr>
          <w:rFonts w:ascii="Times New Roman" w:hAnsi="Times New Roman" w:cs="Times New Roman"/>
          <w:sz w:val="24"/>
          <w:szCs w:val="24"/>
        </w:rPr>
        <w:t xml:space="preserve">yang mengandung pengertian bahwa </w:t>
      </w:r>
      <w:r w:rsidRPr="00734FDB">
        <w:rPr>
          <w:rFonts w:ascii="Times New Roman" w:hAnsi="Times New Roman" w:cs="Times New Roman"/>
          <w:bCs/>
          <w:color w:val="010205"/>
          <w:sz w:val="24"/>
          <w:szCs w:val="24"/>
        </w:rPr>
        <w:t xml:space="preserve">setiap peningkatan gaya hidup sebesar 1% maka nilai citra diri dalam menjalankan tugas dan fungsinya meningkat sebesar </w:t>
      </w:r>
      <w:r w:rsidRPr="00734FDB">
        <w:rPr>
          <w:rFonts w:ascii="Times New Roman" w:hAnsi="Times New Roman" w:cs="Times New Roman"/>
          <w:color w:val="000000" w:themeColor="text1"/>
          <w:sz w:val="24"/>
          <w:szCs w:val="24"/>
        </w:rPr>
        <w:t xml:space="preserve">4,064 dimana </w:t>
      </w:r>
      <w:r w:rsidRPr="00734FDB">
        <w:rPr>
          <w:rFonts w:ascii="Times New Roman" w:hAnsi="Times New Roman" w:cs="Times New Roman"/>
          <w:bCs/>
          <w:color w:val="010205"/>
          <w:sz w:val="24"/>
          <w:szCs w:val="24"/>
        </w:rPr>
        <w:t xml:space="preserve">koefesien regresi tersebut bernilai positif, sehingga dapat dikatakan bahwa arah pengaruh variable gaya hidup terhadap citra diri </w:t>
      </w:r>
      <w:r w:rsidRPr="00734FDB">
        <w:rPr>
          <w:rFonts w:ascii="Times New Roman" w:hAnsi="Times New Roman" w:cs="Times New Roman"/>
          <w:color w:val="000000" w:themeColor="text1"/>
          <w:sz w:val="24"/>
          <w:szCs w:val="24"/>
        </w:rPr>
        <w:t>pegawai yang bekerja pada Dinas Pendidikan Provinsi Riau</w:t>
      </w:r>
      <w:r w:rsidRPr="00734FDB">
        <w:rPr>
          <w:rFonts w:ascii="Times New Roman" w:hAnsi="Times New Roman" w:cs="Times New Roman"/>
          <w:bCs/>
          <w:color w:val="010205"/>
          <w:sz w:val="24"/>
          <w:szCs w:val="24"/>
        </w:rPr>
        <w:t xml:space="preserve"> adalah positif.</w:t>
      </w:r>
    </w:p>
    <w:p w:rsidR="00734FDB" w:rsidRPr="00734FDB" w:rsidRDefault="00734FDB" w:rsidP="00734FDB">
      <w:pPr>
        <w:spacing w:line="360" w:lineRule="auto"/>
        <w:ind w:left="851" w:firstLine="992"/>
        <w:contextualSpacing/>
        <w:rPr>
          <w:rFonts w:ascii="Times New Roman" w:hAnsi="Times New Roman" w:cs="Times New Roman"/>
          <w:b/>
          <w:color w:val="000000" w:themeColor="text1"/>
          <w:sz w:val="24"/>
          <w:szCs w:val="24"/>
        </w:rPr>
      </w:pPr>
      <w:r w:rsidRPr="00734FDB">
        <w:rPr>
          <w:rFonts w:ascii="Times New Roman" w:hAnsi="Times New Roman" w:cs="Times New Roman"/>
          <w:b/>
          <w:color w:val="000000" w:themeColor="text1"/>
          <w:sz w:val="24"/>
          <w:szCs w:val="24"/>
        </w:rPr>
        <w:t>5. Uji Hipotesis dengan Uji T</w:t>
      </w:r>
    </w:p>
    <w:p w:rsidR="00734FDB" w:rsidRPr="00734FDB"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 xml:space="preserve">Uji T menunjukkan seberapa jauh pengaruh suatu variabel gaya hidup secara individual dalam menerangkan variasi variabel citra diri pegawai </w:t>
      </w:r>
      <w:r w:rsidRPr="00734FDB">
        <w:rPr>
          <w:rFonts w:ascii="Times New Roman" w:hAnsi="Times New Roman" w:cs="Times New Roman"/>
          <w:bCs/>
          <w:color w:val="000000" w:themeColor="text1"/>
          <w:sz w:val="24"/>
          <w:szCs w:val="24"/>
        </w:rPr>
        <w:t>Dinas Pendidikan Provinsi Riau dalam menjalankan tugas dan fungsinya.</w:t>
      </w:r>
      <w:r w:rsidRPr="00734FDB">
        <w:rPr>
          <w:rFonts w:ascii="Times New Roman" w:hAnsi="Times New Roman" w:cs="Times New Roman"/>
          <w:color w:val="000000" w:themeColor="text1"/>
          <w:sz w:val="24"/>
          <w:szCs w:val="24"/>
        </w:rPr>
        <w:t xml:space="preserve"> </w:t>
      </w:r>
    </w:p>
    <w:p w:rsidR="00734FDB" w:rsidRPr="00734FDB"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Hasil pengujian signifikansi parameter individual (uji t) dapat dilihat pada Tabel 8.</w:t>
      </w:r>
      <w:bookmarkStart w:id="105" w:name="_Toc120535076"/>
      <w:bookmarkStart w:id="106" w:name="_Toc120536408"/>
      <w:bookmarkStart w:id="107" w:name="_Toc120536512"/>
      <w:bookmarkStart w:id="108" w:name="_Toc120536564"/>
      <w:bookmarkStart w:id="109" w:name="_Toc121084366"/>
      <w:bookmarkStart w:id="110" w:name="_Toc121595756"/>
      <w:bookmarkStart w:id="111" w:name="_Toc121690479"/>
      <w:bookmarkStart w:id="112" w:name="_Toc121690837"/>
      <w:bookmarkStart w:id="113" w:name="_Toc123278353"/>
      <w:bookmarkStart w:id="114" w:name="_Toc123300254"/>
      <w:bookmarkStart w:id="115" w:name="_Toc123300890"/>
      <w:bookmarkStart w:id="116" w:name="_Toc124068194"/>
      <w:bookmarkStart w:id="117" w:name="_Toc124068651"/>
      <w:bookmarkStart w:id="118" w:name="_Toc125284217"/>
      <w:bookmarkStart w:id="119" w:name="_Toc125399762"/>
      <w:bookmarkStart w:id="120" w:name="_Toc125402731"/>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rsidR="00893160" w:rsidRPr="00893160" w:rsidRDefault="00893160" w:rsidP="00893160">
      <w:pPr>
        <w:pStyle w:val="Caption"/>
        <w:spacing w:after="0" w:line="276" w:lineRule="auto"/>
        <w:jc w:val="center"/>
        <w:rPr>
          <w:rFonts w:ascii="Times New Roman" w:hAnsi="Times New Roman" w:cs="Times New Roman"/>
          <w:i w:val="0"/>
          <w:iCs w:val="0"/>
          <w:color w:val="000000" w:themeColor="text1"/>
          <w:sz w:val="24"/>
          <w:szCs w:val="24"/>
          <w:lang w:val="en-US"/>
        </w:rPr>
      </w:pPr>
      <w:r w:rsidRPr="00893160">
        <w:rPr>
          <w:rFonts w:ascii="Times New Roman" w:hAnsi="Times New Roman" w:cs="Times New Roman"/>
          <w:i w:val="0"/>
          <w:iCs w:val="0"/>
          <w:color w:val="000000" w:themeColor="text1"/>
          <w:sz w:val="24"/>
          <w:szCs w:val="24"/>
        </w:rPr>
        <w:t xml:space="preserve">Tabel </w:t>
      </w:r>
      <w:r w:rsidRPr="00893160">
        <w:rPr>
          <w:rFonts w:ascii="Times New Roman" w:hAnsi="Times New Roman" w:cs="Times New Roman"/>
          <w:i w:val="0"/>
          <w:iCs w:val="0"/>
          <w:color w:val="000000" w:themeColor="text1"/>
          <w:sz w:val="24"/>
          <w:szCs w:val="24"/>
          <w:lang w:val="en-US"/>
        </w:rPr>
        <w:t>8. Hasil Uji T</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445"/>
        <w:gridCol w:w="987"/>
        <w:gridCol w:w="1165"/>
        <w:gridCol w:w="1469"/>
        <w:gridCol w:w="1120"/>
        <w:gridCol w:w="957"/>
      </w:tblGrid>
      <w:tr w:rsidR="00893160" w:rsidRPr="00893160" w:rsidTr="001E662C">
        <w:trPr>
          <w:cantSplit/>
          <w:trHeight w:val="79"/>
          <w:jc w:val="center"/>
        </w:trPr>
        <w:tc>
          <w:tcPr>
            <w:tcW w:w="7911" w:type="dxa"/>
            <w:gridSpan w:val="7"/>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b/>
                <w:bCs/>
                <w:color w:val="000000" w:themeColor="text1"/>
                <w:sz w:val="24"/>
                <w:szCs w:val="24"/>
              </w:rPr>
            </w:pPr>
            <w:r w:rsidRPr="00893160">
              <w:rPr>
                <w:rFonts w:ascii="Times New Roman" w:hAnsi="Times New Roman" w:cs="Times New Roman"/>
                <w:b/>
                <w:bCs/>
                <w:color w:val="000000" w:themeColor="text1"/>
                <w:sz w:val="24"/>
                <w:szCs w:val="24"/>
              </w:rPr>
              <w:t>Coefficients</w:t>
            </w:r>
            <w:r w:rsidRPr="00893160">
              <w:rPr>
                <w:rFonts w:ascii="Times New Roman" w:hAnsi="Times New Roman" w:cs="Times New Roman"/>
                <w:b/>
                <w:bCs/>
                <w:color w:val="000000" w:themeColor="text1"/>
                <w:sz w:val="24"/>
                <w:szCs w:val="24"/>
                <w:vertAlign w:val="superscript"/>
              </w:rPr>
              <w:t>a</w:t>
            </w:r>
          </w:p>
        </w:tc>
      </w:tr>
      <w:tr w:rsidR="00893160" w:rsidRPr="00893160" w:rsidTr="001E662C">
        <w:trPr>
          <w:cantSplit/>
          <w:trHeight w:val="79"/>
          <w:jc w:val="center"/>
        </w:trPr>
        <w:tc>
          <w:tcPr>
            <w:tcW w:w="2283" w:type="dxa"/>
            <w:gridSpan w:val="2"/>
            <w:vMerge w:val="restart"/>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Model</w:t>
            </w:r>
          </w:p>
        </w:tc>
        <w:tc>
          <w:tcPr>
            <w:tcW w:w="2199" w:type="dxa"/>
            <w:gridSpan w:val="2"/>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Unstandardized Coefficients</w:t>
            </w:r>
          </w:p>
        </w:tc>
        <w:tc>
          <w:tcPr>
            <w:tcW w:w="1277" w:type="dxa"/>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Standardized Coefficients</w:t>
            </w:r>
          </w:p>
        </w:tc>
        <w:tc>
          <w:tcPr>
            <w:tcW w:w="1160" w:type="dxa"/>
            <w:vMerge w:val="restart"/>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t</w:t>
            </w:r>
          </w:p>
        </w:tc>
        <w:tc>
          <w:tcPr>
            <w:tcW w:w="992" w:type="dxa"/>
            <w:vMerge w:val="restart"/>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Sig.</w:t>
            </w:r>
          </w:p>
        </w:tc>
      </w:tr>
      <w:tr w:rsidR="00893160" w:rsidRPr="00893160" w:rsidTr="001E662C">
        <w:trPr>
          <w:trHeight w:val="79"/>
          <w:jc w:val="center"/>
        </w:trPr>
        <w:tc>
          <w:tcPr>
            <w:tcW w:w="2283" w:type="dxa"/>
            <w:gridSpan w:val="2"/>
            <w:vMerge/>
            <w:tcBorders>
              <w:top w:val="single" w:sz="4" w:space="0" w:color="auto"/>
              <w:left w:val="nil"/>
              <w:bottom w:val="single" w:sz="4" w:space="0" w:color="auto"/>
              <w:right w:val="nil"/>
            </w:tcBorders>
            <w:vAlign w:val="center"/>
            <w:hideMark/>
          </w:tcPr>
          <w:p w:rsidR="00893160" w:rsidRPr="00893160" w:rsidRDefault="00893160" w:rsidP="001E662C">
            <w:pPr>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B</w:t>
            </w:r>
          </w:p>
        </w:tc>
        <w:tc>
          <w:tcPr>
            <w:tcW w:w="1206" w:type="dxa"/>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Std. Error</w:t>
            </w:r>
          </w:p>
        </w:tc>
        <w:tc>
          <w:tcPr>
            <w:tcW w:w="1277" w:type="dxa"/>
            <w:tcBorders>
              <w:top w:val="single" w:sz="4" w:space="0" w:color="auto"/>
              <w:left w:val="nil"/>
              <w:bottom w:val="single" w:sz="4" w:space="0" w:color="auto"/>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Beta</w:t>
            </w:r>
          </w:p>
        </w:tc>
        <w:tc>
          <w:tcPr>
            <w:tcW w:w="1160" w:type="dxa"/>
            <w:vMerge/>
            <w:tcBorders>
              <w:top w:val="single" w:sz="4" w:space="0" w:color="auto"/>
              <w:left w:val="nil"/>
              <w:bottom w:val="single" w:sz="4" w:space="0" w:color="auto"/>
              <w:right w:val="nil"/>
            </w:tcBorders>
            <w:vAlign w:val="center"/>
            <w:hideMark/>
          </w:tcPr>
          <w:p w:rsidR="00893160" w:rsidRPr="00893160" w:rsidRDefault="00893160" w:rsidP="001E662C">
            <w:pPr>
              <w:jc w:val="center"/>
              <w:rPr>
                <w:rFonts w:ascii="Times New Roman" w:hAnsi="Times New Roman" w:cs="Times New Roman"/>
                <w:color w:val="000000" w:themeColor="text1"/>
                <w:sz w:val="24"/>
                <w:szCs w:val="24"/>
              </w:rPr>
            </w:pPr>
          </w:p>
        </w:tc>
        <w:tc>
          <w:tcPr>
            <w:tcW w:w="992" w:type="dxa"/>
            <w:vMerge/>
            <w:tcBorders>
              <w:top w:val="single" w:sz="4" w:space="0" w:color="auto"/>
              <w:left w:val="nil"/>
              <w:bottom w:val="single" w:sz="4" w:space="0" w:color="auto"/>
              <w:right w:val="nil"/>
            </w:tcBorders>
            <w:vAlign w:val="center"/>
            <w:hideMark/>
          </w:tcPr>
          <w:p w:rsidR="00893160" w:rsidRPr="00893160" w:rsidRDefault="00893160" w:rsidP="001E662C">
            <w:pPr>
              <w:jc w:val="center"/>
              <w:rPr>
                <w:rFonts w:ascii="Times New Roman" w:hAnsi="Times New Roman" w:cs="Times New Roman"/>
                <w:color w:val="000000" w:themeColor="text1"/>
                <w:sz w:val="24"/>
                <w:szCs w:val="24"/>
              </w:rPr>
            </w:pPr>
          </w:p>
        </w:tc>
      </w:tr>
      <w:tr w:rsidR="00893160" w:rsidRPr="00893160" w:rsidTr="001E662C">
        <w:trPr>
          <w:cantSplit/>
          <w:trHeight w:val="79"/>
          <w:jc w:val="center"/>
        </w:trPr>
        <w:tc>
          <w:tcPr>
            <w:tcW w:w="814" w:type="dxa"/>
            <w:vMerge w:val="restart"/>
            <w:tcBorders>
              <w:top w:val="single" w:sz="4" w:space="0" w:color="auto"/>
              <w:left w:val="nil"/>
              <w:bottom w:val="nil"/>
              <w:right w:val="nil"/>
            </w:tcBorders>
            <w:shd w:val="clear" w:color="auto" w:fill="auto"/>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1</w:t>
            </w:r>
          </w:p>
        </w:tc>
        <w:tc>
          <w:tcPr>
            <w:tcW w:w="1469" w:type="dxa"/>
            <w:tcBorders>
              <w:top w:val="single" w:sz="4" w:space="0" w:color="auto"/>
              <w:left w:val="nil"/>
              <w:bottom w:val="nil"/>
              <w:right w:val="nil"/>
            </w:tcBorders>
            <w:shd w:val="clear" w:color="auto" w:fill="auto"/>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(Constant)</w:t>
            </w:r>
          </w:p>
        </w:tc>
        <w:tc>
          <w:tcPr>
            <w:tcW w:w="993" w:type="dxa"/>
            <w:tcBorders>
              <w:top w:val="single" w:sz="4" w:space="0" w:color="auto"/>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35.994</w:t>
            </w:r>
          </w:p>
        </w:tc>
        <w:tc>
          <w:tcPr>
            <w:tcW w:w="1206" w:type="dxa"/>
            <w:tcBorders>
              <w:top w:val="single" w:sz="4" w:space="0" w:color="auto"/>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7.997</w:t>
            </w:r>
          </w:p>
        </w:tc>
        <w:tc>
          <w:tcPr>
            <w:tcW w:w="1277" w:type="dxa"/>
            <w:tcBorders>
              <w:top w:val="single" w:sz="4" w:space="0" w:color="auto"/>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p>
        </w:tc>
        <w:tc>
          <w:tcPr>
            <w:tcW w:w="1160" w:type="dxa"/>
            <w:tcBorders>
              <w:top w:val="single" w:sz="4" w:space="0" w:color="auto"/>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4.501</w:t>
            </w:r>
          </w:p>
        </w:tc>
        <w:tc>
          <w:tcPr>
            <w:tcW w:w="992" w:type="dxa"/>
            <w:tcBorders>
              <w:top w:val="single" w:sz="4" w:space="0" w:color="auto"/>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.000</w:t>
            </w:r>
          </w:p>
        </w:tc>
      </w:tr>
      <w:tr w:rsidR="00893160" w:rsidRPr="00893160" w:rsidTr="001E662C">
        <w:trPr>
          <w:trHeight w:val="79"/>
          <w:jc w:val="center"/>
        </w:trPr>
        <w:tc>
          <w:tcPr>
            <w:tcW w:w="814" w:type="dxa"/>
            <w:vMerge/>
            <w:tcBorders>
              <w:top w:val="nil"/>
              <w:left w:val="nil"/>
              <w:bottom w:val="nil"/>
              <w:right w:val="nil"/>
            </w:tcBorders>
            <w:shd w:val="clear" w:color="auto" w:fill="auto"/>
            <w:vAlign w:val="center"/>
            <w:hideMark/>
          </w:tcPr>
          <w:p w:rsidR="00893160" w:rsidRPr="00893160" w:rsidRDefault="00893160" w:rsidP="001E662C">
            <w:pPr>
              <w:jc w:val="center"/>
              <w:rPr>
                <w:rFonts w:ascii="Times New Roman" w:hAnsi="Times New Roman" w:cs="Times New Roman"/>
                <w:color w:val="000000" w:themeColor="text1"/>
                <w:sz w:val="24"/>
                <w:szCs w:val="24"/>
              </w:rPr>
            </w:pPr>
          </w:p>
        </w:tc>
        <w:tc>
          <w:tcPr>
            <w:tcW w:w="1469" w:type="dxa"/>
            <w:tcBorders>
              <w:top w:val="nil"/>
              <w:left w:val="nil"/>
              <w:bottom w:val="nil"/>
              <w:right w:val="nil"/>
            </w:tcBorders>
            <w:shd w:val="clear" w:color="auto" w:fill="auto"/>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Gaya Hidup</w:t>
            </w:r>
          </w:p>
        </w:tc>
        <w:tc>
          <w:tcPr>
            <w:tcW w:w="993" w:type="dxa"/>
            <w:tcBorders>
              <w:top w:val="nil"/>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.269</w:t>
            </w:r>
          </w:p>
        </w:tc>
        <w:tc>
          <w:tcPr>
            <w:tcW w:w="1206" w:type="dxa"/>
            <w:tcBorders>
              <w:top w:val="nil"/>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.069</w:t>
            </w:r>
          </w:p>
        </w:tc>
        <w:tc>
          <w:tcPr>
            <w:tcW w:w="1277" w:type="dxa"/>
            <w:tcBorders>
              <w:top w:val="nil"/>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.605</w:t>
            </w:r>
          </w:p>
        </w:tc>
        <w:tc>
          <w:tcPr>
            <w:tcW w:w="1160" w:type="dxa"/>
            <w:tcBorders>
              <w:top w:val="nil"/>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3.878</w:t>
            </w:r>
          </w:p>
        </w:tc>
        <w:tc>
          <w:tcPr>
            <w:tcW w:w="992" w:type="dxa"/>
            <w:tcBorders>
              <w:top w:val="nil"/>
              <w:left w:val="nil"/>
              <w:bottom w:val="nil"/>
              <w:right w:val="nil"/>
            </w:tcBorders>
            <w:shd w:val="clear" w:color="000000" w:fill="FFFFFF"/>
            <w:vAlign w:val="center"/>
            <w:hideMark/>
          </w:tcPr>
          <w:p w:rsidR="00893160" w:rsidRPr="00893160" w:rsidRDefault="00893160" w:rsidP="001E662C">
            <w:pPr>
              <w:jc w:val="cente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.001</w:t>
            </w:r>
          </w:p>
        </w:tc>
      </w:tr>
      <w:tr w:rsidR="00893160" w:rsidRPr="00893160" w:rsidTr="001E662C">
        <w:trPr>
          <w:cantSplit/>
          <w:trHeight w:val="79"/>
          <w:jc w:val="center"/>
        </w:trPr>
        <w:tc>
          <w:tcPr>
            <w:tcW w:w="7911" w:type="dxa"/>
            <w:gridSpan w:val="7"/>
            <w:tcBorders>
              <w:top w:val="nil"/>
              <w:left w:val="nil"/>
              <w:bottom w:val="single" w:sz="4" w:space="0" w:color="auto"/>
              <w:right w:val="nil"/>
            </w:tcBorders>
            <w:shd w:val="clear" w:color="000000" w:fill="FFFFFF"/>
            <w:vAlign w:val="center"/>
            <w:hideMark/>
          </w:tcPr>
          <w:p w:rsidR="00893160" w:rsidRPr="00893160" w:rsidRDefault="00893160" w:rsidP="001E662C">
            <w:pPr>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a. Dependent Variable: Citra Diri</w:t>
            </w:r>
          </w:p>
        </w:tc>
      </w:tr>
    </w:tbl>
    <w:p w:rsidR="00893160" w:rsidRPr="00893160" w:rsidRDefault="00893160" w:rsidP="00893160">
      <w:pPr>
        <w:spacing w:line="276" w:lineRule="auto"/>
        <w:ind w:left="1701"/>
        <w:jc w:val="both"/>
        <w:rPr>
          <w:rFonts w:ascii="Times New Roman" w:hAnsi="Times New Roman" w:cs="Times New Roman"/>
          <w:color w:val="000000" w:themeColor="text1"/>
          <w:sz w:val="24"/>
          <w:szCs w:val="24"/>
        </w:rPr>
      </w:pPr>
      <w:r w:rsidRPr="00893160">
        <w:rPr>
          <w:rFonts w:ascii="Times New Roman" w:hAnsi="Times New Roman" w:cs="Times New Roman"/>
          <w:color w:val="000000" w:themeColor="text1"/>
          <w:sz w:val="24"/>
          <w:szCs w:val="24"/>
        </w:rPr>
        <w:t>Sumber: Data Olahan, 2022</w:t>
      </w:r>
    </w:p>
    <w:p w:rsidR="00734FDB" w:rsidRPr="00734FDB" w:rsidRDefault="00734FDB" w:rsidP="00734FDB">
      <w:pPr>
        <w:spacing w:line="276" w:lineRule="auto"/>
        <w:ind w:left="851" w:firstLine="992"/>
        <w:jc w:val="both"/>
        <w:rPr>
          <w:rFonts w:ascii="Times New Roman" w:eastAsiaTheme="minorHAnsi" w:hAnsi="Times New Roman" w:cs="Times New Roman"/>
          <w:color w:val="000000" w:themeColor="text1"/>
          <w:sz w:val="24"/>
          <w:szCs w:val="24"/>
        </w:rPr>
      </w:pPr>
    </w:p>
    <w:p w:rsidR="00734FDB" w:rsidRPr="00734FDB"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eastAsiaTheme="minorHAnsi" w:hAnsi="Times New Roman" w:cs="Times New Roman"/>
          <w:color w:val="000000" w:themeColor="text1"/>
          <w:sz w:val="24"/>
          <w:szCs w:val="24"/>
        </w:rPr>
        <w:t>Berdasarkan</w:t>
      </w:r>
      <w:r w:rsidRPr="00734FDB">
        <w:rPr>
          <w:rFonts w:ascii="Times New Roman" w:hAnsi="Times New Roman" w:cs="Times New Roman"/>
          <w:color w:val="000000" w:themeColor="text1"/>
          <w:sz w:val="24"/>
          <w:szCs w:val="24"/>
        </w:rPr>
        <w:t xml:space="preserve"> Tabel 8 terlihat bahwa nilai t</w:t>
      </w:r>
      <w:r w:rsidRPr="00734FDB">
        <w:rPr>
          <w:rFonts w:ascii="Times New Roman" w:hAnsi="Times New Roman" w:cs="Times New Roman"/>
          <w:color w:val="000000" w:themeColor="text1"/>
          <w:sz w:val="24"/>
          <w:szCs w:val="24"/>
          <w:vertAlign w:val="subscript"/>
        </w:rPr>
        <w:t>hitung</w:t>
      </w:r>
      <w:r w:rsidRPr="00734FDB">
        <w:rPr>
          <w:rFonts w:ascii="Times New Roman" w:hAnsi="Times New Roman" w:cs="Times New Roman"/>
          <w:color w:val="000000" w:themeColor="text1"/>
          <w:sz w:val="24"/>
          <w:szCs w:val="24"/>
        </w:rPr>
        <w:t xml:space="preserve"> Gaya Hidup sebesar 4,501 dengan tingkat signifikan penelitian ini adalah 5% atau 0,05 (Uji 2 sisi). Untuk melakukan uji t maka dilakukan langkah-langkah sebagai </w:t>
      </w:r>
      <w:proofErr w:type="gramStart"/>
      <w:r w:rsidRPr="00734FDB">
        <w:rPr>
          <w:rFonts w:ascii="Times New Roman" w:hAnsi="Times New Roman" w:cs="Times New Roman"/>
          <w:color w:val="000000" w:themeColor="text1"/>
          <w:sz w:val="24"/>
          <w:szCs w:val="24"/>
        </w:rPr>
        <w:t>berikut :</w:t>
      </w:r>
      <w:proofErr w:type="gramEnd"/>
    </w:p>
    <w:p w:rsidR="00734FDB" w:rsidRPr="00734FDB" w:rsidRDefault="00734FDB" w:rsidP="005950F9">
      <w:pPr>
        <w:pStyle w:val="ListParagraph"/>
        <w:widowControl/>
        <w:numPr>
          <w:ilvl w:val="0"/>
          <w:numId w:val="9"/>
        </w:numPr>
        <w:autoSpaceDE/>
        <w:autoSpaceDN/>
        <w:spacing w:line="360" w:lineRule="auto"/>
        <w:ind w:left="2268" w:hanging="425"/>
        <w:contextualSpacing/>
        <w:jc w:val="both"/>
        <w:rPr>
          <w:color w:val="000000" w:themeColor="text1"/>
          <w:sz w:val="24"/>
          <w:szCs w:val="24"/>
          <w:lang w:val="en-US"/>
        </w:rPr>
      </w:pPr>
      <w:r w:rsidRPr="00734FDB">
        <w:rPr>
          <w:color w:val="000000" w:themeColor="text1"/>
          <w:sz w:val="24"/>
          <w:szCs w:val="24"/>
        </w:rPr>
        <w:t>Tingkat signifikan penelitian ini adalah 5% atau 0,05 (Uji 2 sisi). Berarti di dapat t</w:t>
      </w:r>
      <w:r w:rsidRPr="00734FDB">
        <w:rPr>
          <w:color w:val="000000" w:themeColor="text1"/>
          <w:sz w:val="24"/>
          <w:szCs w:val="24"/>
          <w:vertAlign w:val="subscript"/>
        </w:rPr>
        <w:t>tabel</w:t>
      </w:r>
      <w:r w:rsidRPr="00734FDB">
        <w:rPr>
          <w:color w:val="000000" w:themeColor="text1"/>
          <w:sz w:val="24"/>
          <w:szCs w:val="24"/>
        </w:rPr>
        <w:t xml:space="preserve"> sebesar 2,0</w:t>
      </w:r>
      <w:r w:rsidRPr="00734FDB">
        <w:rPr>
          <w:color w:val="000000" w:themeColor="text1"/>
          <w:sz w:val="24"/>
          <w:szCs w:val="24"/>
          <w:lang w:val="en-US"/>
        </w:rPr>
        <w:t>48</w:t>
      </w:r>
      <w:r w:rsidRPr="00734FDB">
        <w:rPr>
          <w:color w:val="000000" w:themeColor="text1"/>
          <w:sz w:val="24"/>
          <w:szCs w:val="24"/>
        </w:rPr>
        <w:t>.</w:t>
      </w:r>
    </w:p>
    <w:p w:rsidR="00734FDB" w:rsidRPr="00734FDB" w:rsidRDefault="00734FDB" w:rsidP="005950F9">
      <w:pPr>
        <w:pStyle w:val="ListParagraph"/>
        <w:widowControl/>
        <w:numPr>
          <w:ilvl w:val="0"/>
          <w:numId w:val="9"/>
        </w:numPr>
        <w:autoSpaceDE/>
        <w:autoSpaceDN/>
        <w:spacing w:line="360" w:lineRule="auto"/>
        <w:ind w:left="2410" w:hanging="567"/>
        <w:contextualSpacing/>
        <w:jc w:val="both"/>
        <w:rPr>
          <w:color w:val="000000" w:themeColor="text1"/>
          <w:sz w:val="24"/>
          <w:szCs w:val="24"/>
          <w:lang w:val="en-US"/>
        </w:rPr>
      </w:pPr>
      <w:r w:rsidRPr="00734FDB">
        <w:rPr>
          <w:color w:val="000000" w:themeColor="text1"/>
          <w:sz w:val="24"/>
          <w:szCs w:val="24"/>
          <w:lang w:val="en-US"/>
        </w:rPr>
        <w:t>T</w:t>
      </w:r>
      <w:r w:rsidRPr="00734FDB">
        <w:rPr>
          <w:color w:val="000000" w:themeColor="text1"/>
          <w:sz w:val="24"/>
          <w:szCs w:val="24"/>
        </w:rPr>
        <w:t xml:space="preserve">erbukti </w:t>
      </w:r>
      <w:proofErr w:type="gramStart"/>
      <w:r w:rsidRPr="00734FDB">
        <w:rPr>
          <w:color w:val="000000" w:themeColor="text1"/>
          <w:sz w:val="24"/>
          <w:szCs w:val="24"/>
        </w:rPr>
        <w:t>bahwa :</w:t>
      </w:r>
      <w:proofErr w:type="gramEnd"/>
      <w:r w:rsidRPr="00734FDB">
        <w:rPr>
          <w:color w:val="000000" w:themeColor="text1"/>
          <w:sz w:val="24"/>
          <w:szCs w:val="24"/>
        </w:rPr>
        <w:t xml:space="preserve"> </w:t>
      </w:r>
      <w:r w:rsidRPr="00734FDB">
        <w:rPr>
          <w:color w:val="000000" w:themeColor="text1"/>
          <w:sz w:val="24"/>
          <w:szCs w:val="24"/>
          <w:lang w:val="en-US"/>
        </w:rPr>
        <w:t>Gaya Hidup</w:t>
      </w:r>
      <w:r w:rsidRPr="00734FDB">
        <w:rPr>
          <w:color w:val="000000" w:themeColor="text1"/>
          <w:sz w:val="24"/>
          <w:szCs w:val="24"/>
        </w:rPr>
        <w:t xml:space="preserve"> (X) = dengan t</w:t>
      </w:r>
      <w:r w:rsidRPr="00734FDB">
        <w:rPr>
          <w:color w:val="000000" w:themeColor="text1"/>
          <w:sz w:val="24"/>
          <w:szCs w:val="24"/>
          <w:lang w:val="en-US"/>
        </w:rPr>
        <w:t xml:space="preserve"> </w:t>
      </w:r>
      <w:r w:rsidRPr="00734FDB">
        <w:rPr>
          <w:color w:val="000000" w:themeColor="text1"/>
          <w:sz w:val="24"/>
          <w:szCs w:val="24"/>
        </w:rPr>
        <w:t xml:space="preserve">hitung </w:t>
      </w:r>
      <w:r w:rsidRPr="00734FDB">
        <w:rPr>
          <w:color w:val="000000" w:themeColor="text1"/>
          <w:sz w:val="24"/>
          <w:szCs w:val="24"/>
          <w:lang w:val="en-US"/>
        </w:rPr>
        <w:t>4,501</w:t>
      </w:r>
      <w:r w:rsidRPr="00734FDB">
        <w:rPr>
          <w:color w:val="000000" w:themeColor="text1"/>
          <w:sz w:val="24"/>
          <w:szCs w:val="24"/>
        </w:rPr>
        <w:t xml:space="preserve"> lebih besar dari t</w:t>
      </w:r>
      <w:r w:rsidRPr="00734FDB">
        <w:rPr>
          <w:color w:val="000000" w:themeColor="text1"/>
          <w:sz w:val="24"/>
          <w:szCs w:val="24"/>
          <w:vertAlign w:val="subscript"/>
        </w:rPr>
        <w:t>tabel</w:t>
      </w:r>
      <w:r w:rsidRPr="00734FDB">
        <w:rPr>
          <w:color w:val="000000" w:themeColor="text1"/>
          <w:sz w:val="24"/>
          <w:szCs w:val="24"/>
        </w:rPr>
        <w:t xml:space="preserve"> 2,</w:t>
      </w:r>
      <w:r w:rsidRPr="00734FDB">
        <w:rPr>
          <w:color w:val="000000" w:themeColor="text1"/>
          <w:sz w:val="24"/>
          <w:szCs w:val="24"/>
          <w:lang w:val="en-US"/>
        </w:rPr>
        <w:t>048</w:t>
      </w:r>
      <w:r w:rsidRPr="00734FDB">
        <w:rPr>
          <w:color w:val="000000" w:themeColor="text1"/>
          <w:sz w:val="24"/>
          <w:szCs w:val="24"/>
        </w:rPr>
        <w:t>.</w:t>
      </w:r>
      <w:r w:rsidRPr="00734FDB">
        <w:rPr>
          <w:color w:val="000000" w:themeColor="text1"/>
          <w:sz w:val="24"/>
          <w:szCs w:val="24"/>
          <w:lang w:val="en-US"/>
        </w:rPr>
        <w:t xml:space="preserve"> </w:t>
      </w:r>
      <w:r w:rsidRPr="00734FDB">
        <w:rPr>
          <w:color w:val="000000" w:themeColor="text1"/>
          <w:sz w:val="24"/>
          <w:szCs w:val="24"/>
        </w:rPr>
        <w:t>dengan tingkat signifikan 0,00</w:t>
      </w:r>
      <w:r w:rsidRPr="00734FDB">
        <w:rPr>
          <w:color w:val="000000" w:themeColor="text1"/>
          <w:sz w:val="24"/>
          <w:szCs w:val="24"/>
          <w:lang w:val="en-US"/>
        </w:rPr>
        <w:t>1</w:t>
      </w:r>
      <w:r w:rsidRPr="00734FDB">
        <w:rPr>
          <w:color w:val="000000" w:themeColor="text1"/>
          <w:sz w:val="24"/>
          <w:szCs w:val="24"/>
        </w:rPr>
        <w:t xml:space="preserve"> lebih kecil dari 0,05. Maka Ho ditolak dan Ha diterima, artinya variabel </w:t>
      </w:r>
      <w:r w:rsidRPr="00734FDB">
        <w:rPr>
          <w:color w:val="000000" w:themeColor="text1"/>
          <w:sz w:val="24"/>
          <w:szCs w:val="24"/>
          <w:lang w:val="en-US"/>
        </w:rPr>
        <w:t>Gaya Hidup</w:t>
      </w:r>
      <w:r w:rsidRPr="00734FDB">
        <w:rPr>
          <w:color w:val="000000" w:themeColor="text1"/>
          <w:sz w:val="24"/>
          <w:szCs w:val="24"/>
        </w:rPr>
        <w:t xml:space="preserve"> berpengaruh positif dan signifikan terhadap </w:t>
      </w:r>
      <w:r w:rsidRPr="00734FDB">
        <w:rPr>
          <w:color w:val="000000" w:themeColor="text1"/>
          <w:sz w:val="24"/>
          <w:szCs w:val="24"/>
          <w:lang w:val="en-US"/>
        </w:rPr>
        <w:t xml:space="preserve">Citra Diri Pegawai </w:t>
      </w:r>
      <w:r w:rsidRPr="00734FDB">
        <w:rPr>
          <w:bCs/>
          <w:color w:val="000000" w:themeColor="text1"/>
          <w:sz w:val="24"/>
          <w:szCs w:val="24"/>
        </w:rPr>
        <w:t>D</w:t>
      </w:r>
      <w:r w:rsidRPr="00734FDB">
        <w:rPr>
          <w:bCs/>
          <w:color w:val="000000" w:themeColor="text1"/>
          <w:sz w:val="24"/>
          <w:szCs w:val="24"/>
          <w:lang w:val="en-US"/>
        </w:rPr>
        <w:t>inas</w:t>
      </w:r>
      <w:r w:rsidRPr="00734FDB">
        <w:rPr>
          <w:bCs/>
          <w:color w:val="000000" w:themeColor="text1"/>
          <w:sz w:val="24"/>
          <w:szCs w:val="24"/>
        </w:rPr>
        <w:t xml:space="preserve"> P</w:t>
      </w:r>
      <w:r w:rsidRPr="00734FDB">
        <w:rPr>
          <w:bCs/>
          <w:color w:val="000000" w:themeColor="text1"/>
          <w:sz w:val="24"/>
          <w:szCs w:val="24"/>
          <w:lang w:val="en-US"/>
        </w:rPr>
        <w:t>endidikan</w:t>
      </w:r>
      <w:r w:rsidRPr="00734FDB">
        <w:rPr>
          <w:bCs/>
          <w:color w:val="000000" w:themeColor="text1"/>
          <w:sz w:val="24"/>
          <w:szCs w:val="24"/>
        </w:rPr>
        <w:t xml:space="preserve"> P</w:t>
      </w:r>
      <w:r w:rsidRPr="00734FDB">
        <w:rPr>
          <w:bCs/>
          <w:color w:val="000000" w:themeColor="text1"/>
          <w:sz w:val="24"/>
          <w:szCs w:val="24"/>
          <w:lang w:val="en-US"/>
        </w:rPr>
        <w:t>rovinsi</w:t>
      </w:r>
      <w:r w:rsidRPr="00734FDB">
        <w:rPr>
          <w:bCs/>
          <w:color w:val="000000" w:themeColor="text1"/>
          <w:sz w:val="24"/>
          <w:szCs w:val="24"/>
        </w:rPr>
        <w:t xml:space="preserve"> R</w:t>
      </w:r>
      <w:r w:rsidRPr="00734FDB">
        <w:rPr>
          <w:bCs/>
          <w:color w:val="000000" w:themeColor="text1"/>
          <w:sz w:val="24"/>
          <w:szCs w:val="24"/>
          <w:lang w:val="en-US"/>
        </w:rPr>
        <w:t>iau</w:t>
      </w:r>
      <w:r w:rsidRPr="00734FDB">
        <w:rPr>
          <w:bCs/>
          <w:color w:val="000000" w:themeColor="text1"/>
          <w:sz w:val="24"/>
          <w:szCs w:val="24"/>
        </w:rPr>
        <w:t xml:space="preserve"> </w:t>
      </w:r>
      <w:r w:rsidRPr="00734FDB">
        <w:rPr>
          <w:bCs/>
          <w:color w:val="000000" w:themeColor="text1"/>
          <w:sz w:val="24"/>
          <w:szCs w:val="24"/>
          <w:lang w:val="en-US"/>
        </w:rPr>
        <w:t>dalam menjalankan tugas dan fungsinya.</w:t>
      </w:r>
    </w:p>
    <w:p w:rsidR="00734FDB" w:rsidRPr="00734FDB" w:rsidRDefault="00734FDB" w:rsidP="00734FDB">
      <w:pPr>
        <w:spacing w:line="360" w:lineRule="auto"/>
        <w:ind w:left="851" w:firstLine="992"/>
        <w:jc w:val="both"/>
        <w:rPr>
          <w:rFonts w:ascii="Times New Roman" w:eastAsia="MS Mincho" w:hAnsi="Times New Roman" w:cs="Times New Roman"/>
          <w:color w:val="000000" w:themeColor="text1"/>
          <w:sz w:val="24"/>
          <w:szCs w:val="24"/>
          <w:lang w:val="ms"/>
        </w:rPr>
      </w:pPr>
      <w:r w:rsidRPr="00734FDB">
        <w:rPr>
          <w:rFonts w:ascii="Times New Roman" w:hAnsi="Times New Roman" w:cs="Times New Roman"/>
          <w:color w:val="000000" w:themeColor="text1"/>
          <w:sz w:val="24"/>
          <w:szCs w:val="24"/>
        </w:rPr>
        <w:lastRenderedPageBreak/>
        <w:t xml:space="preserve">Berdasarkan hasil uji T ini (Tabel 8) citra diri pegawai </w:t>
      </w:r>
      <w:r w:rsidRPr="00734FDB">
        <w:rPr>
          <w:rFonts w:ascii="Times New Roman" w:hAnsi="Times New Roman" w:cs="Times New Roman"/>
          <w:bCs/>
          <w:color w:val="000000" w:themeColor="text1"/>
          <w:sz w:val="24"/>
          <w:szCs w:val="24"/>
        </w:rPr>
        <w:t xml:space="preserve">Dinas Pendidikan Provinsi Riau dalam menjalankan tugas dan fungsinya dipengaruhi oleh </w:t>
      </w:r>
      <w:r w:rsidRPr="00734FDB">
        <w:rPr>
          <w:rFonts w:ascii="Times New Roman" w:hAnsi="Times New Roman" w:cs="Times New Roman"/>
          <w:color w:val="000000" w:themeColor="text1"/>
          <w:sz w:val="24"/>
          <w:szCs w:val="24"/>
        </w:rPr>
        <w:t xml:space="preserve">jenis gaya hidup, indikator pengukuran gaya hidup, </w:t>
      </w:r>
      <w:proofErr w:type="gramStart"/>
      <w:r w:rsidRPr="00734FDB">
        <w:rPr>
          <w:rFonts w:ascii="Times New Roman" w:hAnsi="Times New Roman" w:cs="Times New Roman"/>
          <w:color w:val="000000" w:themeColor="text1"/>
          <w:sz w:val="24"/>
          <w:szCs w:val="24"/>
        </w:rPr>
        <w:t>dan  faktor</w:t>
      </w:r>
      <w:proofErr w:type="gramEnd"/>
      <w:r w:rsidRPr="00734FDB">
        <w:rPr>
          <w:rFonts w:ascii="Times New Roman" w:hAnsi="Times New Roman" w:cs="Times New Roman"/>
          <w:color w:val="000000" w:themeColor="text1"/>
          <w:sz w:val="24"/>
          <w:szCs w:val="24"/>
        </w:rPr>
        <w:t xml:space="preserve"> yang mempengaruhi gaya hidup. Merujuk hasil penelitian yang ditemukan </w:t>
      </w:r>
      <w:proofErr w:type="gramStart"/>
      <w:r w:rsidRPr="00734FDB">
        <w:rPr>
          <w:rFonts w:ascii="Times New Roman" w:hAnsi="Times New Roman" w:cs="Times New Roman"/>
          <w:color w:val="000000" w:themeColor="text1"/>
          <w:sz w:val="24"/>
          <w:szCs w:val="24"/>
        </w:rPr>
        <w:t xml:space="preserve">oleh  </w:t>
      </w:r>
      <w:r w:rsidRPr="00734FDB">
        <w:rPr>
          <w:rFonts w:ascii="Times New Roman" w:hAnsi="Times New Roman" w:cs="Times New Roman"/>
          <w:bCs/>
          <w:color w:val="000000"/>
          <w:sz w:val="24"/>
          <w:szCs w:val="24"/>
        </w:rPr>
        <w:t>Lubis</w:t>
      </w:r>
      <w:proofErr w:type="gramEnd"/>
      <w:r w:rsidRPr="00734FDB">
        <w:rPr>
          <w:rFonts w:ascii="Times New Roman" w:hAnsi="Times New Roman" w:cs="Times New Roman"/>
          <w:bCs/>
          <w:color w:val="000000"/>
          <w:sz w:val="24"/>
          <w:szCs w:val="24"/>
        </w:rPr>
        <w:t xml:space="preserve"> &amp; Nurul (2022) bahwa gaya hidup dipengaruhi oleh </w:t>
      </w:r>
      <w:r w:rsidRPr="00734FDB">
        <w:rPr>
          <w:rStyle w:val="fontstyle01"/>
          <w:rFonts w:ascii="Times New Roman" w:eastAsiaTheme="majorEastAsia" w:hAnsi="Times New Roman" w:cs="Times New Roman"/>
          <w:sz w:val="24"/>
          <w:szCs w:val="24"/>
        </w:rPr>
        <w:t xml:space="preserve">variabel budaya, kepribadian, motif, pengalaman dan presepsi, sedangkan variabel demografi, keluarga dan lingkungan sosial tidak berpengaruh signifikan terhadap gaya hidup halal. Sedangkan </w:t>
      </w:r>
      <w:r w:rsidRPr="00734FDB">
        <w:rPr>
          <w:rStyle w:val="rynqvb"/>
          <w:rFonts w:ascii="Times New Roman" w:eastAsia="MS Mincho" w:hAnsi="Times New Roman" w:cs="Times New Roman"/>
          <w:color w:val="000000" w:themeColor="text1"/>
          <w:sz w:val="24"/>
          <w:szCs w:val="24"/>
        </w:rPr>
        <w:t xml:space="preserve">Nurwahid, (2023) menyatakan </w:t>
      </w:r>
      <w:r w:rsidRPr="00734FDB">
        <w:rPr>
          <w:rStyle w:val="fontstyle01"/>
          <w:rFonts w:ascii="Times New Roman" w:hAnsi="Times New Roman" w:cs="Times New Roman"/>
          <w:sz w:val="24"/>
          <w:szCs w:val="24"/>
        </w:rPr>
        <w:t xml:space="preserve">kontribusi positif untuk membina sikap nasionalisme dan sikap multikultural </w:t>
      </w:r>
      <w:r w:rsidRPr="00734FDB">
        <w:rPr>
          <w:rStyle w:val="fontstyle01"/>
          <w:rFonts w:ascii="Times New Roman" w:eastAsiaTheme="majorEastAsia" w:hAnsi="Times New Roman" w:cs="Times New Roman"/>
          <w:sz w:val="24"/>
          <w:szCs w:val="24"/>
        </w:rPr>
        <w:t>adalah p</w:t>
      </w:r>
      <w:r w:rsidRPr="00734FDB">
        <w:rPr>
          <w:rStyle w:val="fontstyle01"/>
          <w:rFonts w:ascii="Times New Roman" w:hAnsi="Times New Roman" w:cs="Times New Roman"/>
          <w:sz w:val="24"/>
          <w:szCs w:val="24"/>
        </w:rPr>
        <w:t>engenalan multikultural berbasis kearifan bertujuan membentuk karakter anak negeri yang dapat menerima, memahami, dan menghargai semua orang yang berbeda ras, kepribadian, sosial, suku, adat istiadat, dan agama.</w:t>
      </w:r>
    </w:p>
    <w:p w:rsidR="00734FDB" w:rsidRPr="00734FDB" w:rsidRDefault="00734FDB" w:rsidP="00734FDB">
      <w:pPr>
        <w:spacing w:line="360" w:lineRule="auto"/>
        <w:ind w:left="851" w:firstLine="992"/>
        <w:contextualSpacing/>
        <w:jc w:val="both"/>
        <w:rPr>
          <w:rFonts w:ascii="Times New Roman" w:hAnsi="Times New Roman" w:cs="Times New Roman"/>
          <w:b/>
          <w:color w:val="000000" w:themeColor="text1"/>
          <w:sz w:val="24"/>
          <w:szCs w:val="24"/>
        </w:rPr>
      </w:pPr>
      <w:r w:rsidRPr="00734FDB">
        <w:rPr>
          <w:rFonts w:ascii="Times New Roman" w:hAnsi="Times New Roman" w:cs="Times New Roman"/>
          <w:b/>
          <w:color w:val="000000" w:themeColor="text1"/>
          <w:sz w:val="24"/>
          <w:szCs w:val="24"/>
        </w:rPr>
        <w:t>6. Koefisien Determinasi R-Square (R</w:t>
      </w:r>
      <w:r w:rsidRPr="00734FDB">
        <w:rPr>
          <w:rFonts w:ascii="Times New Roman" w:hAnsi="Times New Roman" w:cs="Times New Roman"/>
          <w:b/>
          <w:color w:val="000000" w:themeColor="text1"/>
          <w:sz w:val="24"/>
          <w:szCs w:val="24"/>
          <w:vertAlign w:val="superscript"/>
        </w:rPr>
        <w:t>2</w:t>
      </w:r>
      <w:r w:rsidRPr="00734FDB">
        <w:rPr>
          <w:rFonts w:ascii="Times New Roman" w:hAnsi="Times New Roman" w:cs="Times New Roman"/>
          <w:b/>
          <w:color w:val="000000" w:themeColor="text1"/>
          <w:sz w:val="24"/>
          <w:szCs w:val="24"/>
        </w:rPr>
        <w:t>)</w:t>
      </w:r>
    </w:p>
    <w:p w:rsidR="00734FDB" w:rsidRPr="00734FDB" w:rsidRDefault="00734FDB" w:rsidP="00734FDB">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hAnsi="Times New Roman" w:cs="Times New Roman"/>
          <w:color w:val="000000" w:themeColor="text1"/>
          <w:sz w:val="24"/>
          <w:szCs w:val="24"/>
        </w:rPr>
        <w:t>Nilai Koefisien Determinasi (R</w:t>
      </w:r>
      <w:r w:rsidRPr="00734FDB">
        <w:rPr>
          <w:rFonts w:ascii="Times New Roman" w:hAnsi="Times New Roman" w:cs="Times New Roman"/>
          <w:color w:val="000000" w:themeColor="text1"/>
          <w:sz w:val="24"/>
          <w:szCs w:val="24"/>
          <w:vertAlign w:val="superscript"/>
        </w:rPr>
        <w:t>2</w:t>
      </w:r>
      <w:r w:rsidRPr="00734FDB">
        <w:rPr>
          <w:rFonts w:ascii="Times New Roman" w:hAnsi="Times New Roman" w:cs="Times New Roman"/>
          <w:color w:val="000000" w:themeColor="text1"/>
          <w:sz w:val="24"/>
          <w:szCs w:val="24"/>
        </w:rPr>
        <w:t>) digunakan untuk menjelaskan proporsi variasi dalam variabel gaya hidup yang dijelaskan oleh variabel citra diri pegawai dalam menjalankan tugas dan fungsinya secara bersama-sama. Hasil uji determinasi dapat dilihat pada Tabel 9.</w:t>
      </w:r>
    </w:p>
    <w:p w:rsidR="00210540" w:rsidRPr="00210540" w:rsidRDefault="00210540" w:rsidP="00210540">
      <w:pPr>
        <w:pStyle w:val="Caption"/>
        <w:spacing w:after="0" w:line="276" w:lineRule="auto"/>
        <w:jc w:val="center"/>
        <w:rPr>
          <w:rFonts w:ascii="Times New Roman" w:hAnsi="Times New Roman" w:cs="Times New Roman"/>
          <w:i w:val="0"/>
          <w:iCs w:val="0"/>
          <w:color w:val="000000" w:themeColor="text1"/>
          <w:sz w:val="24"/>
          <w:szCs w:val="24"/>
          <w:lang w:val="en-US"/>
        </w:rPr>
      </w:pPr>
      <w:bookmarkStart w:id="121" w:name="_Toc120535077"/>
      <w:bookmarkStart w:id="122" w:name="_Toc120536409"/>
      <w:bookmarkStart w:id="123" w:name="_Toc120536513"/>
      <w:bookmarkStart w:id="124" w:name="_Toc120536565"/>
      <w:bookmarkStart w:id="125" w:name="_Toc121084367"/>
      <w:bookmarkStart w:id="126" w:name="_Toc121595757"/>
      <w:bookmarkStart w:id="127" w:name="_Toc121690480"/>
      <w:bookmarkStart w:id="128" w:name="_Toc121690838"/>
      <w:bookmarkStart w:id="129" w:name="_Toc123278354"/>
      <w:bookmarkStart w:id="130" w:name="_Toc123300255"/>
      <w:bookmarkStart w:id="131" w:name="_Toc123300891"/>
      <w:bookmarkStart w:id="132" w:name="_Toc124068195"/>
      <w:bookmarkStart w:id="133" w:name="_Toc124068652"/>
      <w:bookmarkStart w:id="134" w:name="_Toc125284218"/>
      <w:bookmarkStart w:id="135" w:name="_Toc125399763"/>
      <w:bookmarkStart w:id="136" w:name="_Toc125402732"/>
      <w:r w:rsidRPr="00210540">
        <w:rPr>
          <w:rFonts w:ascii="Times New Roman" w:hAnsi="Times New Roman" w:cs="Times New Roman"/>
          <w:i w:val="0"/>
          <w:iCs w:val="0"/>
          <w:color w:val="000000" w:themeColor="text1"/>
          <w:sz w:val="24"/>
          <w:szCs w:val="24"/>
        </w:rPr>
        <w:t>Tabel 9</w:t>
      </w:r>
      <w:r w:rsidRPr="00210540">
        <w:rPr>
          <w:rFonts w:ascii="Times New Roman" w:hAnsi="Times New Roman" w:cs="Times New Roman"/>
          <w:i w:val="0"/>
          <w:iCs w:val="0"/>
          <w:color w:val="000000" w:themeColor="text1"/>
          <w:sz w:val="24"/>
          <w:szCs w:val="24"/>
          <w:lang w:val="en-US"/>
        </w:rPr>
        <w:t xml:space="preserve">. </w:t>
      </w:r>
      <w:r w:rsidRPr="00210540">
        <w:rPr>
          <w:rFonts w:ascii="Times New Roman" w:hAnsi="Times New Roman" w:cs="Times New Roman"/>
          <w:i w:val="0"/>
          <w:iCs w:val="0"/>
          <w:color w:val="000000" w:themeColor="text1"/>
          <w:sz w:val="24"/>
          <w:szCs w:val="24"/>
        </w:rPr>
        <w:t>Hasil R-Square (Koefisien Determina</w:t>
      </w:r>
      <w:r w:rsidRPr="00210540">
        <w:rPr>
          <w:rFonts w:ascii="Times New Roman" w:hAnsi="Times New Roman" w:cs="Times New Roman"/>
          <w:i w:val="0"/>
          <w:iCs w:val="0"/>
          <w:color w:val="000000" w:themeColor="text1"/>
          <w:sz w:val="24"/>
          <w:szCs w:val="24"/>
          <w:lang w:val="en-US"/>
        </w:rPr>
        <w:t>si</w:t>
      </w:r>
      <w:r w:rsidRPr="00210540">
        <w:rPr>
          <w:rFonts w:ascii="Times New Roman" w:hAnsi="Times New Roman" w:cs="Times New Roman"/>
          <w:i w:val="0"/>
          <w:iCs w:val="0"/>
          <w:color w:val="000000" w:themeColor="text1"/>
          <w:sz w:val="24"/>
          <w:szCs w:val="24"/>
        </w:rPr>
        <w: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tbl>
      <w:tblPr>
        <w:tblW w:w="8132" w:type="dxa"/>
        <w:jc w:val="center"/>
        <w:tblLook w:val="04A0" w:firstRow="1" w:lastRow="0" w:firstColumn="1" w:lastColumn="0" w:noHBand="0" w:noVBand="1"/>
      </w:tblPr>
      <w:tblGrid>
        <w:gridCol w:w="8132"/>
      </w:tblGrid>
      <w:tr w:rsidR="00210540" w:rsidRPr="00210540" w:rsidTr="001E662C">
        <w:trPr>
          <w:trHeight w:val="480"/>
          <w:jc w:val="center"/>
        </w:trPr>
        <w:tc>
          <w:tcPr>
            <w:tcW w:w="8132" w:type="dxa"/>
            <w:shd w:val="clear" w:color="auto" w:fill="auto"/>
            <w:hideMark/>
          </w:tcPr>
          <w:tbl>
            <w:tblPr>
              <w:tblW w:w="79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78"/>
              <w:gridCol w:w="1388"/>
              <w:gridCol w:w="1330"/>
              <w:gridCol w:w="2129"/>
              <w:gridCol w:w="1991"/>
            </w:tblGrid>
            <w:tr w:rsidR="00210540" w:rsidRPr="00210540" w:rsidTr="001E662C">
              <w:trPr>
                <w:cantSplit/>
                <w:trHeight w:val="89"/>
                <w:jc w:val="center"/>
              </w:trPr>
              <w:tc>
                <w:tcPr>
                  <w:tcW w:w="7916" w:type="dxa"/>
                  <w:gridSpan w:val="5"/>
                  <w:tcBorders>
                    <w:top w:val="single" w:sz="4" w:space="0" w:color="auto"/>
                    <w:left w:val="nil"/>
                    <w:bottom w:val="single" w:sz="4" w:space="0" w:color="auto"/>
                    <w:right w:val="nil"/>
                  </w:tcBorders>
                  <w:shd w:val="clear" w:color="auto" w:fill="FFFFFF"/>
                  <w:vAlign w:val="center"/>
                </w:tcPr>
                <w:p w:rsidR="00210540" w:rsidRPr="00210540" w:rsidRDefault="00210540" w:rsidP="001E662C">
                  <w:pPr>
                    <w:adjustRightInd w:val="0"/>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bCs/>
                      <w:color w:val="000000" w:themeColor="text1"/>
                      <w:sz w:val="24"/>
                      <w:szCs w:val="24"/>
                    </w:rPr>
                    <w:t>Model Summary</w:t>
                  </w:r>
                  <w:r w:rsidRPr="00210540">
                    <w:rPr>
                      <w:rFonts w:ascii="Times New Roman" w:hAnsi="Times New Roman" w:cs="Times New Roman"/>
                      <w:bCs/>
                      <w:color w:val="000000" w:themeColor="text1"/>
                      <w:sz w:val="24"/>
                      <w:szCs w:val="24"/>
                      <w:vertAlign w:val="superscript"/>
                    </w:rPr>
                    <w:t>b</w:t>
                  </w:r>
                </w:p>
              </w:tc>
            </w:tr>
            <w:tr w:rsidR="00210540" w:rsidRPr="00210540" w:rsidTr="001E662C">
              <w:trPr>
                <w:cantSplit/>
                <w:trHeight w:val="79"/>
                <w:jc w:val="center"/>
              </w:trPr>
              <w:tc>
                <w:tcPr>
                  <w:tcW w:w="1078" w:type="dxa"/>
                  <w:tcBorders>
                    <w:top w:val="single" w:sz="4" w:space="0" w:color="auto"/>
                    <w:left w:val="nil"/>
                    <w:bottom w:val="single" w:sz="8" w:space="0" w:color="152935"/>
                    <w:right w:val="nil"/>
                  </w:tcBorders>
                  <w:shd w:val="clear" w:color="auto" w:fill="FFFFFF"/>
                  <w:vAlign w:val="bottom"/>
                </w:tcPr>
                <w:p w:rsidR="00210540" w:rsidRPr="00210540" w:rsidRDefault="00210540" w:rsidP="001E662C">
                  <w:pPr>
                    <w:adjustRightInd w:val="0"/>
                    <w:spacing w:line="276" w:lineRule="auto"/>
                    <w:ind w:left="60" w:right="60"/>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Model</w:t>
                  </w:r>
                </w:p>
              </w:tc>
              <w:tc>
                <w:tcPr>
                  <w:tcW w:w="1388" w:type="dxa"/>
                  <w:tcBorders>
                    <w:top w:val="single" w:sz="4" w:space="0" w:color="auto"/>
                    <w:left w:val="nil"/>
                    <w:bottom w:val="single" w:sz="8" w:space="0" w:color="152935"/>
                    <w:right w:val="nil"/>
                  </w:tcBorders>
                  <w:shd w:val="clear" w:color="auto" w:fill="FFFFFF"/>
                  <w:vAlign w:val="bottom"/>
                </w:tcPr>
                <w:p w:rsidR="00210540" w:rsidRPr="00210540" w:rsidRDefault="00210540" w:rsidP="001E662C">
                  <w:pPr>
                    <w:adjustRightInd w:val="0"/>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R</w:t>
                  </w:r>
                </w:p>
              </w:tc>
              <w:tc>
                <w:tcPr>
                  <w:tcW w:w="1330" w:type="dxa"/>
                  <w:tcBorders>
                    <w:top w:val="single" w:sz="4" w:space="0" w:color="auto"/>
                    <w:left w:val="nil"/>
                    <w:bottom w:val="single" w:sz="8" w:space="0" w:color="152935"/>
                    <w:right w:val="nil"/>
                  </w:tcBorders>
                  <w:shd w:val="clear" w:color="auto" w:fill="FFFFFF"/>
                  <w:vAlign w:val="bottom"/>
                </w:tcPr>
                <w:p w:rsidR="00210540" w:rsidRPr="00210540" w:rsidRDefault="00210540" w:rsidP="001E662C">
                  <w:pPr>
                    <w:adjustRightInd w:val="0"/>
                    <w:spacing w:line="276" w:lineRule="auto"/>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R Square</w:t>
                  </w:r>
                </w:p>
              </w:tc>
              <w:tc>
                <w:tcPr>
                  <w:tcW w:w="2129" w:type="dxa"/>
                  <w:tcBorders>
                    <w:top w:val="single" w:sz="4" w:space="0" w:color="auto"/>
                    <w:left w:val="nil"/>
                    <w:bottom w:val="single" w:sz="8" w:space="0" w:color="152935"/>
                    <w:right w:val="nil"/>
                  </w:tcBorders>
                  <w:shd w:val="clear" w:color="auto" w:fill="FFFFFF"/>
                  <w:vAlign w:val="bottom"/>
                </w:tcPr>
                <w:p w:rsidR="00210540" w:rsidRPr="00210540" w:rsidRDefault="00210540" w:rsidP="001E662C">
                  <w:pPr>
                    <w:adjustRightInd w:val="0"/>
                    <w:spacing w:line="276" w:lineRule="auto"/>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Adjusted R Square</w:t>
                  </w:r>
                </w:p>
              </w:tc>
              <w:tc>
                <w:tcPr>
                  <w:tcW w:w="1989" w:type="dxa"/>
                  <w:tcBorders>
                    <w:top w:val="single" w:sz="4" w:space="0" w:color="auto"/>
                    <w:left w:val="nil"/>
                    <w:bottom w:val="single" w:sz="8" w:space="0" w:color="152935"/>
                    <w:right w:val="nil"/>
                  </w:tcBorders>
                  <w:shd w:val="clear" w:color="auto" w:fill="FFFFFF"/>
                  <w:vAlign w:val="bottom"/>
                </w:tcPr>
                <w:p w:rsidR="00210540" w:rsidRPr="00210540" w:rsidRDefault="00210540" w:rsidP="001E662C">
                  <w:pPr>
                    <w:adjustRightInd w:val="0"/>
                    <w:spacing w:line="276" w:lineRule="auto"/>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Std. Error of the Estimate</w:t>
                  </w:r>
                </w:p>
              </w:tc>
            </w:tr>
            <w:tr w:rsidR="00210540" w:rsidRPr="00210540" w:rsidTr="001E662C">
              <w:trPr>
                <w:cantSplit/>
                <w:trHeight w:val="69"/>
                <w:jc w:val="center"/>
              </w:trPr>
              <w:tc>
                <w:tcPr>
                  <w:tcW w:w="1078" w:type="dxa"/>
                  <w:tcBorders>
                    <w:top w:val="single" w:sz="8" w:space="0" w:color="152935"/>
                    <w:left w:val="nil"/>
                    <w:bottom w:val="single" w:sz="8" w:space="0" w:color="152935"/>
                    <w:right w:val="nil"/>
                  </w:tcBorders>
                  <w:shd w:val="clear" w:color="auto" w:fill="auto"/>
                </w:tcPr>
                <w:p w:rsidR="00210540" w:rsidRPr="00210540" w:rsidRDefault="00210540" w:rsidP="001E662C">
                  <w:pPr>
                    <w:adjustRightInd w:val="0"/>
                    <w:spacing w:line="276" w:lineRule="auto"/>
                    <w:ind w:left="60" w:right="60"/>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1</w:t>
                  </w:r>
                </w:p>
              </w:tc>
              <w:tc>
                <w:tcPr>
                  <w:tcW w:w="1388" w:type="dxa"/>
                  <w:tcBorders>
                    <w:top w:val="single" w:sz="8" w:space="0" w:color="152935"/>
                    <w:left w:val="nil"/>
                    <w:bottom w:val="single" w:sz="8" w:space="0" w:color="152935"/>
                    <w:right w:val="single" w:sz="8" w:space="0" w:color="E0E0E0"/>
                  </w:tcBorders>
                  <w:shd w:val="clear" w:color="auto" w:fill="auto"/>
                </w:tcPr>
                <w:p w:rsidR="00210540" w:rsidRPr="00210540" w:rsidRDefault="00210540" w:rsidP="001E662C">
                  <w:pPr>
                    <w:adjustRightInd w:val="0"/>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.843</w:t>
                  </w:r>
                  <w:r w:rsidRPr="00210540">
                    <w:rPr>
                      <w:rFonts w:ascii="Times New Roman" w:hAnsi="Times New Roman" w:cs="Times New Roman"/>
                      <w:color w:val="000000" w:themeColor="text1"/>
                      <w:sz w:val="24"/>
                      <w:szCs w:val="24"/>
                      <w:vertAlign w:val="superscript"/>
                    </w:rPr>
                    <w:t>a</w:t>
                  </w:r>
                </w:p>
              </w:tc>
              <w:tc>
                <w:tcPr>
                  <w:tcW w:w="1330" w:type="dxa"/>
                  <w:tcBorders>
                    <w:top w:val="single" w:sz="8" w:space="0" w:color="152935"/>
                    <w:left w:val="single" w:sz="8" w:space="0" w:color="E0E0E0"/>
                    <w:bottom w:val="single" w:sz="8" w:space="0" w:color="152935"/>
                    <w:right w:val="single" w:sz="8" w:space="0" w:color="E0E0E0"/>
                  </w:tcBorders>
                  <w:shd w:val="clear" w:color="auto" w:fill="auto"/>
                </w:tcPr>
                <w:p w:rsidR="00210540" w:rsidRPr="00210540" w:rsidRDefault="00210540" w:rsidP="001E662C">
                  <w:pPr>
                    <w:adjustRightInd w:val="0"/>
                    <w:spacing w:line="276" w:lineRule="auto"/>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.711</w:t>
                  </w:r>
                </w:p>
              </w:tc>
              <w:tc>
                <w:tcPr>
                  <w:tcW w:w="2129" w:type="dxa"/>
                  <w:tcBorders>
                    <w:top w:val="single" w:sz="8" w:space="0" w:color="152935"/>
                    <w:left w:val="single" w:sz="8" w:space="0" w:color="E0E0E0"/>
                    <w:bottom w:val="single" w:sz="8" w:space="0" w:color="152935"/>
                    <w:right w:val="single" w:sz="8" w:space="0" w:color="E0E0E0"/>
                  </w:tcBorders>
                  <w:shd w:val="clear" w:color="auto" w:fill="auto"/>
                </w:tcPr>
                <w:p w:rsidR="00210540" w:rsidRPr="00210540" w:rsidRDefault="00210540" w:rsidP="001E662C">
                  <w:pPr>
                    <w:adjustRightInd w:val="0"/>
                    <w:spacing w:line="276" w:lineRule="auto"/>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.699</w:t>
                  </w:r>
                </w:p>
              </w:tc>
              <w:tc>
                <w:tcPr>
                  <w:tcW w:w="1989" w:type="dxa"/>
                  <w:tcBorders>
                    <w:top w:val="single" w:sz="8" w:space="0" w:color="152935"/>
                    <w:left w:val="single" w:sz="8" w:space="0" w:color="E0E0E0"/>
                    <w:bottom w:val="single" w:sz="8" w:space="0" w:color="152935"/>
                    <w:right w:val="nil"/>
                  </w:tcBorders>
                  <w:shd w:val="clear" w:color="auto" w:fill="auto"/>
                </w:tcPr>
                <w:p w:rsidR="00210540" w:rsidRPr="00210540" w:rsidRDefault="00210540" w:rsidP="001E662C">
                  <w:pPr>
                    <w:adjustRightInd w:val="0"/>
                    <w:spacing w:line="276" w:lineRule="auto"/>
                    <w:ind w:left="60" w:right="60"/>
                    <w:jc w:val="center"/>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1.20286</w:t>
                  </w:r>
                </w:p>
              </w:tc>
            </w:tr>
            <w:tr w:rsidR="00210540" w:rsidRPr="00210540" w:rsidTr="001E662C">
              <w:trPr>
                <w:cantSplit/>
                <w:trHeight w:val="346"/>
                <w:jc w:val="center"/>
              </w:trPr>
              <w:tc>
                <w:tcPr>
                  <w:tcW w:w="7916" w:type="dxa"/>
                  <w:gridSpan w:val="5"/>
                  <w:tcBorders>
                    <w:top w:val="nil"/>
                    <w:left w:val="nil"/>
                    <w:bottom w:val="nil"/>
                    <w:right w:val="nil"/>
                  </w:tcBorders>
                  <w:shd w:val="clear" w:color="auto" w:fill="FFFFFF"/>
                </w:tcPr>
                <w:p w:rsidR="00210540" w:rsidRPr="00210540" w:rsidRDefault="00210540" w:rsidP="001E662C">
                  <w:pPr>
                    <w:adjustRightInd w:val="0"/>
                    <w:ind w:left="60" w:right="60"/>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a. Predictors: (Constant), Gaya Hidup</w:t>
                  </w:r>
                </w:p>
              </w:tc>
            </w:tr>
            <w:tr w:rsidR="00210540" w:rsidRPr="00210540" w:rsidTr="001E662C">
              <w:trPr>
                <w:cantSplit/>
                <w:trHeight w:val="89"/>
                <w:jc w:val="center"/>
              </w:trPr>
              <w:tc>
                <w:tcPr>
                  <w:tcW w:w="7916" w:type="dxa"/>
                  <w:gridSpan w:val="5"/>
                  <w:tcBorders>
                    <w:top w:val="nil"/>
                    <w:left w:val="nil"/>
                    <w:bottom w:val="nil"/>
                    <w:right w:val="nil"/>
                  </w:tcBorders>
                  <w:shd w:val="clear" w:color="auto" w:fill="FFFFFF"/>
                </w:tcPr>
                <w:p w:rsidR="00210540" w:rsidRPr="00210540" w:rsidRDefault="00210540" w:rsidP="001E662C">
                  <w:pPr>
                    <w:adjustRightInd w:val="0"/>
                    <w:ind w:left="60" w:right="60"/>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b. Dependent Variable: Citra Diri</w:t>
                  </w:r>
                </w:p>
              </w:tc>
            </w:tr>
          </w:tbl>
          <w:p w:rsidR="00210540" w:rsidRPr="00210540" w:rsidRDefault="00210540" w:rsidP="001E662C">
            <w:pPr>
              <w:spacing w:line="276" w:lineRule="auto"/>
              <w:rPr>
                <w:rFonts w:ascii="Times New Roman" w:hAnsi="Times New Roman" w:cs="Times New Roman"/>
                <w:color w:val="000000" w:themeColor="text1"/>
                <w:sz w:val="24"/>
                <w:szCs w:val="24"/>
              </w:rPr>
            </w:pPr>
          </w:p>
        </w:tc>
      </w:tr>
    </w:tbl>
    <w:p w:rsidR="00734FDB" w:rsidRPr="00097481" w:rsidRDefault="00210540" w:rsidP="00097481">
      <w:pPr>
        <w:spacing w:line="276" w:lineRule="auto"/>
        <w:ind w:left="1560"/>
        <w:jc w:val="both"/>
        <w:rPr>
          <w:rFonts w:ascii="Times New Roman" w:hAnsi="Times New Roman" w:cs="Times New Roman"/>
          <w:color w:val="000000" w:themeColor="text1"/>
          <w:sz w:val="24"/>
          <w:szCs w:val="24"/>
        </w:rPr>
      </w:pPr>
      <w:r w:rsidRPr="00210540">
        <w:rPr>
          <w:rFonts w:ascii="Times New Roman" w:hAnsi="Times New Roman" w:cs="Times New Roman"/>
          <w:color w:val="000000" w:themeColor="text1"/>
          <w:sz w:val="24"/>
          <w:szCs w:val="24"/>
        </w:rPr>
        <w:t>Sumber: Data Olahan, 2022</w:t>
      </w:r>
    </w:p>
    <w:p w:rsidR="00130404" w:rsidRPr="00D62F17" w:rsidRDefault="00734FDB" w:rsidP="00D62F17">
      <w:pPr>
        <w:spacing w:line="360" w:lineRule="auto"/>
        <w:ind w:left="851" w:firstLine="992"/>
        <w:jc w:val="both"/>
        <w:rPr>
          <w:rFonts w:ascii="Times New Roman" w:hAnsi="Times New Roman" w:cs="Times New Roman"/>
          <w:color w:val="000000" w:themeColor="text1"/>
          <w:sz w:val="24"/>
          <w:szCs w:val="24"/>
        </w:rPr>
      </w:pPr>
      <w:r w:rsidRPr="00734FDB">
        <w:rPr>
          <w:rFonts w:ascii="Times New Roman" w:eastAsiaTheme="minorHAnsi" w:hAnsi="Times New Roman" w:cs="Times New Roman"/>
          <w:color w:val="000000" w:themeColor="text1"/>
          <w:sz w:val="24"/>
          <w:szCs w:val="24"/>
        </w:rPr>
        <w:t xml:space="preserve">Berdasarkan </w:t>
      </w:r>
      <w:r w:rsidRPr="00734FDB">
        <w:rPr>
          <w:rFonts w:ascii="Times New Roman" w:hAnsi="Times New Roman" w:cs="Times New Roman"/>
          <w:color w:val="000000" w:themeColor="text1"/>
          <w:sz w:val="24"/>
          <w:szCs w:val="24"/>
        </w:rPr>
        <w:t xml:space="preserve">Tabel 9 diperoleh nilai R Square (koefesien determinasi) sebesar 0,711 dan koefesien korelasi </w:t>
      </w:r>
      <w:proofErr w:type="gramStart"/>
      <w:r w:rsidRPr="00734FDB">
        <w:rPr>
          <w:rFonts w:ascii="Times New Roman" w:hAnsi="Times New Roman" w:cs="Times New Roman"/>
          <w:color w:val="000000" w:themeColor="text1"/>
          <w:sz w:val="24"/>
          <w:szCs w:val="24"/>
        </w:rPr>
        <w:t>( R</w:t>
      </w:r>
      <w:proofErr w:type="gramEnd"/>
      <w:r w:rsidRPr="00734FDB">
        <w:rPr>
          <w:rFonts w:ascii="Times New Roman" w:hAnsi="Times New Roman" w:cs="Times New Roman"/>
          <w:color w:val="000000" w:themeColor="text1"/>
          <w:sz w:val="24"/>
          <w:szCs w:val="24"/>
        </w:rPr>
        <w:t xml:space="preserve"> ) sebesar 0,843. Hal ini berarti Gaya Hidup memberikan kontribusi sumbangan pengaruh sebesar 71,1% terhadap Citra Diri pegawai dalam menjalankan tugas dan fungsinya pada Dinas Pendidikan Provinsi Riau sedangkan sisanya sebesar (100%-71,1%) = 28,9% dipengaruhi oleh variabel lain diluar variabel dalam penelitian ini. Nilai R menunjukkan hubungan variabel gaya hidup terhadap Citra Diri pegawai dalam menjalankan tugas dan fungsinya s</w:t>
      </w:r>
      <w:r w:rsidR="00D62F17">
        <w:rPr>
          <w:rFonts w:ascii="Times New Roman" w:hAnsi="Times New Roman" w:cs="Times New Roman"/>
          <w:color w:val="000000" w:themeColor="text1"/>
          <w:sz w:val="24"/>
          <w:szCs w:val="24"/>
        </w:rPr>
        <w:t xml:space="preserve">angat kuat </w:t>
      </w:r>
      <w:proofErr w:type="gramStart"/>
      <w:r w:rsidR="00D62F17">
        <w:rPr>
          <w:rFonts w:ascii="Times New Roman" w:hAnsi="Times New Roman" w:cs="Times New Roman"/>
          <w:color w:val="000000" w:themeColor="text1"/>
          <w:sz w:val="24"/>
          <w:szCs w:val="24"/>
        </w:rPr>
        <w:t>( R</w:t>
      </w:r>
      <w:proofErr w:type="gramEnd"/>
      <w:r w:rsidR="00D62F17">
        <w:rPr>
          <w:rFonts w:ascii="Times New Roman" w:hAnsi="Times New Roman" w:cs="Times New Roman"/>
          <w:color w:val="000000" w:themeColor="text1"/>
          <w:sz w:val="24"/>
          <w:szCs w:val="24"/>
        </w:rPr>
        <w:t xml:space="preserve"> ) sebesar 0,843.</w:t>
      </w:r>
    </w:p>
    <w:p w:rsidR="00130404" w:rsidRDefault="00C4473B" w:rsidP="00D62F17">
      <w:pPr>
        <w:numPr>
          <w:ilvl w:val="0"/>
          <w:numId w:val="1"/>
        </w:numPr>
        <w:pBdr>
          <w:top w:val="nil"/>
          <w:left w:val="nil"/>
          <w:bottom w:val="nil"/>
          <w:right w:val="nil"/>
          <w:between w:val="nil"/>
        </w:pBdr>
        <w:tabs>
          <w:tab w:val="left" w:pos="916"/>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D62F17" w:rsidRPr="00984B0B" w:rsidRDefault="00D62F17" w:rsidP="00D62F17">
      <w:pPr>
        <w:pStyle w:val="ListParagraph"/>
        <w:numPr>
          <w:ilvl w:val="0"/>
          <w:numId w:val="11"/>
        </w:numPr>
        <w:tabs>
          <w:tab w:val="left" w:pos="2268"/>
        </w:tabs>
        <w:spacing w:before="240" w:after="240" w:line="360" w:lineRule="auto"/>
        <w:ind w:left="2268" w:hanging="567"/>
        <w:jc w:val="both"/>
        <w:rPr>
          <w:color w:val="000000" w:themeColor="text1"/>
          <w:sz w:val="24"/>
          <w:szCs w:val="24"/>
          <w:lang w:val="en-US"/>
        </w:rPr>
      </w:pPr>
      <w:r w:rsidRPr="00984B0B">
        <w:rPr>
          <w:color w:val="000000" w:themeColor="text1"/>
          <w:sz w:val="24"/>
          <w:szCs w:val="24"/>
          <w:lang w:val="en-US"/>
        </w:rPr>
        <w:t>Gaya hidup</w:t>
      </w:r>
      <w:r w:rsidRPr="00984B0B">
        <w:rPr>
          <w:color w:val="000000" w:themeColor="text1"/>
          <w:sz w:val="24"/>
          <w:szCs w:val="24"/>
        </w:rPr>
        <w:t xml:space="preserve"> </w:t>
      </w:r>
      <w:r w:rsidRPr="00984B0B">
        <w:rPr>
          <w:color w:val="000000" w:themeColor="text1"/>
          <w:sz w:val="24"/>
          <w:szCs w:val="24"/>
          <w:lang w:val="en-US"/>
        </w:rPr>
        <w:t>pegawai Dinas Pendidikan Provinsi Riau</w:t>
      </w:r>
      <w:r w:rsidRPr="00984B0B">
        <w:rPr>
          <w:color w:val="000000" w:themeColor="text1"/>
          <w:sz w:val="24"/>
          <w:szCs w:val="24"/>
        </w:rPr>
        <w:t xml:space="preserve"> </w:t>
      </w:r>
      <w:r w:rsidRPr="00984B0B">
        <w:rPr>
          <w:color w:val="000000" w:themeColor="text1"/>
          <w:sz w:val="24"/>
          <w:szCs w:val="24"/>
          <w:lang w:val="en-US"/>
        </w:rPr>
        <w:t>memberikan pengaruh</w:t>
      </w:r>
      <w:r w:rsidRPr="00984B0B">
        <w:rPr>
          <w:color w:val="000000" w:themeColor="text1"/>
          <w:sz w:val="24"/>
          <w:szCs w:val="24"/>
        </w:rPr>
        <w:t xml:space="preserve"> positif </w:t>
      </w:r>
      <w:r w:rsidRPr="00984B0B">
        <w:rPr>
          <w:color w:val="000000" w:themeColor="text1"/>
          <w:sz w:val="24"/>
          <w:szCs w:val="24"/>
          <w:lang w:val="en-US"/>
        </w:rPr>
        <w:t>terhadap</w:t>
      </w:r>
      <w:r w:rsidRPr="00984B0B">
        <w:rPr>
          <w:color w:val="000000" w:themeColor="text1"/>
          <w:sz w:val="24"/>
          <w:szCs w:val="24"/>
        </w:rPr>
        <w:t xml:space="preserve"> </w:t>
      </w:r>
      <w:r w:rsidRPr="00984B0B">
        <w:rPr>
          <w:color w:val="000000" w:themeColor="text1"/>
          <w:sz w:val="24"/>
          <w:szCs w:val="24"/>
          <w:lang w:val="en-US"/>
        </w:rPr>
        <w:t>citra diri sehingga dapat menjalankan</w:t>
      </w:r>
      <w:r w:rsidRPr="00984B0B">
        <w:rPr>
          <w:color w:val="000000" w:themeColor="text1"/>
          <w:sz w:val="24"/>
          <w:szCs w:val="24"/>
        </w:rPr>
        <w:t xml:space="preserve"> </w:t>
      </w:r>
      <w:r w:rsidRPr="00984B0B">
        <w:rPr>
          <w:color w:val="000000" w:themeColor="text1"/>
          <w:sz w:val="24"/>
          <w:szCs w:val="24"/>
          <w:lang w:val="en-US"/>
        </w:rPr>
        <w:t>tugas</w:t>
      </w:r>
      <w:r w:rsidRPr="00984B0B">
        <w:rPr>
          <w:color w:val="000000" w:themeColor="text1"/>
          <w:sz w:val="24"/>
          <w:szCs w:val="24"/>
        </w:rPr>
        <w:t xml:space="preserve"> </w:t>
      </w:r>
      <w:r w:rsidRPr="00984B0B">
        <w:rPr>
          <w:color w:val="000000" w:themeColor="text1"/>
          <w:sz w:val="24"/>
          <w:szCs w:val="24"/>
          <w:lang w:val="en-US"/>
        </w:rPr>
        <w:t>dan</w:t>
      </w:r>
      <w:r w:rsidRPr="00984B0B">
        <w:rPr>
          <w:color w:val="000000" w:themeColor="text1"/>
          <w:sz w:val="24"/>
          <w:szCs w:val="24"/>
        </w:rPr>
        <w:t xml:space="preserve"> </w:t>
      </w:r>
      <w:r w:rsidRPr="00984B0B">
        <w:rPr>
          <w:color w:val="000000" w:themeColor="text1"/>
          <w:sz w:val="24"/>
          <w:szCs w:val="24"/>
          <w:lang w:val="en-US"/>
        </w:rPr>
        <w:t>fungsinya dengan baik.</w:t>
      </w:r>
    </w:p>
    <w:p w:rsidR="00D62F17" w:rsidRPr="00984B0B" w:rsidRDefault="00D62F17" w:rsidP="00D62F17">
      <w:pPr>
        <w:pStyle w:val="ListParagraph"/>
        <w:numPr>
          <w:ilvl w:val="0"/>
          <w:numId w:val="11"/>
        </w:numPr>
        <w:tabs>
          <w:tab w:val="left" w:pos="2268"/>
        </w:tabs>
        <w:spacing w:before="240" w:after="240" w:line="360" w:lineRule="auto"/>
        <w:ind w:left="2268" w:hanging="567"/>
        <w:jc w:val="both"/>
        <w:rPr>
          <w:color w:val="000000" w:themeColor="text1"/>
          <w:sz w:val="24"/>
          <w:szCs w:val="24"/>
          <w:lang w:val="en-US"/>
        </w:rPr>
      </w:pPr>
      <w:r w:rsidRPr="00984B0B">
        <w:rPr>
          <w:color w:val="000000" w:themeColor="text1"/>
          <w:sz w:val="24"/>
          <w:szCs w:val="24"/>
        </w:rPr>
        <w:lastRenderedPageBreak/>
        <w:t>P</w:t>
      </w:r>
      <w:r w:rsidRPr="00984B0B">
        <w:rPr>
          <w:color w:val="000000" w:themeColor="text1"/>
          <w:sz w:val="24"/>
          <w:szCs w:val="24"/>
          <w:lang w:val="en-US"/>
        </w:rPr>
        <w:t>engaruh</w:t>
      </w:r>
      <w:r w:rsidRPr="00984B0B">
        <w:rPr>
          <w:color w:val="000000" w:themeColor="text1"/>
          <w:sz w:val="24"/>
          <w:szCs w:val="24"/>
        </w:rPr>
        <w:t xml:space="preserve"> G</w:t>
      </w:r>
      <w:r w:rsidRPr="00984B0B">
        <w:rPr>
          <w:color w:val="000000" w:themeColor="text1"/>
          <w:sz w:val="24"/>
          <w:szCs w:val="24"/>
          <w:lang w:val="en-US"/>
        </w:rPr>
        <w:t>aya</w:t>
      </w:r>
      <w:r w:rsidRPr="00984B0B">
        <w:rPr>
          <w:color w:val="000000" w:themeColor="text1"/>
          <w:sz w:val="24"/>
          <w:szCs w:val="24"/>
        </w:rPr>
        <w:t xml:space="preserve"> H</w:t>
      </w:r>
      <w:r w:rsidRPr="00984B0B">
        <w:rPr>
          <w:color w:val="000000" w:themeColor="text1"/>
          <w:sz w:val="24"/>
          <w:szCs w:val="24"/>
          <w:lang w:val="en-US"/>
        </w:rPr>
        <w:t>idup</w:t>
      </w:r>
      <w:r w:rsidRPr="00984B0B">
        <w:rPr>
          <w:color w:val="000000" w:themeColor="text1"/>
          <w:sz w:val="24"/>
          <w:szCs w:val="24"/>
        </w:rPr>
        <w:t xml:space="preserve"> P</w:t>
      </w:r>
      <w:r w:rsidRPr="00984B0B">
        <w:rPr>
          <w:color w:val="000000" w:themeColor="text1"/>
          <w:sz w:val="24"/>
          <w:szCs w:val="24"/>
          <w:lang w:val="en-US"/>
        </w:rPr>
        <w:t>egawai</w:t>
      </w:r>
      <w:r w:rsidRPr="00984B0B">
        <w:rPr>
          <w:color w:val="000000" w:themeColor="text1"/>
          <w:sz w:val="24"/>
          <w:szCs w:val="24"/>
        </w:rPr>
        <w:t xml:space="preserve"> </w:t>
      </w:r>
      <w:r w:rsidRPr="00984B0B">
        <w:rPr>
          <w:color w:val="000000" w:themeColor="text1"/>
          <w:sz w:val="24"/>
          <w:szCs w:val="24"/>
          <w:lang w:val="en-US"/>
        </w:rPr>
        <w:t>terhadap</w:t>
      </w:r>
      <w:r w:rsidRPr="00984B0B">
        <w:rPr>
          <w:color w:val="000000" w:themeColor="text1"/>
          <w:sz w:val="24"/>
          <w:szCs w:val="24"/>
        </w:rPr>
        <w:t xml:space="preserve"> C</w:t>
      </w:r>
      <w:r w:rsidRPr="00984B0B">
        <w:rPr>
          <w:color w:val="000000" w:themeColor="text1"/>
          <w:sz w:val="24"/>
          <w:szCs w:val="24"/>
          <w:lang w:val="en-US"/>
        </w:rPr>
        <w:t>itra</w:t>
      </w:r>
      <w:r w:rsidRPr="00984B0B">
        <w:rPr>
          <w:color w:val="000000" w:themeColor="text1"/>
          <w:sz w:val="24"/>
          <w:szCs w:val="24"/>
        </w:rPr>
        <w:t xml:space="preserve"> D</w:t>
      </w:r>
      <w:r w:rsidRPr="00984B0B">
        <w:rPr>
          <w:color w:val="000000" w:themeColor="text1"/>
          <w:sz w:val="24"/>
          <w:szCs w:val="24"/>
          <w:lang w:val="en-US"/>
        </w:rPr>
        <w:t>iri</w:t>
      </w:r>
      <w:r w:rsidRPr="00984B0B">
        <w:rPr>
          <w:color w:val="000000" w:themeColor="text1"/>
          <w:sz w:val="24"/>
          <w:szCs w:val="24"/>
        </w:rPr>
        <w:t xml:space="preserve"> </w:t>
      </w:r>
      <w:r w:rsidRPr="00984B0B">
        <w:rPr>
          <w:color w:val="000000" w:themeColor="text1"/>
          <w:sz w:val="24"/>
          <w:szCs w:val="24"/>
          <w:lang w:val="en-US"/>
        </w:rPr>
        <w:t>dalam</w:t>
      </w:r>
      <w:r w:rsidRPr="00984B0B">
        <w:rPr>
          <w:color w:val="000000" w:themeColor="text1"/>
          <w:sz w:val="24"/>
          <w:szCs w:val="24"/>
        </w:rPr>
        <w:t xml:space="preserve"> </w:t>
      </w:r>
      <w:r w:rsidRPr="00984B0B">
        <w:rPr>
          <w:color w:val="000000" w:themeColor="text1"/>
          <w:sz w:val="24"/>
          <w:szCs w:val="24"/>
          <w:lang w:val="en-US"/>
        </w:rPr>
        <w:t>menjalankan</w:t>
      </w:r>
      <w:r w:rsidRPr="00984B0B">
        <w:rPr>
          <w:color w:val="000000" w:themeColor="text1"/>
          <w:sz w:val="24"/>
          <w:szCs w:val="24"/>
        </w:rPr>
        <w:t xml:space="preserve"> T</w:t>
      </w:r>
      <w:r w:rsidRPr="00984B0B">
        <w:rPr>
          <w:color w:val="000000" w:themeColor="text1"/>
          <w:sz w:val="24"/>
          <w:szCs w:val="24"/>
          <w:lang w:val="en-US"/>
        </w:rPr>
        <w:t>ugas</w:t>
      </w:r>
      <w:r w:rsidRPr="00984B0B">
        <w:rPr>
          <w:color w:val="000000" w:themeColor="text1"/>
          <w:sz w:val="24"/>
          <w:szCs w:val="24"/>
        </w:rPr>
        <w:t xml:space="preserve"> </w:t>
      </w:r>
      <w:r w:rsidRPr="00984B0B">
        <w:rPr>
          <w:color w:val="000000" w:themeColor="text1"/>
          <w:sz w:val="24"/>
          <w:szCs w:val="24"/>
          <w:lang w:val="en-US"/>
        </w:rPr>
        <w:t>dan</w:t>
      </w:r>
      <w:r w:rsidRPr="00984B0B">
        <w:rPr>
          <w:color w:val="000000" w:themeColor="text1"/>
          <w:sz w:val="24"/>
          <w:szCs w:val="24"/>
        </w:rPr>
        <w:t xml:space="preserve"> F</w:t>
      </w:r>
      <w:r w:rsidRPr="00984B0B">
        <w:rPr>
          <w:color w:val="000000" w:themeColor="text1"/>
          <w:sz w:val="24"/>
          <w:szCs w:val="24"/>
          <w:lang w:val="en-US"/>
        </w:rPr>
        <w:t xml:space="preserve">ungsinya diperoleh nilai </w:t>
      </w:r>
      <w:r w:rsidRPr="00984B0B">
        <w:rPr>
          <w:color w:val="000000" w:themeColor="text1"/>
          <w:sz w:val="24"/>
          <w:szCs w:val="24"/>
        </w:rPr>
        <w:t>R</w:t>
      </w:r>
      <w:r w:rsidRPr="00984B0B">
        <w:rPr>
          <w:color w:val="000000" w:themeColor="text1"/>
          <w:sz w:val="24"/>
          <w:szCs w:val="24"/>
          <w:vertAlign w:val="superscript"/>
          <w:lang w:val="en-US"/>
        </w:rPr>
        <w:t>2</w:t>
      </w:r>
      <w:r w:rsidRPr="00984B0B">
        <w:rPr>
          <w:color w:val="000000" w:themeColor="text1"/>
          <w:sz w:val="24"/>
          <w:szCs w:val="24"/>
        </w:rPr>
        <w:t xml:space="preserve"> sebesar 0,</w:t>
      </w:r>
      <w:r w:rsidRPr="00984B0B">
        <w:rPr>
          <w:color w:val="000000" w:themeColor="text1"/>
          <w:sz w:val="24"/>
          <w:szCs w:val="24"/>
          <w:lang w:val="en-US"/>
        </w:rPr>
        <w:t>711 dan koefesien korelasi yang sangat erat ( R ) sebesar 0,843</w:t>
      </w:r>
      <w:r w:rsidRPr="00984B0B">
        <w:rPr>
          <w:color w:val="000000" w:themeColor="text1"/>
          <w:sz w:val="24"/>
          <w:szCs w:val="24"/>
        </w:rPr>
        <w:t xml:space="preserve">. Hal ini berarti </w:t>
      </w:r>
      <w:r w:rsidRPr="00984B0B">
        <w:rPr>
          <w:color w:val="000000" w:themeColor="text1"/>
          <w:sz w:val="24"/>
          <w:szCs w:val="24"/>
          <w:lang w:val="en-US"/>
        </w:rPr>
        <w:t>Gaya Hidup</w:t>
      </w:r>
      <w:r w:rsidRPr="00984B0B">
        <w:rPr>
          <w:color w:val="000000" w:themeColor="text1"/>
          <w:sz w:val="24"/>
          <w:szCs w:val="24"/>
        </w:rPr>
        <w:t xml:space="preserve"> memberikan kontribusi pengaruh sebesar 7</w:t>
      </w:r>
      <w:r w:rsidRPr="00984B0B">
        <w:rPr>
          <w:color w:val="000000" w:themeColor="text1"/>
          <w:sz w:val="24"/>
          <w:szCs w:val="24"/>
          <w:lang w:val="en-US"/>
        </w:rPr>
        <w:t>1,1</w:t>
      </w:r>
      <w:r w:rsidRPr="00984B0B">
        <w:rPr>
          <w:color w:val="000000" w:themeColor="text1"/>
          <w:sz w:val="24"/>
          <w:szCs w:val="24"/>
        </w:rPr>
        <w:t xml:space="preserve">% terhadap </w:t>
      </w:r>
      <w:r w:rsidRPr="00984B0B">
        <w:rPr>
          <w:color w:val="000000" w:themeColor="text1"/>
          <w:sz w:val="24"/>
          <w:szCs w:val="24"/>
          <w:lang w:val="en-US"/>
        </w:rPr>
        <w:t>Citra Diri pegawai</w:t>
      </w:r>
      <w:r w:rsidRPr="00984B0B">
        <w:rPr>
          <w:color w:val="000000" w:themeColor="text1"/>
          <w:sz w:val="24"/>
          <w:szCs w:val="24"/>
        </w:rPr>
        <w:t xml:space="preserve"> </w:t>
      </w:r>
      <w:r w:rsidRPr="00984B0B">
        <w:rPr>
          <w:color w:val="000000" w:themeColor="text1"/>
          <w:sz w:val="24"/>
          <w:szCs w:val="24"/>
          <w:lang w:val="en-US"/>
        </w:rPr>
        <w:t>dalam menjalankan tugas dan fungsinya</w:t>
      </w:r>
      <w:r w:rsidRPr="00984B0B">
        <w:rPr>
          <w:color w:val="000000" w:themeColor="text1"/>
          <w:sz w:val="24"/>
          <w:szCs w:val="24"/>
        </w:rPr>
        <w:t xml:space="preserve"> pada </w:t>
      </w:r>
      <w:r w:rsidRPr="00984B0B">
        <w:rPr>
          <w:color w:val="000000" w:themeColor="text1"/>
          <w:sz w:val="24"/>
          <w:szCs w:val="24"/>
          <w:lang w:val="en-US"/>
        </w:rPr>
        <w:t>Dinas Pendidikan Provinsi Riau</w:t>
      </w:r>
      <w:r w:rsidRPr="00984B0B">
        <w:rPr>
          <w:color w:val="000000" w:themeColor="text1"/>
          <w:sz w:val="24"/>
          <w:szCs w:val="24"/>
        </w:rPr>
        <w:t xml:space="preserve"> sedangkan sisanya sebesar </w:t>
      </w:r>
      <w:r w:rsidRPr="00984B0B">
        <w:rPr>
          <w:color w:val="000000" w:themeColor="text1"/>
          <w:sz w:val="24"/>
          <w:szCs w:val="24"/>
          <w:lang w:val="en-US"/>
        </w:rPr>
        <w:t>28,9</w:t>
      </w:r>
      <w:r w:rsidRPr="00984B0B">
        <w:rPr>
          <w:color w:val="000000" w:themeColor="text1"/>
          <w:sz w:val="24"/>
          <w:szCs w:val="24"/>
        </w:rPr>
        <w:t>% dipengaruhi oleh variabel lain</w:t>
      </w:r>
      <w:r w:rsidRPr="00984B0B">
        <w:rPr>
          <w:color w:val="000000" w:themeColor="text1"/>
          <w:sz w:val="24"/>
          <w:szCs w:val="24"/>
          <w:lang w:val="en-US"/>
        </w:rPr>
        <w:t>.</w:t>
      </w:r>
    </w:p>
    <w:p w:rsidR="00D62F17" w:rsidRPr="00984B0B" w:rsidRDefault="00D62F17" w:rsidP="00D62F17">
      <w:pPr>
        <w:pStyle w:val="ListParagraph"/>
        <w:numPr>
          <w:ilvl w:val="0"/>
          <w:numId w:val="11"/>
        </w:numPr>
        <w:tabs>
          <w:tab w:val="left" w:pos="2268"/>
        </w:tabs>
        <w:spacing w:before="240" w:after="240" w:line="360" w:lineRule="auto"/>
        <w:ind w:left="2268" w:hanging="567"/>
        <w:jc w:val="both"/>
        <w:rPr>
          <w:color w:val="000000" w:themeColor="text1"/>
          <w:sz w:val="24"/>
          <w:szCs w:val="24"/>
          <w:lang w:val="en-US"/>
        </w:rPr>
      </w:pPr>
      <w:r w:rsidRPr="00984B0B">
        <w:rPr>
          <w:color w:val="000000" w:themeColor="text1"/>
          <w:sz w:val="24"/>
          <w:szCs w:val="24"/>
          <w:shd w:val="clear" w:color="auto" w:fill="FFFFFF"/>
          <w:lang w:val="en-US"/>
        </w:rPr>
        <w:t xml:space="preserve">Untuk </w:t>
      </w:r>
      <w:r w:rsidRPr="00984B0B">
        <w:rPr>
          <w:color w:val="000000" w:themeColor="text1"/>
          <w:sz w:val="24"/>
          <w:szCs w:val="24"/>
          <w:lang w:val="en-US"/>
        </w:rPr>
        <w:t>menjalankan</w:t>
      </w:r>
      <w:r w:rsidRPr="00984B0B">
        <w:rPr>
          <w:color w:val="000000" w:themeColor="text1"/>
          <w:sz w:val="24"/>
          <w:szCs w:val="24"/>
        </w:rPr>
        <w:t xml:space="preserve"> </w:t>
      </w:r>
      <w:r w:rsidRPr="00984B0B">
        <w:rPr>
          <w:color w:val="000000" w:themeColor="text1"/>
          <w:sz w:val="24"/>
          <w:szCs w:val="24"/>
          <w:lang w:val="en-US"/>
        </w:rPr>
        <w:t>tugas</w:t>
      </w:r>
      <w:r w:rsidRPr="00984B0B">
        <w:rPr>
          <w:color w:val="000000" w:themeColor="text1"/>
          <w:sz w:val="24"/>
          <w:szCs w:val="24"/>
        </w:rPr>
        <w:t xml:space="preserve"> </w:t>
      </w:r>
      <w:r w:rsidRPr="00984B0B">
        <w:rPr>
          <w:color w:val="000000" w:themeColor="text1"/>
          <w:sz w:val="24"/>
          <w:szCs w:val="24"/>
          <w:lang w:val="en-US"/>
        </w:rPr>
        <w:t>dan</w:t>
      </w:r>
      <w:r w:rsidRPr="00984B0B">
        <w:rPr>
          <w:color w:val="000000" w:themeColor="text1"/>
          <w:sz w:val="24"/>
          <w:szCs w:val="24"/>
        </w:rPr>
        <w:t xml:space="preserve"> </w:t>
      </w:r>
      <w:r w:rsidRPr="00984B0B">
        <w:rPr>
          <w:color w:val="000000" w:themeColor="text1"/>
          <w:sz w:val="24"/>
          <w:szCs w:val="24"/>
          <w:lang w:val="en-US"/>
        </w:rPr>
        <w:t>fungsinya dengan baik diharapkan g</w:t>
      </w:r>
      <w:r w:rsidRPr="00984B0B">
        <w:rPr>
          <w:color w:val="000000" w:themeColor="text1"/>
          <w:sz w:val="24"/>
          <w:szCs w:val="24"/>
          <w:shd w:val="clear" w:color="auto" w:fill="FFFFFF"/>
        </w:rPr>
        <w:t xml:space="preserve">aya </w:t>
      </w:r>
      <w:r w:rsidRPr="00984B0B">
        <w:rPr>
          <w:color w:val="000000" w:themeColor="text1"/>
          <w:sz w:val="24"/>
          <w:szCs w:val="24"/>
          <w:shd w:val="clear" w:color="auto" w:fill="FFFFFF"/>
          <w:lang w:val="en-US"/>
        </w:rPr>
        <w:t>h</w:t>
      </w:r>
      <w:r w:rsidRPr="00984B0B">
        <w:rPr>
          <w:color w:val="000000" w:themeColor="text1"/>
          <w:sz w:val="24"/>
          <w:szCs w:val="24"/>
          <w:shd w:val="clear" w:color="auto" w:fill="FFFFFF"/>
        </w:rPr>
        <w:t xml:space="preserve">idup </w:t>
      </w:r>
      <w:r w:rsidRPr="00984B0B">
        <w:rPr>
          <w:color w:val="000000" w:themeColor="text1"/>
          <w:sz w:val="24"/>
          <w:szCs w:val="24"/>
          <w:shd w:val="clear" w:color="auto" w:fill="FFFFFF"/>
          <w:lang w:val="en-US"/>
        </w:rPr>
        <w:t xml:space="preserve">memberikan </w:t>
      </w:r>
      <w:r w:rsidRPr="00984B0B">
        <w:rPr>
          <w:color w:val="000000" w:themeColor="text1"/>
          <w:sz w:val="24"/>
          <w:szCs w:val="24"/>
          <w:shd w:val="clear" w:color="auto" w:fill="FFFFFF"/>
        </w:rPr>
        <w:t>pengaruh</w:t>
      </w:r>
      <w:r w:rsidRPr="00984B0B">
        <w:rPr>
          <w:color w:val="000000" w:themeColor="text1"/>
          <w:sz w:val="24"/>
          <w:szCs w:val="24"/>
          <w:shd w:val="clear" w:color="auto" w:fill="FFFFFF"/>
          <w:lang w:val="en-US"/>
        </w:rPr>
        <w:t xml:space="preserve"> positif terhadap</w:t>
      </w:r>
      <w:r w:rsidRPr="00984B0B">
        <w:rPr>
          <w:color w:val="000000" w:themeColor="text1"/>
          <w:sz w:val="24"/>
          <w:szCs w:val="24"/>
          <w:shd w:val="clear" w:color="auto" w:fill="FFFFFF"/>
        </w:rPr>
        <w:t xml:space="preserve"> </w:t>
      </w:r>
      <w:r w:rsidRPr="00984B0B">
        <w:rPr>
          <w:color w:val="000000" w:themeColor="text1"/>
          <w:sz w:val="24"/>
          <w:szCs w:val="24"/>
          <w:shd w:val="clear" w:color="auto" w:fill="FFFFFF"/>
          <w:lang w:val="en-US"/>
        </w:rPr>
        <w:t>c</w:t>
      </w:r>
      <w:r w:rsidRPr="00984B0B">
        <w:rPr>
          <w:color w:val="000000" w:themeColor="text1"/>
          <w:sz w:val="24"/>
          <w:szCs w:val="24"/>
          <w:shd w:val="clear" w:color="auto" w:fill="FFFFFF"/>
        </w:rPr>
        <w:t xml:space="preserve">itra </w:t>
      </w:r>
      <w:r w:rsidRPr="00984B0B">
        <w:rPr>
          <w:color w:val="000000" w:themeColor="text1"/>
          <w:sz w:val="24"/>
          <w:szCs w:val="24"/>
          <w:shd w:val="clear" w:color="auto" w:fill="FFFFFF"/>
          <w:lang w:val="en-US"/>
        </w:rPr>
        <w:t>d</w:t>
      </w:r>
      <w:r w:rsidRPr="00984B0B">
        <w:rPr>
          <w:color w:val="000000" w:themeColor="text1"/>
          <w:sz w:val="24"/>
          <w:szCs w:val="24"/>
          <w:shd w:val="clear" w:color="auto" w:fill="FFFFFF"/>
        </w:rPr>
        <w:t>iri</w:t>
      </w:r>
      <w:r w:rsidRPr="00984B0B">
        <w:rPr>
          <w:color w:val="000000" w:themeColor="text1"/>
          <w:sz w:val="24"/>
          <w:szCs w:val="24"/>
          <w:shd w:val="clear" w:color="auto" w:fill="FFFFFF"/>
          <w:lang w:val="en-US"/>
        </w:rPr>
        <w:t xml:space="preserve">. </w:t>
      </w:r>
    </w:p>
    <w:p w:rsidR="00D62F17" w:rsidRPr="00984B0B" w:rsidRDefault="00D62F17" w:rsidP="00D62F17">
      <w:pPr>
        <w:pStyle w:val="BodyText"/>
      </w:pPr>
    </w:p>
    <w:p w:rsidR="00D62F17" w:rsidRPr="00D62F17" w:rsidRDefault="00D62F17" w:rsidP="00D62F17">
      <w:pPr>
        <w:tabs>
          <w:tab w:val="left" w:pos="7740"/>
        </w:tabs>
        <w:spacing w:line="360" w:lineRule="auto"/>
        <w:ind w:left="1134"/>
        <w:jc w:val="both"/>
        <w:rPr>
          <w:rFonts w:ascii="Times New Roman" w:hAnsi="Times New Roman" w:cs="Times New Roman"/>
          <w:b/>
          <w:color w:val="000000"/>
          <w:sz w:val="24"/>
          <w:szCs w:val="24"/>
          <w:lang w:eastAsia="ja-JP"/>
        </w:rPr>
      </w:pPr>
      <w:r w:rsidRPr="00D62F17">
        <w:rPr>
          <w:rFonts w:ascii="Times New Roman" w:hAnsi="Times New Roman" w:cs="Times New Roman"/>
          <w:b/>
          <w:color w:val="000000"/>
          <w:sz w:val="24"/>
          <w:szCs w:val="24"/>
        </w:rPr>
        <w:t>UCAPAN TERIMA</w:t>
      </w:r>
      <w:r w:rsidRPr="00D62F17">
        <w:rPr>
          <w:rFonts w:ascii="Times New Roman" w:hAnsi="Times New Roman" w:cs="Times New Roman"/>
          <w:b/>
          <w:color w:val="000000"/>
          <w:sz w:val="24"/>
          <w:szCs w:val="24"/>
          <w:lang w:val="id-ID"/>
        </w:rPr>
        <w:t xml:space="preserve"> </w:t>
      </w:r>
      <w:r w:rsidRPr="00D62F17">
        <w:rPr>
          <w:rFonts w:ascii="Times New Roman" w:hAnsi="Times New Roman" w:cs="Times New Roman"/>
          <w:b/>
          <w:color w:val="000000"/>
          <w:sz w:val="24"/>
          <w:szCs w:val="24"/>
        </w:rPr>
        <w:t>KASIH</w:t>
      </w:r>
    </w:p>
    <w:p w:rsidR="00D62F17" w:rsidRPr="00D62F17" w:rsidRDefault="00D62F17" w:rsidP="00D62F17">
      <w:pPr>
        <w:pStyle w:val="BodyTextIndent3"/>
        <w:tabs>
          <w:tab w:val="left" w:pos="7740"/>
        </w:tabs>
        <w:spacing w:line="360" w:lineRule="auto"/>
        <w:ind w:left="1134"/>
        <w:jc w:val="both"/>
        <w:rPr>
          <w:rFonts w:ascii="Times New Roman" w:hAnsi="Times New Roman" w:cs="Times New Roman"/>
          <w:color w:val="000000"/>
          <w:sz w:val="24"/>
          <w:szCs w:val="24"/>
          <w:lang w:eastAsia="ja-JP"/>
        </w:rPr>
      </w:pPr>
      <w:r w:rsidRPr="00D62F17">
        <w:rPr>
          <w:rFonts w:ascii="Times New Roman" w:hAnsi="Times New Roman" w:cs="Times New Roman"/>
          <w:color w:val="000000"/>
          <w:sz w:val="24"/>
          <w:szCs w:val="24"/>
          <w:lang w:eastAsia="ja-JP"/>
        </w:rPr>
        <w:t xml:space="preserve">Ucapan terimakasih ditujukan kepada Kepala Dinas </w:t>
      </w:r>
      <w:proofErr w:type="gramStart"/>
      <w:r w:rsidRPr="00D62F17">
        <w:rPr>
          <w:rFonts w:ascii="Times New Roman" w:hAnsi="Times New Roman" w:cs="Times New Roman"/>
          <w:color w:val="000000"/>
          <w:sz w:val="24"/>
          <w:szCs w:val="24"/>
          <w:lang w:eastAsia="ja-JP"/>
        </w:rPr>
        <w:t>Penanaman  Modal</w:t>
      </w:r>
      <w:proofErr w:type="gramEnd"/>
      <w:r w:rsidRPr="00D62F17">
        <w:rPr>
          <w:rFonts w:ascii="Times New Roman" w:hAnsi="Times New Roman" w:cs="Times New Roman"/>
          <w:color w:val="000000"/>
          <w:sz w:val="24"/>
          <w:szCs w:val="24"/>
          <w:lang w:eastAsia="ja-JP"/>
        </w:rPr>
        <w:t xml:space="preserve"> dan Pelayanan Terpadu Satu Pintu Provinsi Riau yang telah merekomendasikan penelitian dengan No. 503/DPMPTSP/Non izn-Riset/0, kepada </w:t>
      </w:r>
      <w:r w:rsidRPr="00D62F17">
        <w:rPr>
          <w:rFonts w:ascii="Times New Roman" w:hAnsi="Times New Roman" w:cs="Times New Roman"/>
          <w:color w:val="000000" w:themeColor="text1"/>
          <w:sz w:val="24"/>
          <w:szCs w:val="24"/>
        </w:rPr>
        <w:t>Pegawai Dinas Pendidikan Provinsi Riau yang t</w:t>
      </w:r>
      <w:r w:rsidRPr="00D62F17">
        <w:rPr>
          <w:rFonts w:ascii="Times New Roman" w:hAnsi="Times New Roman" w:cs="Times New Roman"/>
          <w:color w:val="000000"/>
          <w:sz w:val="24"/>
          <w:szCs w:val="24"/>
          <w:lang w:eastAsia="ja-JP"/>
        </w:rPr>
        <w:t>elah memberikan kontribusi data dalam penelitian, kepada Ketua Jurusan Sosiologi Fakultas Ilmu Sosial dan Ilmu Politik Universitas Riau serta semua teman-teman yang membantu dalam pelaksanaan penelitian ini.</w:t>
      </w:r>
    </w:p>
    <w:p w:rsidR="00D62F17" w:rsidRPr="00D62F17" w:rsidRDefault="00D62F17" w:rsidP="00D62F17">
      <w:pPr>
        <w:pStyle w:val="Heading1"/>
        <w:spacing w:line="276" w:lineRule="auto"/>
        <w:ind w:left="2268" w:hanging="1134"/>
        <w:rPr>
          <w:rFonts w:ascii="Times New Roman" w:hAnsi="Times New Roman" w:cs="Times New Roman"/>
          <w:sz w:val="24"/>
          <w:szCs w:val="24"/>
        </w:rPr>
      </w:pPr>
      <w:r w:rsidRPr="00D62F17">
        <w:rPr>
          <w:rFonts w:ascii="Times New Roman" w:hAnsi="Times New Roman" w:cs="Times New Roman"/>
          <w:sz w:val="24"/>
          <w:szCs w:val="24"/>
        </w:rPr>
        <w:t>DAFTAR</w:t>
      </w:r>
      <w:r w:rsidRPr="00D62F17">
        <w:rPr>
          <w:rFonts w:ascii="Times New Roman" w:hAnsi="Times New Roman" w:cs="Times New Roman"/>
          <w:spacing w:val="-3"/>
          <w:sz w:val="24"/>
          <w:szCs w:val="24"/>
        </w:rPr>
        <w:t xml:space="preserve"> </w:t>
      </w:r>
      <w:r w:rsidRPr="00D62F17">
        <w:rPr>
          <w:rFonts w:ascii="Times New Roman" w:hAnsi="Times New Roman" w:cs="Times New Roman"/>
          <w:sz w:val="24"/>
          <w:szCs w:val="24"/>
        </w:rPr>
        <w:t>PUSTAKA</w:t>
      </w:r>
    </w:p>
    <w:p w:rsidR="00D62F17" w:rsidRPr="00D62F17" w:rsidRDefault="00D62F17" w:rsidP="00D62F17">
      <w:pPr>
        <w:pStyle w:val="BodyText"/>
        <w:spacing w:line="276" w:lineRule="auto"/>
        <w:ind w:left="2268" w:right="122" w:hanging="1134"/>
      </w:pPr>
    </w:p>
    <w:p w:rsidR="00D62F17" w:rsidRPr="00D62F17" w:rsidRDefault="00D62F17" w:rsidP="00D62F17">
      <w:pPr>
        <w:spacing w:line="360" w:lineRule="auto"/>
        <w:ind w:left="2268" w:hanging="1134"/>
        <w:jc w:val="both"/>
        <w:rPr>
          <w:rStyle w:val="fontstyle01"/>
          <w:rFonts w:ascii="Times New Roman" w:hAnsi="Times New Roman" w:cs="Times New Roman"/>
          <w:sz w:val="24"/>
          <w:szCs w:val="24"/>
        </w:rPr>
      </w:pPr>
      <w:r w:rsidRPr="00D62F17">
        <w:rPr>
          <w:rStyle w:val="fontstyle31"/>
          <w:rFonts w:ascii="Times New Roman" w:hAnsi="Times New Roman" w:cs="Times New Roman"/>
          <w:b w:val="0"/>
        </w:rPr>
        <w:t xml:space="preserve">Anggraini, L, N., Wispandono, R.M.M, </w:t>
      </w:r>
      <w:r w:rsidRPr="00D62F17">
        <w:rPr>
          <w:rFonts w:ascii="Times New Roman" w:hAnsi="Times New Roman" w:cs="Times New Roman"/>
          <w:color w:val="000000" w:themeColor="text1"/>
          <w:sz w:val="24"/>
          <w:szCs w:val="24"/>
          <w:lang w:val="en-ID" w:eastAsia="en-ID"/>
        </w:rPr>
        <w:t xml:space="preserve">&amp; </w:t>
      </w:r>
      <w:r w:rsidRPr="00D62F17">
        <w:rPr>
          <w:rStyle w:val="fontstyle31"/>
          <w:rFonts w:ascii="Times New Roman" w:hAnsi="Times New Roman" w:cs="Times New Roman"/>
          <w:b w:val="0"/>
        </w:rPr>
        <w:t xml:space="preserve">Iriani, S. (2015). Pengaruh Gaya Hidup Dan Kedisiplinan Terhadap Kinerja Karyawan Dinas Kesehatan Kabupaten Sumenep. </w:t>
      </w:r>
      <w:r w:rsidRPr="00D62F17">
        <w:rPr>
          <w:rStyle w:val="fontstyle01"/>
          <w:rFonts w:ascii="Times New Roman" w:hAnsi="Times New Roman" w:cs="Times New Roman"/>
          <w:i/>
          <w:sz w:val="24"/>
          <w:szCs w:val="24"/>
        </w:rPr>
        <w:t>Jurnal NeO-Bis</w:t>
      </w:r>
      <w:r w:rsidRPr="00D62F17">
        <w:rPr>
          <w:rStyle w:val="fontstyle01"/>
          <w:rFonts w:ascii="Times New Roman" w:hAnsi="Times New Roman" w:cs="Times New Roman"/>
          <w:sz w:val="24"/>
          <w:szCs w:val="24"/>
        </w:rPr>
        <w:t xml:space="preserve"> Volume 9, No. 1, 72-86 hlm.</w:t>
      </w:r>
    </w:p>
    <w:p w:rsidR="00D62F17" w:rsidRPr="00D62F17" w:rsidRDefault="00D62F17" w:rsidP="00D62F17">
      <w:pPr>
        <w:spacing w:line="360" w:lineRule="auto"/>
        <w:ind w:left="2268" w:hanging="1134"/>
        <w:jc w:val="both"/>
        <w:rPr>
          <w:rFonts w:ascii="Times New Roman" w:hAnsi="Times New Roman" w:cs="Times New Roman"/>
          <w:color w:val="000000"/>
          <w:sz w:val="24"/>
          <w:szCs w:val="24"/>
        </w:rPr>
      </w:pPr>
      <w:r w:rsidRPr="00D62F17">
        <w:rPr>
          <w:rStyle w:val="fontstyle01"/>
          <w:rFonts w:ascii="Times New Roman" w:hAnsi="Times New Roman" w:cs="Times New Roman"/>
          <w:sz w:val="24"/>
          <w:szCs w:val="24"/>
        </w:rPr>
        <w:t xml:space="preserve">Bu’ulolo1, A., Samanoi, H., F, dan Jhon, F., F. (2021). </w:t>
      </w:r>
      <w:r w:rsidRPr="00D62F17">
        <w:rPr>
          <w:rStyle w:val="fontstyle31"/>
          <w:rFonts w:ascii="Times New Roman" w:hAnsi="Times New Roman" w:cs="Times New Roman"/>
          <w:b w:val="0"/>
        </w:rPr>
        <w:t xml:space="preserve">Pengaruh Komunikasi Kerja Terhadap Semangat Kerja Pegawai Dinas Sosial Kabupaten Nias Selatan. </w:t>
      </w:r>
      <w:r w:rsidRPr="00D62F17">
        <w:rPr>
          <w:rStyle w:val="fontstyle01"/>
          <w:rFonts w:ascii="Times New Roman" w:hAnsi="Times New Roman" w:cs="Times New Roman"/>
          <w:sz w:val="24"/>
          <w:szCs w:val="24"/>
        </w:rPr>
        <w:t>PARET</w:t>
      </w:r>
      <w:proofErr w:type="gramStart"/>
      <w:r w:rsidRPr="00D62F17">
        <w:rPr>
          <w:rStyle w:val="fontstyle01"/>
          <w:rFonts w:ascii="Times New Roman" w:hAnsi="Times New Roman" w:cs="Times New Roman"/>
          <w:sz w:val="24"/>
          <w:szCs w:val="24"/>
        </w:rPr>
        <w:t>0 :</w:t>
      </w:r>
      <w:proofErr w:type="gramEnd"/>
      <w:r w:rsidRPr="00D62F17">
        <w:rPr>
          <w:rStyle w:val="fontstyle01"/>
          <w:rFonts w:ascii="Times New Roman" w:hAnsi="Times New Roman" w:cs="Times New Roman"/>
          <w:sz w:val="24"/>
          <w:szCs w:val="24"/>
        </w:rPr>
        <w:t xml:space="preserve"> </w:t>
      </w:r>
      <w:r w:rsidRPr="00D62F17">
        <w:rPr>
          <w:rStyle w:val="fontstyle01"/>
          <w:rFonts w:ascii="Times New Roman" w:hAnsi="Times New Roman" w:cs="Times New Roman"/>
          <w:i/>
          <w:sz w:val="24"/>
          <w:szCs w:val="24"/>
        </w:rPr>
        <w:t>Jurnal Riset Manajemen dan Bisnis</w:t>
      </w:r>
      <w:r w:rsidRPr="00D62F17">
        <w:rPr>
          <w:rStyle w:val="fontstyle01"/>
          <w:rFonts w:ascii="Times New Roman" w:hAnsi="Times New Roman" w:cs="Times New Roman"/>
          <w:sz w:val="24"/>
          <w:szCs w:val="24"/>
        </w:rPr>
        <w:t>, Vol. 6 No.2, 61-72 hlm.</w:t>
      </w:r>
    </w:p>
    <w:p w:rsidR="00D62F17" w:rsidRPr="00D62F17" w:rsidRDefault="00D62F17" w:rsidP="00D62F17">
      <w:pPr>
        <w:spacing w:line="360" w:lineRule="auto"/>
        <w:ind w:left="2268" w:hanging="1134"/>
        <w:jc w:val="both"/>
        <w:rPr>
          <w:rFonts w:ascii="Times New Roman" w:hAnsi="Times New Roman" w:cs="Times New Roman"/>
          <w:color w:val="000000" w:themeColor="text1"/>
          <w:sz w:val="24"/>
          <w:szCs w:val="24"/>
          <w:shd w:val="clear" w:color="auto" w:fill="FFFFFF"/>
        </w:rPr>
      </w:pPr>
      <w:r w:rsidRPr="00D62F17">
        <w:rPr>
          <w:rFonts w:ascii="Times New Roman" w:hAnsi="Times New Roman" w:cs="Times New Roman"/>
          <w:color w:val="000000" w:themeColor="text1"/>
          <w:sz w:val="24"/>
          <w:szCs w:val="24"/>
          <w:shd w:val="clear" w:color="auto" w:fill="FFFFFF"/>
        </w:rPr>
        <w:t>Chaplin, J. P. Alih bahasa oleh Kartono, K (2009). Kamus Lengkap Psikologi. Jakarta: Rajawali Press.</w:t>
      </w:r>
    </w:p>
    <w:p w:rsidR="00D62F17" w:rsidRPr="00D62F17" w:rsidRDefault="00D62F17" w:rsidP="00D62F17">
      <w:pPr>
        <w:spacing w:line="360" w:lineRule="auto"/>
        <w:ind w:left="2268" w:hanging="1134"/>
        <w:jc w:val="both"/>
        <w:rPr>
          <w:rFonts w:ascii="Times New Roman" w:hAnsi="Times New Roman" w:cs="Times New Roman"/>
          <w:color w:val="000000" w:themeColor="text1"/>
          <w:sz w:val="24"/>
          <w:szCs w:val="24"/>
        </w:rPr>
      </w:pPr>
      <w:r w:rsidRPr="00D62F17">
        <w:rPr>
          <w:rFonts w:ascii="Times New Roman" w:hAnsi="Times New Roman" w:cs="Times New Roman"/>
          <w:color w:val="000000" w:themeColor="text1"/>
          <w:sz w:val="24"/>
          <w:szCs w:val="24"/>
        </w:rPr>
        <w:t>Hurlock, Elizabeth B. (1980). Psikologi Perkembangan: Suatu Pendekatan Sepanjang Rentang Kehidupan. Jakarta Gramedia.</w:t>
      </w:r>
    </w:p>
    <w:p w:rsidR="00D62F17" w:rsidRPr="00D62F17" w:rsidRDefault="00D62F17" w:rsidP="00D62F17">
      <w:pPr>
        <w:spacing w:line="360" w:lineRule="auto"/>
        <w:ind w:left="2268" w:hanging="1134"/>
        <w:jc w:val="both"/>
        <w:rPr>
          <w:rFonts w:ascii="Times New Roman" w:hAnsi="Times New Roman" w:cs="Times New Roman"/>
          <w:sz w:val="24"/>
          <w:szCs w:val="24"/>
        </w:rPr>
      </w:pPr>
      <w:r w:rsidRPr="00D62F17">
        <w:rPr>
          <w:rFonts w:ascii="Times New Roman" w:hAnsi="Times New Roman" w:cs="Times New Roman"/>
          <w:bCs/>
          <w:color w:val="000000"/>
          <w:sz w:val="24"/>
          <w:szCs w:val="24"/>
        </w:rPr>
        <w:t xml:space="preserve">Lubis, R.H., &amp; Nurul, I. (2022). </w:t>
      </w:r>
      <w:r w:rsidRPr="00D62F17">
        <w:rPr>
          <w:rFonts w:ascii="Times New Roman" w:hAnsi="Times New Roman" w:cs="Times New Roman"/>
          <w:sz w:val="24"/>
          <w:szCs w:val="24"/>
        </w:rPr>
        <w:t xml:space="preserve"> </w:t>
      </w:r>
      <w:r w:rsidRPr="00D62F17">
        <w:rPr>
          <w:rFonts w:ascii="Times New Roman" w:hAnsi="Times New Roman" w:cs="Times New Roman"/>
          <w:bCs/>
          <w:color w:val="000000"/>
          <w:sz w:val="24"/>
          <w:szCs w:val="24"/>
        </w:rPr>
        <w:t xml:space="preserve">Faktor Penentu Gaya Hidup Halal Generasi Z di Sumatera Utara. </w:t>
      </w:r>
      <w:r w:rsidRPr="00D62F17">
        <w:rPr>
          <w:rFonts w:ascii="Times New Roman" w:hAnsi="Times New Roman" w:cs="Times New Roman"/>
          <w:bCs/>
          <w:i/>
          <w:sz w:val="24"/>
          <w:szCs w:val="24"/>
        </w:rPr>
        <w:t>Jurnal Ilmiah Ekonomi Islam</w:t>
      </w:r>
      <w:r w:rsidRPr="00D62F17">
        <w:rPr>
          <w:rFonts w:ascii="Times New Roman" w:hAnsi="Times New Roman" w:cs="Times New Roman"/>
          <w:bCs/>
          <w:sz w:val="24"/>
          <w:szCs w:val="24"/>
        </w:rPr>
        <w:t xml:space="preserve">, Available at </w:t>
      </w:r>
      <w:hyperlink r:id="rId11" w:history="1">
        <w:r w:rsidRPr="00D62F17">
          <w:rPr>
            <w:rStyle w:val="Hyperlink"/>
            <w:rFonts w:ascii="Times New Roman" w:hAnsi="Times New Roman" w:cs="Times New Roman"/>
            <w:sz w:val="24"/>
            <w:szCs w:val="24"/>
          </w:rPr>
          <w:t>https://jurnal.stie-aas.ac.id/index.php/jie</w:t>
        </w:r>
      </w:hyperlink>
      <w:r w:rsidRPr="00D62F17">
        <w:rPr>
          <w:rFonts w:ascii="Times New Roman" w:hAnsi="Times New Roman" w:cs="Times New Roman"/>
          <w:sz w:val="24"/>
          <w:szCs w:val="24"/>
        </w:rPr>
        <w:t xml:space="preserve">, Vol. </w:t>
      </w:r>
      <w:r w:rsidRPr="00D62F17">
        <w:rPr>
          <w:rFonts w:ascii="Times New Roman" w:hAnsi="Times New Roman" w:cs="Times New Roman"/>
          <w:bCs/>
          <w:sz w:val="24"/>
          <w:szCs w:val="24"/>
        </w:rPr>
        <w:t>8 No. 01, 97-105 hlm.</w:t>
      </w:r>
    </w:p>
    <w:p w:rsidR="00D62F17" w:rsidRPr="00D62F17" w:rsidRDefault="00D62F17" w:rsidP="00D62F17">
      <w:pPr>
        <w:spacing w:line="360" w:lineRule="auto"/>
        <w:ind w:left="2268" w:hanging="1134"/>
        <w:jc w:val="both"/>
        <w:rPr>
          <w:rFonts w:ascii="Times New Roman" w:hAnsi="Times New Roman" w:cs="Times New Roman"/>
          <w:bCs/>
          <w:color w:val="000000"/>
          <w:sz w:val="24"/>
          <w:szCs w:val="24"/>
        </w:rPr>
      </w:pPr>
      <w:r w:rsidRPr="00D62F17">
        <w:rPr>
          <w:rStyle w:val="fontstyle31"/>
          <w:rFonts w:ascii="Times New Roman" w:hAnsi="Times New Roman" w:cs="Times New Roman"/>
          <w:b w:val="0"/>
        </w:rPr>
        <w:lastRenderedPageBreak/>
        <w:t xml:space="preserve">Karlina, A. (2015). Hubungan Gaya Hidup Hedonis Dan Jenis Pekerjaan Terhadap Penerimaan Diri Menghadapi Pensiun Pada Pegawai Negeri Sipil.  </w:t>
      </w:r>
      <w:r w:rsidRPr="00D62F17">
        <w:rPr>
          <w:rStyle w:val="fontstyle01"/>
          <w:rFonts w:ascii="Times New Roman" w:hAnsi="Times New Roman" w:cs="Times New Roman"/>
          <w:i/>
          <w:sz w:val="24"/>
          <w:szCs w:val="24"/>
        </w:rPr>
        <w:t>Psikoborneo</w:t>
      </w:r>
      <w:r w:rsidRPr="00D62F17">
        <w:rPr>
          <w:rStyle w:val="fontstyle01"/>
          <w:rFonts w:ascii="Times New Roman" w:hAnsi="Times New Roman" w:cs="Times New Roman"/>
          <w:sz w:val="24"/>
          <w:szCs w:val="24"/>
        </w:rPr>
        <w:t>, Vol 3, No 3, 2015: 247-259 hlm.</w:t>
      </w:r>
    </w:p>
    <w:p w:rsidR="00D62F17" w:rsidRPr="00D62F17" w:rsidRDefault="00D62F17" w:rsidP="00D62F17">
      <w:pPr>
        <w:spacing w:line="360" w:lineRule="auto"/>
        <w:ind w:left="2268" w:hanging="1134"/>
        <w:jc w:val="both"/>
        <w:rPr>
          <w:rFonts w:ascii="Times New Roman" w:hAnsi="Times New Roman" w:cs="Times New Roman"/>
          <w:color w:val="000000" w:themeColor="text1"/>
          <w:sz w:val="24"/>
          <w:szCs w:val="24"/>
          <w:lang w:val="en-ID" w:eastAsia="en-ID"/>
        </w:rPr>
      </w:pPr>
      <w:r w:rsidRPr="00D62F17">
        <w:rPr>
          <w:rFonts w:ascii="Times New Roman" w:hAnsi="Times New Roman" w:cs="Times New Roman"/>
          <w:color w:val="000000" w:themeColor="text1"/>
          <w:sz w:val="24"/>
          <w:szCs w:val="24"/>
          <w:lang w:val="en-ID" w:eastAsia="en-ID"/>
        </w:rPr>
        <w:t>Kotler, P &amp; Keller, K.L. (2012), Manajemen Pemasaran Jilid I Edisi ke 12. Jakarta: Erlangga.</w:t>
      </w:r>
    </w:p>
    <w:p w:rsidR="00D62F17" w:rsidRPr="00D62F17" w:rsidRDefault="00D62F17" w:rsidP="00D62F17">
      <w:pPr>
        <w:spacing w:line="360" w:lineRule="auto"/>
        <w:ind w:left="2268" w:hanging="1134"/>
        <w:jc w:val="both"/>
        <w:rPr>
          <w:rStyle w:val="markedcontent"/>
          <w:rFonts w:ascii="Times New Roman" w:eastAsia="MS Mincho" w:hAnsi="Times New Roman" w:cs="Times New Roman"/>
          <w:sz w:val="24"/>
          <w:szCs w:val="24"/>
        </w:rPr>
      </w:pPr>
      <w:r w:rsidRPr="00D62F17">
        <w:rPr>
          <w:rFonts w:ascii="Times New Roman" w:hAnsi="Times New Roman" w:cs="Times New Roman"/>
          <w:color w:val="000000" w:themeColor="text1"/>
          <w:sz w:val="24"/>
          <w:szCs w:val="24"/>
          <w:lang w:val="en-ID" w:eastAsia="en-ID"/>
        </w:rPr>
        <w:t xml:space="preserve">Maili, N. A. (2022). </w:t>
      </w:r>
      <w:r w:rsidRPr="00D62F17">
        <w:rPr>
          <w:rStyle w:val="markedcontent"/>
          <w:rFonts w:ascii="Times New Roman" w:eastAsia="MS Mincho" w:hAnsi="Times New Roman" w:cs="Times New Roman"/>
          <w:sz w:val="24"/>
          <w:szCs w:val="24"/>
        </w:rPr>
        <w:t>Pengaruh Pemahaman Perpajakan, Sanksi Pajak, Tarif Pajak, dan</w:t>
      </w:r>
      <w:r w:rsidRPr="00D62F17">
        <w:rPr>
          <w:rFonts w:ascii="Times New Roman" w:hAnsi="Times New Roman" w:cs="Times New Roman"/>
          <w:sz w:val="24"/>
          <w:szCs w:val="24"/>
        </w:rPr>
        <w:t xml:space="preserve"> </w:t>
      </w:r>
      <w:r w:rsidRPr="00D62F17">
        <w:rPr>
          <w:rStyle w:val="markedcontent"/>
          <w:rFonts w:ascii="Times New Roman" w:eastAsia="MS Mincho" w:hAnsi="Times New Roman" w:cs="Times New Roman"/>
          <w:sz w:val="24"/>
          <w:szCs w:val="24"/>
        </w:rPr>
        <w:t xml:space="preserve">Kualitas Pelayanan terhadap Kepatuhan Wajib Pajak UMKM. </w:t>
      </w:r>
      <w:r w:rsidRPr="00D62F17">
        <w:rPr>
          <w:rFonts w:ascii="Times New Roman" w:hAnsi="Times New Roman" w:cs="Times New Roman"/>
          <w:i/>
          <w:sz w:val="24"/>
          <w:szCs w:val="24"/>
        </w:rPr>
        <w:t>Jurnal Pendidikan Tambusai</w:t>
      </w:r>
      <w:r w:rsidRPr="00D62F17">
        <w:rPr>
          <w:rFonts w:ascii="Times New Roman" w:hAnsi="Times New Roman" w:cs="Times New Roman"/>
          <w:sz w:val="24"/>
          <w:szCs w:val="24"/>
        </w:rPr>
        <w:t xml:space="preserve">. Fakultas Ilmu Pendidikan Universitas Pahlawan. </w:t>
      </w:r>
      <w:r w:rsidRPr="00D62F17">
        <w:rPr>
          <w:rStyle w:val="markedcontent"/>
          <w:rFonts w:ascii="Times New Roman" w:eastAsia="MS Mincho" w:hAnsi="Times New Roman" w:cs="Times New Roman"/>
          <w:sz w:val="24"/>
          <w:szCs w:val="24"/>
        </w:rPr>
        <w:t>Volume 6 Nomor 3, 13553-13562 hlm.</w:t>
      </w:r>
    </w:p>
    <w:p w:rsidR="00D62F17" w:rsidRPr="00D62F17" w:rsidRDefault="00D62F17" w:rsidP="00D62F17">
      <w:pPr>
        <w:spacing w:line="360" w:lineRule="auto"/>
        <w:ind w:left="2268" w:hanging="1134"/>
        <w:jc w:val="both"/>
        <w:rPr>
          <w:rFonts w:ascii="Times New Roman" w:hAnsi="Times New Roman" w:cs="Times New Roman"/>
          <w:sz w:val="24"/>
          <w:szCs w:val="24"/>
        </w:rPr>
      </w:pPr>
      <w:r w:rsidRPr="00D62F17">
        <w:rPr>
          <w:rFonts w:ascii="Times New Roman" w:hAnsi="Times New Roman" w:cs="Times New Roman"/>
          <w:sz w:val="24"/>
          <w:szCs w:val="24"/>
        </w:rPr>
        <w:t>Nadzir, M &amp; Ingarianti, T. M. (2015). Psychological meaning of money dengan gaya hidup hedonis remaja. Seminar Psikologi &amp; Kemanusiaan. 582-596. Malang: Psychology Forum UMM.</w:t>
      </w:r>
    </w:p>
    <w:p w:rsidR="00D62F17" w:rsidRPr="00D62F17" w:rsidRDefault="00D62F17" w:rsidP="00D62F17">
      <w:pPr>
        <w:spacing w:line="360" w:lineRule="auto"/>
        <w:ind w:left="2268" w:hanging="1134"/>
        <w:jc w:val="both"/>
        <w:rPr>
          <w:rFonts w:ascii="Times New Roman" w:hAnsi="Times New Roman" w:cs="Times New Roman"/>
          <w:color w:val="000000"/>
          <w:sz w:val="24"/>
          <w:szCs w:val="24"/>
        </w:rPr>
      </w:pPr>
      <w:r w:rsidRPr="00D62F17">
        <w:rPr>
          <w:rStyle w:val="fontstyle31"/>
          <w:rFonts w:ascii="Times New Roman" w:hAnsi="Times New Roman" w:cs="Times New Roman"/>
          <w:b w:val="0"/>
        </w:rPr>
        <w:t>Nurwahid, N. (2023).</w:t>
      </w:r>
      <w:r w:rsidRPr="00D62F17">
        <w:rPr>
          <w:rStyle w:val="fontstyle01"/>
          <w:rFonts w:ascii="Times New Roman" w:hAnsi="Times New Roman" w:cs="Times New Roman"/>
          <w:sz w:val="24"/>
          <w:szCs w:val="24"/>
        </w:rPr>
        <w:t xml:space="preserve"> Urgensi Pendidikan Multikultural Berbasis Kearifan Lokal Bagi Siswa Sekolah Menengah Pertama. </w:t>
      </w:r>
      <w:r w:rsidRPr="00D62F17">
        <w:rPr>
          <w:rStyle w:val="fontstyle01"/>
          <w:rFonts w:ascii="Times New Roman" w:hAnsi="Times New Roman" w:cs="Times New Roman"/>
          <w:color w:val="auto"/>
          <w:sz w:val="24"/>
          <w:szCs w:val="24"/>
        </w:rPr>
        <w:t>Jurnal Ilmu Sosial dan Pendidikan (JISIP)</w:t>
      </w:r>
      <w:r w:rsidRPr="00D62F17">
        <w:rPr>
          <w:rStyle w:val="fontstyle01"/>
          <w:rFonts w:ascii="Times New Roman" w:hAnsi="Times New Roman" w:cs="Times New Roman"/>
          <w:sz w:val="24"/>
          <w:szCs w:val="24"/>
        </w:rPr>
        <w:t xml:space="preserve">, </w:t>
      </w:r>
      <w:r w:rsidRPr="00D62F17">
        <w:rPr>
          <w:rStyle w:val="fontstyle21"/>
          <w:rFonts w:ascii="Times New Roman" w:hAnsi="Times New Roman" w:cs="Times New Roman"/>
          <w:color w:val="auto"/>
        </w:rPr>
        <w:t>Vol. 7 No. 1</w:t>
      </w:r>
      <w:r w:rsidRPr="00D62F17">
        <w:rPr>
          <w:rStyle w:val="fontstyle21"/>
          <w:rFonts w:ascii="Times New Roman" w:hAnsi="Times New Roman" w:cs="Times New Roman"/>
        </w:rPr>
        <w:t xml:space="preserve">, </w:t>
      </w:r>
      <w:r w:rsidRPr="00D62F17">
        <w:rPr>
          <w:rStyle w:val="fontstyle21"/>
          <w:rFonts w:ascii="Times New Roman" w:hAnsi="Times New Roman" w:cs="Times New Roman"/>
          <w:color w:val="auto"/>
        </w:rPr>
        <w:t xml:space="preserve">DOI: </w:t>
      </w:r>
      <w:r w:rsidRPr="00D62F17">
        <w:rPr>
          <w:rStyle w:val="fontstyle31"/>
          <w:rFonts w:ascii="Times New Roman" w:hAnsi="Times New Roman" w:cs="Times New Roman"/>
          <w:b w:val="0"/>
          <w:color w:val="auto"/>
        </w:rPr>
        <w:t>10.58258/jisip.v7i1.3952/http://ejournal.mandalanursa.org/</w:t>
      </w:r>
      <w:r w:rsidRPr="00D62F17">
        <w:rPr>
          <w:rStyle w:val="fontstyle31"/>
          <w:rFonts w:ascii="Times New Roman" w:hAnsi="Times New Roman" w:cs="Times New Roman"/>
          <w:b w:val="0"/>
        </w:rPr>
        <w:t xml:space="preserve"> </w:t>
      </w:r>
      <w:r w:rsidRPr="00D62F17">
        <w:rPr>
          <w:rStyle w:val="fontstyle31"/>
          <w:rFonts w:ascii="Times New Roman" w:hAnsi="Times New Roman" w:cs="Times New Roman"/>
          <w:b w:val="0"/>
          <w:color w:val="auto"/>
        </w:rPr>
        <w:t>index</w:t>
      </w:r>
      <w:r>
        <w:rPr>
          <w:rStyle w:val="fontstyle31"/>
          <w:rFonts w:ascii="Times New Roman" w:hAnsi="Times New Roman" w:cs="Times New Roman"/>
          <w:b w:val="0"/>
          <w:color w:val="auto"/>
        </w:rPr>
        <w:t>.php/JISI</w:t>
      </w:r>
      <w:r w:rsidRPr="00D62F17">
        <w:rPr>
          <w:rStyle w:val="fontstyle31"/>
          <w:rFonts w:ascii="Times New Roman" w:hAnsi="Times New Roman" w:cs="Times New Roman"/>
          <w:b w:val="0"/>
          <w:color w:val="auto"/>
        </w:rPr>
        <w:t>/index</w:t>
      </w:r>
    </w:p>
    <w:p w:rsidR="00D62F17" w:rsidRPr="00D62F17" w:rsidRDefault="00D62F17" w:rsidP="00D62F17">
      <w:pPr>
        <w:pStyle w:val="BodyText"/>
        <w:spacing w:line="360" w:lineRule="auto"/>
        <w:ind w:left="2268" w:right="122" w:hanging="1134"/>
        <w:jc w:val="both"/>
        <w:rPr>
          <w:rStyle w:val="fontstyle11"/>
          <w:rFonts w:ascii="Times New Roman" w:hAnsi="Times New Roman"/>
          <w:b w:val="0"/>
          <w:sz w:val="24"/>
          <w:szCs w:val="24"/>
          <w:lang w:val="en-US"/>
        </w:rPr>
      </w:pPr>
      <w:r w:rsidRPr="00D62F17">
        <w:rPr>
          <w:rStyle w:val="fontstyle21"/>
          <w:rFonts w:ascii="Times New Roman" w:hAnsi="Times New Roman"/>
        </w:rPr>
        <w:t>Rina</w:t>
      </w:r>
      <w:r w:rsidRPr="00D62F17">
        <w:rPr>
          <w:rStyle w:val="fontstyle21"/>
          <w:rFonts w:ascii="Times New Roman" w:hAnsi="Times New Roman"/>
          <w:lang w:val="en-US"/>
        </w:rPr>
        <w:t>,</w:t>
      </w:r>
      <w:r w:rsidRPr="00D62F17">
        <w:rPr>
          <w:rStyle w:val="fontstyle21"/>
          <w:rFonts w:ascii="Times New Roman" w:hAnsi="Times New Roman"/>
        </w:rPr>
        <w:t xml:space="preserve"> R</w:t>
      </w:r>
      <w:r w:rsidRPr="00D62F17">
        <w:rPr>
          <w:rStyle w:val="fontstyle21"/>
          <w:rFonts w:ascii="Times New Roman" w:hAnsi="Times New Roman"/>
          <w:lang w:val="en-US"/>
        </w:rPr>
        <w:t xml:space="preserve"> </w:t>
      </w:r>
      <w:r w:rsidRPr="00D62F17">
        <w:rPr>
          <w:color w:val="000000" w:themeColor="text1"/>
          <w:lang w:val="en-ID" w:eastAsia="en-ID"/>
        </w:rPr>
        <w:t>&amp;</w:t>
      </w:r>
      <w:r w:rsidRPr="00D62F17">
        <w:rPr>
          <w:rStyle w:val="fontstyle21"/>
          <w:rFonts w:ascii="Times New Roman" w:hAnsi="Times New Roman"/>
        </w:rPr>
        <w:t xml:space="preserve"> Arasy</w:t>
      </w:r>
      <w:r w:rsidRPr="00D62F17">
        <w:rPr>
          <w:rStyle w:val="fontstyle21"/>
          <w:rFonts w:ascii="Times New Roman" w:hAnsi="Times New Roman"/>
          <w:lang w:val="en-US"/>
        </w:rPr>
        <w:t>, R,</w:t>
      </w:r>
      <w:r w:rsidRPr="00D62F17">
        <w:rPr>
          <w:rStyle w:val="fontstyle21"/>
          <w:rFonts w:ascii="Times New Roman" w:hAnsi="Times New Roman"/>
        </w:rPr>
        <w:t xml:space="preserve"> A</w:t>
      </w:r>
      <w:r w:rsidRPr="00D62F17">
        <w:rPr>
          <w:rStyle w:val="fontstyle21"/>
          <w:rFonts w:ascii="Times New Roman" w:hAnsi="Times New Roman"/>
          <w:lang w:val="en-US"/>
        </w:rPr>
        <w:t xml:space="preserve">. (2015). </w:t>
      </w:r>
      <w:r w:rsidRPr="00D62F17">
        <w:rPr>
          <w:rStyle w:val="fontstyle01"/>
          <w:rFonts w:ascii="Times New Roman" w:hAnsi="Times New Roman"/>
          <w:sz w:val="24"/>
          <w:szCs w:val="24"/>
        </w:rPr>
        <w:t>Pengaruh Pendidikan, Lingkungan Keluarga, Pergaulan Dan Gaya Hidup Terhadap Perilaku Penyimpangan Kerja Dan Keuangan</w:t>
      </w:r>
      <w:r w:rsidRPr="00D62F17">
        <w:rPr>
          <w:rStyle w:val="fontstyle01"/>
          <w:rFonts w:ascii="Times New Roman" w:hAnsi="Times New Roman"/>
          <w:sz w:val="24"/>
          <w:szCs w:val="24"/>
          <w:lang w:val="en-US"/>
        </w:rPr>
        <w:t xml:space="preserve"> </w:t>
      </w:r>
      <w:r w:rsidRPr="00D62F17">
        <w:rPr>
          <w:rStyle w:val="fontstyle01"/>
          <w:rFonts w:ascii="Times New Roman" w:hAnsi="Times New Roman"/>
          <w:sz w:val="24"/>
          <w:szCs w:val="24"/>
        </w:rPr>
        <w:t>(Studi Empiris pada Karyawan Divisi Finance &amp; Accounting PT. Meratus Line)</w:t>
      </w:r>
      <w:r w:rsidRPr="00D62F17">
        <w:rPr>
          <w:rStyle w:val="fontstyle01"/>
          <w:rFonts w:ascii="Times New Roman" w:hAnsi="Times New Roman"/>
          <w:sz w:val="24"/>
          <w:szCs w:val="24"/>
          <w:lang w:val="en-US"/>
        </w:rPr>
        <w:t xml:space="preserve">. </w:t>
      </w:r>
      <w:r w:rsidRPr="00D62F17">
        <w:rPr>
          <w:rStyle w:val="fontstyle01"/>
          <w:rFonts w:ascii="Times New Roman" w:hAnsi="Times New Roman"/>
          <w:i/>
          <w:sz w:val="24"/>
          <w:szCs w:val="24"/>
        </w:rPr>
        <w:t>e</w:t>
      </w:r>
      <w:r w:rsidRPr="00D62F17">
        <w:rPr>
          <w:rStyle w:val="fontstyle11"/>
          <w:rFonts w:ascii="Times New Roman" w:hAnsi="Times New Roman"/>
          <w:b w:val="0"/>
          <w:i/>
          <w:sz w:val="24"/>
          <w:szCs w:val="24"/>
        </w:rPr>
        <w:t>-Jurnal Ilmu Manajemen MAGISTRA</w:t>
      </w:r>
      <w:r w:rsidRPr="00D62F17">
        <w:rPr>
          <w:rStyle w:val="fontstyle11"/>
          <w:rFonts w:ascii="Times New Roman" w:hAnsi="Times New Roman"/>
          <w:b w:val="0"/>
          <w:sz w:val="24"/>
          <w:szCs w:val="24"/>
        </w:rPr>
        <w:t xml:space="preserve"> Vol. 1 No.1</w:t>
      </w:r>
      <w:r w:rsidRPr="00D62F17">
        <w:rPr>
          <w:rStyle w:val="fontstyle11"/>
          <w:rFonts w:ascii="Times New Roman" w:hAnsi="Times New Roman"/>
          <w:b w:val="0"/>
          <w:sz w:val="24"/>
          <w:szCs w:val="24"/>
          <w:lang w:val="en-US"/>
        </w:rPr>
        <w:t>, 1-15 hlm.</w:t>
      </w:r>
    </w:p>
    <w:p w:rsidR="00D62F17" w:rsidRPr="00D62F17" w:rsidRDefault="00D62F17" w:rsidP="00D62F17">
      <w:pPr>
        <w:pStyle w:val="BodyText"/>
        <w:spacing w:line="360" w:lineRule="auto"/>
        <w:ind w:left="2268" w:right="122" w:hanging="1134"/>
        <w:jc w:val="both"/>
        <w:rPr>
          <w:lang w:val="en-US"/>
        </w:rPr>
      </w:pPr>
      <w:r w:rsidRPr="00D62F17">
        <w:rPr>
          <w:rStyle w:val="Emphasis"/>
        </w:rPr>
        <w:t>Sadad</w:t>
      </w:r>
      <w:r w:rsidRPr="00D62F17">
        <w:rPr>
          <w:rStyle w:val="Emphasis"/>
          <w:lang w:val="en-US"/>
        </w:rPr>
        <w:t xml:space="preserve">, A. (2011). </w:t>
      </w:r>
      <w:r w:rsidRPr="00D62F17">
        <w:t>Pengaruh Pemotivasian terhadap Efektivitas Kerja Pegawai di Dinas Pendidikan Provinsi Riau</w:t>
      </w:r>
      <w:r w:rsidRPr="00D62F17">
        <w:rPr>
          <w:lang w:val="en-US"/>
        </w:rPr>
        <w:t xml:space="preserve">. </w:t>
      </w:r>
      <w:r w:rsidRPr="00D62F17">
        <w:rPr>
          <w:i/>
          <w:lang w:val="en-US"/>
        </w:rPr>
        <w:t xml:space="preserve">Jurnal Kebijakan Publik </w:t>
      </w:r>
      <w:r w:rsidRPr="00D62F17">
        <w:rPr>
          <w:i/>
        </w:rPr>
        <w:t>Fakultas Ilmu Sosial dan Ilmu Politik Universitas Riau</w:t>
      </w:r>
      <w:r w:rsidRPr="00D62F17">
        <w:rPr>
          <w:i/>
          <w:lang w:val="en-US"/>
        </w:rPr>
        <w:t>.</w:t>
      </w:r>
      <w:r w:rsidRPr="00D62F17">
        <w:rPr>
          <w:lang w:val="en-US"/>
        </w:rPr>
        <w:t xml:space="preserve"> Vol. 2, No. 2, 1-13 hlm.</w:t>
      </w:r>
    </w:p>
    <w:p w:rsidR="00D62F17" w:rsidRPr="00D62F17" w:rsidRDefault="00D62F17" w:rsidP="00D62F17">
      <w:pPr>
        <w:spacing w:line="360" w:lineRule="auto"/>
        <w:ind w:left="2268" w:hanging="1134"/>
        <w:jc w:val="both"/>
        <w:rPr>
          <w:rFonts w:ascii="Times New Roman" w:hAnsi="Times New Roman" w:cs="Times New Roman"/>
          <w:color w:val="222222"/>
          <w:sz w:val="24"/>
          <w:szCs w:val="24"/>
          <w:shd w:val="clear" w:color="auto" w:fill="FFFFFF"/>
        </w:rPr>
      </w:pPr>
      <w:r w:rsidRPr="00D62F17">
        <w:rPr>
          <w:rFonts w:ascii="Times New Roman" w:hAnsi="Times New Roman" w:cs="Times New Roman"/>
          <w:sz w:val="24"/>
          <w:szCs w:val="24"/>
        </w:rPr>
        <w:t xml:space="preserve">Sarwono, J. (2006). Metode Penelitian Kuantitatif Dan Kualitatif. </w:t>
      </w:r>
      <w:proofErr w:type="gramStart"/>
      <w:r w:rsidRPr="00D62F17">
        <w:rPr>
          <w:rFonts w:ascii="Times New Roman" w:hAnsi="Times New Roman" w:cs="Times New Roman"/>
          <w:sz w:val="24"/>
          <w:szCs w:val="24"/>
        </w:rPr>
        <w:t>Yogyakarta :</w:t>
      </w:r>
      <w:proofErr w:type="gramEnd"/>
      <w:r w:rsidRPr="00D62F17">
        <w:rPr>
          <w:rFonts w:ascii="Times New Roman" w:hAnsi="Times New Roman" w:cs="Times New Roman"/>
          <w:sz w:val="24"/>
          <w:szCs w:val="24"/>
        </w:rPr>
        <w:t xml:space="preserve"> Graha Ilmu. 111 hlm.</w:t>
      </w:r>
    </w:p>
    <w:p w:rsidR="00D62F17" w:rsidRPr="00D62F17" w:rsidRDefault="00D62F17" w:rsidP="00D62F17">
      <w:pPr>
        <w:spacing w:line="360" w:lineRule="auto"/>
        <w:ind w:left="2268" w:hanging="1134"/>
        <w:jc w:val="both"/>
        <w:rPr>
          <w:rFonts w:ascii="Times New Roman" w:hAnsi="Times New Roman" w:cs="Times New Roman"/>
          <w:color w:val="000000" w:themeColor="text1"/>
          <w:sz w:val="24"/>
          <w:szCs w:val="24"/>
          <w:shd w:val="clear" w:color="auto" w:fill="FFFFFF"/>
        </w:rPr>
      </w:pPr>
      <w:r w:rsidRPr="00D62F17">
        <w:rPr>
          <w:rFonts w:ascii="Times New Roman" w:hAnsi="Times New Roman" w:cs="Times New Roman"/>
          <w:color w:val="000000" w:themeColor="text1"/>
          <w:sz w:val="24"/>
          <w:szCs w:val="24"/>
          <w:shd w:val="clear" w:color="auto" w:fill="FFFFFF"/>
        </w:rPr>
        <w:t>Sutarno, N. S. (2006). Perpustakaan dan Masyarakat. Jakarta: Sagung Seto.</w:t>
      </w:r>
    </w:p>
    <w:p w:rsidR="00D62F17" w:rsidRPr="00D62F17" w:rsidRDefault="00D62F17" w:rsidP="00D62F17">
      <w:pPr>
        <w:spacing w:line="360" w:lineRule="auto"/>
        <w:ind w:left="2268" w:hanging="1134"/>
        <w:jc w:val="both"/>
        <w:rPr>
          <w:rFonts w:ascii="Times New Roman" w:hAnsi="Times New Roman" w:cs="Times New Roman"/>
          <w:sz w:val="24"/>
          <w:szCs w:val="24"/>
        </w:rPr>
      </w:pPr>
      <w:r w:rsidRPr="00D62F17">
        <w:rPr>
          <w:rStyle w:val="fontstyle01"/>
          <w:rFonts w:ascii="Times New Roman" w:eastAsiaTheme="majorEastAsia" w:hAnsi="Times New Roman" w:cs="Times New Roman"/>
          <w:sz w:val="24"/>
          <w:szCs w:val="24"/>
        </w:rPr>
        <w:t xml:space="preserve">Wibisono, D. (2020). Pengaruh Penggunaan Instagram Terhadap Eksistensi Diri Remaja (Studi Pada Mahasiswa di Lingkungan FISIP UNILA).  </w:t>
      </w:r>
      <w:r w:rsidRPr="00D62F17">
        <w:rPr>
          <w:rStyle w:val="fontstyle01"/>
          <w:rFonts w:ascii="Times New Roman" w:eastAsiaTheme="majorEastAsia" w:hAnsi="Times New Roman" w:cs="Times New Roman"/>
          <w:i/>
          <w:sz w:val="24"/>
          <w:szCs w:val="24"/>
        </w:rPr>
        <w:t>SOSIOLOGI: Jurnal Ilmiah Kajian Ilmu Sosial dan Budaya</w:t>
      </w:r>
      <w:r w:rsidRPr="00D62F17">
        <w:rPr>
          <w:rStyle w:val="fontstyle01"/>
          <w:rFonts w:ascii="Times New Roman" w:eastAsiaTheme="majorEastAsia" w:hAnsi="Times New Roman" w:cs="Times New Roman"/>
          <w:sz w:val="24"/>
          <w:szCs w:val="24"/>
        </w:rPr>
        <w:t>, Vol. 22, No. 2, 145-164 hlm.</w:t>
      </w:r>
    </w:p>
    <w:p w:rsidR="00D62F17" w:rsidRPr="00D62F17" w:rsidRDefault="00D62F17" w:rsidP="00D62F17">
      <w:pPr>
        <w:pStyle w:val="Heading1"/>
        <w:spacing w:before="90" w:line="276" w:lineRule="auto"/>
        <w:ind w:left="2268" w:right="297" w:hanging="1134"/>
        <w:jc w:val="both"/>
        <w:rPr>
          <w:rFonts w:ascii="Times New Roman" w:hAnsi="Times New Roman" w:cs="Times New Roman"/>
          <w:b w:val="0"/>
          <w:sz w:val="24"/>
          <w:szCs w:val="24"/>
        </w:rPr>
      </w:pPr>
    </w:p>
    <w:p w:rsidR="00130404" w:rsidRPr="00D62F17" w:rsidRDefault="00130404" w:rsidP="00D6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2268" w:hanging="1134"/>
        <w:jc w:val="both"/>
        <w:rPr>
          <w:rFonts w:ascii="Times New Roman" w:eastAsia="Times New Roman" w:hAnsi="Times New Roman" w:cs="Times New Roman"/>
          <w:sz w:val="24"/>
          <w:szCs w:val="24"/>
        </w:rPr>
      </w:pPr>
    </w:p>
    <w:p w:rsidR="00130404" w:rsidRPr="00D62F17" w:rsidRDefault="00130404" w:rsidP="00D62F1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hanging="1134"/>
        <w:jc w:val="both"/>
        <w:rPr>
          <w:rFonts w:ascii="Times New Roman" w:eastAsia="Times New Roman" w:hAnsi="Times New Roman" w:cs="Times New Roman"/>
          <w:color w:val="000000"/>
          <w:sz w:val="24"/>
          <w:szCs w:val="24"/>
        </w:rPr>
      </w:pPr>
    </w:p>
    <w:sectPr w:rsidR="00130404" w:rsidRPr="00D62F17">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230" w:rsidRDefault="00B36230">
      <w:pPr>
        <w:spacing w:after="0" w:line="240" w:lineRule="auto"/>
      </w:pPr>
      <w:r>
        <w:separator/>
      </w:r>
    </w:p>
  </w:endnote>
  <w:endnote w:type="continuationSeparator" w:id="0">
    <w:p w:rsidR="00B36230" w:rsidRDefault="00B3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dernNo.2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3E" w:rsidRDefault="0005143E">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FF00B8">
      <w:rPr>
        <w:noProof/>
        <w:color w:val="000000"/>
      </w:rPr>
      <w:t>14</w:t>
    </w:r>
    <w:r>
      <w:rPr>
        <w:color w:val="000000"/>
      </w:rPr>
      <w:fldChar w:fldCharType="end"/>
    </w:r>
    <w:r>
      <w:rPr>
        <w:color w:val="000000"/>
      </w:rPr>
      <w:t xml:space="preserve"> | </w:t>
    </w:r>
    <w:r>
      <w:rPr>
        <w:rFonts w:ascii="Times New Roman" w:eastAsia="Times New Roman" w:hAnsi="Times New Roman" w:cs="Times New Roman"/>
        <w:b/>
        <w:i/>
      </w:rPr>
      <w:t>Penerapan Metode Learning By Games dalam Kegiatan Literasi di SDN 1 WUKIRSAWIT</w:t>
    </w:r>
    <w:r>
      <w:rPr>
        <w:rFonts w:ascii="Times New Roman" w:eastAsia="Times New Roman" w:hAnsi="Times New Roman" w:cs="Times New Roman"/>
        <w:i/>
      </w:rPr>
      <w:t xml:space="preserve"> (Indah Ayu Purboningrum)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3E" w:rsidRDefault="0005143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F00B8">
      <w:rPr>
        <w:noProof/>
        <w:color w:val="000000"/>
      </w:rPr>
      <w:t>13</w:t>
    </w:r>
    <w:r>
      <w:rPr>
        <w:color w:val="000000"/>
      </w:rPr>
      <w:fldChar w:fldCharType="end"/>
    </w:r>
    <w:r>
      <w:rPr>
        <w:color w:val="000000"/>
      </w:rPr>
      <w:t xml:space="preserve"> | </w:t>
    </w:r>
    <w:r>
      <w:rPr>
        <w:rFonts w:ascii="Times New Roman" w:eastAsia="Times New Roman" w:hAnsi="Times New Roman" w:cs="Times New Roman"/>
        <w:b/>
        <w:i/>
      </w:rPr>
      <w:t>Penerapan Metode Learning By Games dalam Kegiatan Literasi di SDN 1 WUKIRSAWIT</w:t>
    </w:r>
    <w:r>
      <w:rPr>
        <w:rFonts w:ascii="Times New Roman" w:eastAsia="Times New Roman" w:hAnsi="Times New Roman" w:cs="Times New Roman"/>
        <w:i/>
      </w:rPr>
      <w:t xml:space="preserve"> (Indah Ayu Purboningrum)</w:t>
    </w:r>
  </w:p>
  <w:p w:rsidR="0005143E" w:rsidRDefault="0005143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3E" w:rsidRPr="00D05904" w:rsidRDefault="0005143E" w:rsidP="00D05904">
    <w:pPr>
      <w:pStyle w:val="Title"/>
      <w:spacing w:before="0" w:after="0" w:line="240" w:lineRule="auto"/>
      <w:ind w:left="142"/>
      <w:jc w:val="center"/>
      <w:rPr>
        <w:rFonts w:ascii="Times New Roman" w:hAnsi="Times New Roman" w:cs="Times New Roman"/>
        <w:i/>
        <w:sz w:val="22"/>
        <w:szCs w:val="22"/>
      </w:rPr>
    </w:pPr>
    <w:r w:rsidRPr="00D05904">
      <w:rPr>
        <w:rFonts w:ascii="Times New Roman" w:hAnsi="Times New Roman" w:cs="Times New Roman"/>
        <w:color w:val="000000"/>
        <w:sz w:val="22"/>
        <w:szCs w:val="22"/>
      </w:rPr>
      <w:fldChar w:fldCharType="begin"/>
    </w:r>
    <w:r w:rsidRPr="00D05904">
      <w:rPr>
        <w:rFonts w:ascii="Times New Roman" w:hAnsi="Times New Roman" w:cs="Times New Roman"/>
        <w:color w:val="000000"/>
        <w:sz w:val="22"/>
        <w:szCs w:val="22"/>
      </w:rPr>
      <w:instrText>PAGE</w:instrText>
    </w:r>
    <w:r w:rsidRPr="00D05904">
      <w:rPr>
        <w:rFonts w:ascii="Times New Roman" w:hAnsi="Times New Roman" w:cs="Times New Roman"/>
        <w:color w:val="000000"/>
        <w:sz w:val="22"/>
        <w:szCs w:val="22"/>
      </w:rPr>
      <w:fldChar w:fldCharType="separate"/>
    </w:r>
    <w:r w:rsidR="00FF00B8">
      <w:rPr>
        <w:rFonts w:ascii="Times New Roman" w:hAnsi="Times New Roman" w:cs="Times New Roman"/>
        <w:noProof/>
        <w:color w:val="000000"/>
        <w:sz w:val="22"/>
        <w:szCs w:val="22"/>
      </w:rPr>
      <w:t>1</w:t>
    </w:r>
    <w:r w:rsidRPr="00D05904">
      <w:rPr>
        <w:rFonts w:ascii="Times New Roman" w:hAnsi="Times New Roman" w:cs="Times New Roman"/>
        <w:color w:val="000000"/>
        <w:sz w:val="22"/>
        <w:szCs w:val="22"/>
      </w:rPr>
      <w:fldChar w:fldCharType="end"/>
    </w:r>
    <w:r w:rsidRPr="00D05904">
      <w:rPr>
        <w:rFonts w:ascii="Times New Roman" w:hAnsi="Times New Roman" w:cs="Times New Roman"/>
        <w:color w:val="000000"/>
        <w:sz w:val="22"/>
        <w:szCs w:val="22"/>
      </w:rPr>
      <w:t xml:space="preserve"> |</w:t>
    </w:r>
    <w:r>
      <w:rPr>
        <w:color w:val="000000"/>
      </w:rPr>
      <w:t xml:space="preserve"> </w:t>
    </w:r>
    <w:r w:rsidRPr="00D05904">
      <w:rPr>
        <w:rFonts w:ascii="Times New Roman" w:hAnsi="Times New Roman" w:cs="Times New Roman"/>
        <w:i/>
        <w:sz w:val="22"/>
        <w:szCs w:val="22"/>
      </w:rPr>
      <w:t xml:space="preserve">Pengaruh Gaya Hidup Pegawai Dinas Pendidikan Provinsi Riau Terhadap Citra Diri Dalam Menjalankan </w:t>
    </w:r>
  </w:p>
  <w:p w:rsidR="0005143E" w:rsidRDefault="0005143E" w:rsidP="00D05904">
    <w:pPr>
      <w:pBdr>
        <w:top w:val="nil"/>
        <w:left w:val="nil"/>
        <w:bottom w:val="nil"/>
        <w:right w:val="nil"/>
        <w:between w:val="nil"/>
      </w:pBdr>
      <w:tabs>
        <w:tab w:val="center" w:pos="4680"/>
        <w:tab w:val="right" w:pos="9360"/>
      </w:tabs>
      <w:spacing w:after="0" w:line="240" w:lineRule="auto"/>
      <w:ind w:left="851"/>
      <w:rPr>
        <w:color w:val="000000"/>
      </w:rPr>
    </w:pPr>
    <w:r w:rsidRPr="00D05904">
      <w:rPr>
        <w:rFonts w:ascii="Times New Roman" w:hAnsi="Times New Roman" w:cs="Times New Roman"/>
        <w:b/>
        <w:i/>
      </w:rPr>
      <w:t>Tugas Dan Fungsinya</w:t>
    </w:r>
    <w:r>
      <w:rPr>
        <w:rFonts w:ascii="Times New Roman" w:eastAsia="Times New Roman" w:hAnsi="Times New Roman" w:cs="Times New Roman"/>
        <w:i/>
        <w:color w:val="000000"/>
      </w:rPr>
      <w:t xml:space="preserve"> (</w:t>
    </w:r>
    <w:r>
      <w:rPr>
        <w:rFonts w:ascii="Times New Roman" w:eastAsia="Times New Roman" w:hAnsi="Times New Roman" w:cs="Times New Roman"/>
        <w:i/>
      </w:rPr>
      <w:t>Syahkila Syahkila</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230" w:rsidRDefault="00B36230">
      <w:pPr>
        <w:spacing w:after="0" w:line="240" w:lineRule="auto"/>
      </w:pPr>
      <w:r>
        <w:separator/>
      </w:r>
    </w:p>
  </w:footnote>
  <w:footnote w:type="continuationSeparator" w:id="0">
    <w:p w:rsidR="00B36230" w:rsidRDefault="00B36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3E" w:rsidRDefault="0005143E">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3E" w:rsidRDefault="0005143E">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3E" w:rsidRDefault="0005143E">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b/>
        <w:color w:val="000000"/>
        <w:sz w:val="24"/>
        <w:szCs w:val="24"/>
      </w:rPr>
      <w:t>Jurnal Ilmu Sosial dan Pendidikan (JISIP)</w:t>
    </w:r>
  </w:p>
  <w:p w:rsidR="0005143E" w:rsidRDefault="0005143E">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w:t>
    </w:r>
    <w:proofErr w:type="gramStart"/>
    <w:r>
      <w:rPr>
        <w:rFonts w:ascii="Times New Roman" w:eastAsia="Times New Roman" w:hAnsi="Times New Roman" w:cs="Times New Roman"/>
        <w:color w:val="000000"/>
      </w:rPr>
      <w:t>03  Tahun</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2023</w:t>
    </w:r>
  </w:p>
  <w:p w:rsidR="0005143E" w:rsidRDefault="0005143E">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rsidR="0005143E" w:rsidRDefault="0005143E">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1577"/>
    <w:multiLevelType w:val="hybridMultilevel"/>
    <w:tmpl w:val="90EA0AB6"/>
    <w:lvl w:ilvl="0" w:tplc="F79A63DE">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E30A55"/>
    <w:multiLevelType w:val="hybridMultilevel"/>
    <w:tmpl w:val="0F5C816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2F337C34"/>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BF85340"/>
    <w:multiLevelType w:val="hybridMultilevel"/>
    <w:tmpl w:val="2ABE2F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3A96D02"/>
    <w:multiLevelType w:val="hybridMultilevel"/>
    <w:tmpl w:val="8C0C0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C4766"/>
    <w:multiLevelType w:val="hybridMultilevel"/>
    <w:tmpl w:val="C224998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CB7DBB"/>
    <w:multiLevelType w:val="hybridMultilevel"/>
    <w:tmpl w:val="343672F6"/>
    <w:lvl w:ilvl="0" w:tplc="04210019">
      <w:start w:val="1"/>
      <w:numFmt w:val="lowerLetter"/>
      <w:lvlText w:val="%1."/>
      <w:lvlJc w:val="left"/>
      <w:pPr>
        <w:ind w:left="1440" w:hanging="360"/>
      </w:pPr>
    </w:lvl>
    <w:lvl w:ilvl="1" w:tplc="B6205D34">
      <w:start w:val="1"/>
      <w:numFmt w:val="decimal"/>
      <w:lvlText w:val="%2."/>
      <w:lvlJc w:val="left"/>
      <w:pPr>
        <w:ind w:left="2160" w:hanging="360"/>
      </w:pPr>
      <w:rPr>
        <w:rFonts w:ascii="Times New Roman" w:eastAsiaTheme="minorEastAsia" w:hAnsi="Times New Roman" w:cs="Times New Roman" w:hint="default"/>
        <w:b/>
        <w:bCs w:val="0"/>
        <w:i w:val="0"/>
        <w:iCs w:val="0"/>
        <w:color w:val="000000" w:themeColor="text1"/>
        <w:sz w:val="20"/>
        <w:szCs w:val="20"/>
      </w:rPr>
    </w:lvl>
    <w:lvl w:ilvl="2" w:tplc="7A00E142">
      <w:start w:val="1"/>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50CB501A"/>
    <w:multiLevelType w:val="hybridMultilevel"/>
    <w:tmpl w:val="FE36F7BE"/>
    <w:lvl w:ilvl="0" w:tplc="E6ACDBA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9EA30A9"/>
    <w:multiLevelType w:val="hybridMultilevel"/>
    <w:tmpl w:val="B50038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E4C5EA3"/>
    <w:multiLevelType w:val="hybridMultilevel"/>
    <w:tmpl w:val="99F48C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7B737A4"/>
    <w:multiLevelType w:val="hybridMultilevel"/>
    <w:tmpl w:val="73CA6F82"/>
    <w:lvl w:ilvl="0" w:tplc="6AA23A70">
      <w:start w:val="1"/>
      <w:numFmt w:val="lowerLetter"/>
      <w:lvlText w:val="%1."/>
      <w:lvlJc w:val="left"/>
      <w:pPr>
        <w:ind w:left="720" w:hanging="360"/>
      </w:pPr>
      <w:rPr>
        <w:rFonts w:ascii="Times New Roman" w:eastAsia="Microsoft Sans Serif"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6"/>
  </w:num>
  <w:num w:numId="5">
    <w:abstractNumId w:val="5"/>
  </w:num>
  <w:num w:numId="6">
    <w:abstractNumId w:val="0"/>
  </w:num>
  <w:num w:numId="7">
    <w:abstractNumId w:val="1"/>
  </w:num>
  <w:num w:numId="8">
    <w:abstractNumId w:val="3"/>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04"/>
    <w:rsid w:val="00031E31"/>
    <w:rsid w:val="0005143E"/>
    <w:rsid w:val="00097481"/>
    <w:rsid w:val="00102634"/>
    <w:rsid w:val="00130404"/>
    <w:rsid w:val="00210540"/>
    <w:rsid w:val="002170BC"/>
    <w:rsid w:val="003318A3"/>
    <w:rsid w:val="00464307"/>
    <w:rsid w:val="005950F9"/>
    <w:rsid w:val="006D5F93"/>
    <w:rsid w:val="00734FDB"/>
    <w:rsid w:val="00763C5E"/>
    <w:rsid w:val="007A5005"/>
    <w:rsid w:val="00893160"/>
    <w:rsid w:val="00970AC4"/>
    <w:rsid w:val="009E405A"/>
    <w:rsid w:val="00AB6650"/>
    <w:rsid w:val="00B36230"/>
    <w:rsid w:val="00B4160D"/>
    <w:rsid w:val="00B91D0E"/>
    <w:rsid w:val="00C4473B"/>
    <w:rsid w:val="00CB7EBE"/>
    <w:rsid w:val="00CD1F6C"/>
    <w:rsid w:val="00D05904"/>
    <w:rsid w:val="00D1293E"/>
    <w:rsid w:val="00D62F17"/>
    <w:rsid w:val="00F93ED8"/>
    <w:rsid w:val="00FD5C54"/>
    <w:rsid w:val="00FF00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B2B9"/>
  <w15:docId w15:val="{FDB449D6-F042-B345-BE85-1A8CB8F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TitleChar">
    <w:name w:val="Title Char"/>
    <w:basedOn w:val="DefaultParagraphFont"/>
    <w:link w:val="Title"/>
    <w:uiPriority w:val="1"/>
    <w:rsid w:val="00F93ED8"/>
    <w:rPr>
      <w:b/>
      <w:sz w:val="72"/>
      <w:szCs w:val="72"/>
    </w:rPr>
  </w:style>
  <w:style w:type="character" w:customStyle="1" w:styleId="hwtze">
    <w:name w:val="hwtze"/>
    <w:basedOn w:val="DefaultParagraphFont"/>
    <w:rsid w:val="00970AC4"/>
  </w:style>
  <w:style w:type="character" w:customStyle="1" w:styleId="rynqvb">
    <w:name w:val="rynqvb"/>
    <w:basedOn w:val="DefaultParagraphFont"/>
    <w:rsid w:val="00970AC4"/>
  </w:style>
  <w:style w:type="character" w:customStyle="1" w:styleId="fontstyle01">
    <w:name w:val="fontstyle01"/>
    <w:basedOn w:val="DefaultParagraphFont"/>
    <w:rsid w:val="00970AC4"/>
    <w:rPr>
      <w:rFonts w:ascii="ModernNo.20" w:hAnsi="ModernNo.20" w:hint="default"/>
      <w:b w:val="0"/>
      <w:bCs w:val="0"/>
      <w:i w:val="0"/>
      <w:iCs w:val="0"/>
      <w:color w:val="000000"/>
      <w:sz w:val="20"/>
      <w:szCs w:val="20"/>
    </w:rPr>
  </w:style>
  <w:style w:type="character" w:customStyle="1" w:styleId="fontstyle21">
    <w:name w:val="fontstyle21"/>
    <w:basedOn w:val="DefaultParagraphFont"/>
    <w:rsid w:val="00970AC4"/>
    <w:rPr>
      <w:rFonts w:ascii="Times-Roman" w:hAnsi="Times-Roman" w:hint="default"/>
      <w:b w:val="0"/>
      <w:bCs w:val="0"/>
      <w:i w:val="0"/>
      <w:iCs w:val="0"/>
      <w:color w:val="000000"/>
      <w:sz w:val="24"/>
      <w:szCs w:val="24"/>
    </w:rPr>
  </w:style>
  <w:style w:type="character" w:customStyle="1" w:styleId="fontstyle31">
    <w:name w:val="fontstyle31"/>
    <w:basedOn w:val="DefaultParagraphFont"/>
    <w:rsid w:val="00970AC4"/>
    <w:rPr>
      <w:rFonts w:ascii="TimesNewRoman" w:hAnsi="TimesNewRoman" w:hint="default"/>
      <w:b/>
      <w:bCs/>
      <w:i w:val="0"/>
      <w:iCs w:val="0"/>
      <w:color w:val="000000"/>
      <w:sz w:val="24"/>
      <w:szCs w:val="24"/>
    </w:rPr>
  </w:style>
  <w:style w:type="character" w:styleId="Emphasis">
    <w:name w:val="Emphasis"/>
    <w:basedOn w:val="DefaultParagraphFont"/>
    <w:uiPriority w:val="20"/>
    <w:qFormat/>
    <w:rsid w:val="00970AC4"/>
    <w:rPr>
      <w:i/>
      <w:iCs/>
    </w:rPr>
  </w:style>
  <w:style w:type="paragraph" w:styleId="BodyText">
    <w:name w:val="Body Text"/>
    <w:basedOn w:val="Normal"/>
    <w:link w:val="BodyTextChar"/>
    <w:uiPriority w:val="1"/>
    <w:qFormat/>
    <w:rsid w:val="00763C5E"/>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763C5E"/>
    <w:rPr>
      <w:rFonts w:ascii="Times New Roman" w:eastAsia="Times New Roman" w:hAnsi="Times New Roman" w:cs="Times New Roman"/>
      <w:sz w:val="24"/>
      <w:szCs w:val="24"/>
      <w:lang w:val="ms" w:eastAsia="en-US"/>
    </w:rPr>
  </w:style>
  <w:style w:type="paragraph" w:styleId="ListParagraph">
    <w:name w:val="List Paragraph"/>
    <w:aliases w:val="kepala,List Paragraph1,Tabel,point-point,Judul super kecil,Body Buku,no subbab,Body Text Char1,Char Char2,List Paragraph2,Char Char21,Body of text,Box,Dot pt,F5 List Paragraph,List Paragraph Laporan,List Paragraph untuk Tabel,No Spacing1"/>
    <w:basedOn w:val="Normal"/>
    <w:link w:val="ListParagraphChar"/>
    <w:uiPriority w:val="34"/>
    <w:qFormat/>
    <w:rsid w:val="00763C5E"/>
    <w:pPr>
      <w:widowControl w:val="0"/>
      <w:autoSpaceDE w:val="0"/>
      <w:autoSpaceDN w:val="0"/>
      <w:spacing w:after="0" w:line="240" w:lineRule="auto"/>
    </w:pPr>
    <w:rPr>
      <w:rFonts w:ascii="Times New Roman" w:eastAsia="Times New Roman" w:hAnsi="Times New Roman" w:cs="Times New Roman"/>
      <w:lang w:val="ms" w:eastAsia="en-US"/>
    </w:rPr>
  </w:style>
  <w:style w:type="paragraph" w:styleId="Caption">
    <w:name w:val="caption"/>
    <w:basedOn w:val="Normal"/>
    <w:next w:val="Normal"/>
    <w:uiPriority w:val="35"/>
    <w:unhideWhenUsed/>
    <w:qFormat/>
    <w:rsid w:val="00763C5E"/>
    <w:pPr>
      <w:spacing w:after="200" w:line="240" w:lineRule="auto"/>
    </w:pPr>
    <w:rPr>
      <w:rFonts w:asciiTheme="minorHAnsi" w:eastAsiaTheme="minorEastAsia" w:hAnsiTheme="minorHAnsi" w:cstheme="minorBidi"/>
      <w:i/>
      <w:iCs/>
      <w:color w:val="44546A" w:themeColor="text2"/>
      <w:sz w:val="18"/>
      <w:szCs w:val="18"/>
      <w:lang w:val="id-ID"/>
    </w:rPr>
  </w:style>
  <w:style w:type="character" w:customStyle="1" w:styleId="ListParagraphChar">
    <w:name w:val="List Paragraph Char"/>
    <w:aliases w:val="kepala Char,List Paragraph1 Char,Tabel Char,point-point Char,Judul super kecil Char,Body Buku Char,no subbab Char,Body Text Char1 Char,Char Char2 Char,List Paragraph2 Char,Char Char21 Char,Body of text Char,Box Char,Dot pt Char"/>
    <w:link w:val="ListParagraph"/>
    <w:uiPriority w:val="34"/>
    <w:qFormat/>
    <w:locked/>
    <w:rsid w:val="00763C5E"/>
    <w:rPr>
      <w:rFonts w:ascii="Times New Roman" w:eastAsia="Times New Roman" w:hAnsi="Times New Roman" w:cs="Times New Roman"/>
      <w:lang w:val="ms" w:eastAsia="en-US"/>
    </w:rPr>
  </w:style>
  <w:style w:type="paragraph" w:styleId="BodyTextIndent3">
    <w:name w:val="Body Text Indent 3"/>
    <w:basedOn w:val="Normal"/>
    <w:link w:val="BodyTextIndent3Char"/>
    <w:uiPriority w:val="99"/>
    <w:unhideWhenUsed/>
    <w:rsid w:val="00D62F17"/>
    <w:pPr>
      <w:spacing w:after="120"/>
      <w:ind w:left="360"/>
    </w:pPr>
    <w:rPr>
      <w:sz w:val="16"/>
      <w:szCs w:val="16"/>
    </w:rPr>
  </w:style>
  <w:style w:type="character" w:customStyle="1" w:styleId="BodyTextIndent3Char">
    <w:name w:val="Body Text Indent 3 Char"/>
    <w:basedOn w:val="DefaultParagraphFont"/>
    <w:link w:val="BodyTextIndent3"/>
    <w:uiPriority w:val="99"/>
    <w:rsid w:val="00D62F17"/>
    <w:rPr>
      <w:sz w:val="16"/>
      <w:szCs w:val="16"/>
    </w:rPr>
  </w:style>
  <w:style w:type="character" w:customStyle="1" w:styleId="markedcontent">
    <w:name w:val="markedcontent"/>
    <w:basedOn w:val="DefaultParagraphFont"/>
    <w:rsid w:val="00D62F17"/>
  </w:style>
  <w:style w:type="character" w:customStyle="1" w:styleId="fontstyle11">
    <w:name w:val="fontstyle11"/>
    <w:basedOn w:val="DefaultParagraphFont"/>
    <w:rsid w:val="00D62F17"/>
    <w:rPr>
      <w:rFonts w:ascii="Bold" w:hAnsi="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stie-aas.ac.id/index.php/j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yahkila4060@student.unri.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Saberina Hasibuan</cp:lastModifiedBy>
  <cp:revision>24</cp:revision>
  <dcterms:created xsi:type="dcterms:W3CDTF">2023-02-15T00:55:00Z</dcterms:created>
  <dcterms:modified xsi:type="dcterms:W3CDTF">2023-02-15T02:17:00Z</dcterms:modified>
</cp:coreProperties>
</file>