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4898" w:rsidRPr="007C1F6E" w:rsidRDefault="004F319F">
      <w:pPr>
        <w:pStyle w:val="BodyText"/>
        <w:spacing w:line="275" w:lineRule="exact"/>
        <w:ind w:left="212" w:firstLine="0"/>
        <w:jc w:val="left"/>
        <w:rPr>
          <w:lang w:val="id-ID"/>
        </w:rPr>
      </w:pPr>
      <w:r>
        <w:t>Vol.</w:t>
      </w:r>
      <w:r>
        <w:rPr>
          <w:spacing w:val="-1"/>
        </w:rPr>
        <w:t xml:space="preserve"> </w:t>
      </w:r>
      <w:r w:rsidR="007C1F6E">
        <w:t xml:space="preserve"> No. </w:t>
      </w:r>
      <w:r>
        <w:rPr>
          <w:spacing w:val="-1"/>
        </w:rPr>
        <w:t xml:space="preserve"> </w:t>
      </w:r>
      <w:r w:rsidR="007C1F6E">
        <w:t xml:space="preserve"> 202</w:t>
      </w:r>
    </w:p>
    <w:p w:rsidR="001C4898" w:rsidRDefault="004F319F">
      <w:pPr>
        <w:pStyle w:val="BodyText"/>
        <w:ind w:left="212" w:firstLine="0"/>
        <w:jc w:val="left"/>
      </w:pPr>
      <w:proofErr w:type="spellStart"/>
      <w:r>
        <w:t>Terakreditasi</w:t>
      </w:r>
      <w:proofErr w:type="spellEnd"/>
      <w:r>
        <w:rPr>
          <w:spacing w:val="-4"/>
        </w:rPr>
        <w:t xml:space="preserve"> </w:t>
      </w:r>
      <w:proofErr w:type="spellStart"/>
      <w:r>
        <w:t>Peringkat</w:t>
      </w:r>
      <w:proofErr w:type="spellEnd"/>
      <w:r>
        <w:rPr>
          <w:spacing w:val="-3"/>
        </w:rPr>
        <w:t xml:space="preserve"> </w:t>
      </w:r>
      <w:r>
        <w:t>5</w:t>
      </w:r>
      <w:r>
        <w:rPr>
          <w:spacing w:val="-3"/>
        </w:rPr>
        <w:t xml:space="preserve"> </w:t>
      </w:r>
      <w:r>
        <w:t>(No.</w:t>
      </w:r>
      <w:r>
        <w:rPr>
          <w:spacing w:val="-3"/>
        </w:rPr>
        <w:t xml:space="preserve"> </w:t>
      </w:r>
      <w:r>
        <w:t>SK:</w:t>
      </w:r>
      <w:r>
        <w:rPr>
          <w:spacing w:val="-6"/>
        </w:rPr>
        <w:t xml:space="preserve"> </w:t>
      </w:r>
      <w:r>
        <w:t>85/M/KPT/2020)</w:t>
      </w:r>
    </w:p>
    <w:p w:rsidR="001C4898" w:rsidRDefault="004F319F">
      <w:pPr>
        <w:spacing w:line="275" w:lineRule="exact"/>
        <w:ind w:left="212"/>
        <w:rPr>
          <w:i/>
          <w:sz w:val="24"/>
        </w:rPr>
      </w:pPr>
      <w:r>
        <w:rPr>
          <w:i/>
          <w:sz w:val="24"/>
        </w:rPr>
        <w:t>e-ISSN</w:t>
      </w:r>
      <w:r>
        <w:rPr>
          <w:i/>
          <w:spacing w:val="-9"/>
          <w:sz w:val="24"/>
        </w:rPr>
        <w:t xml:space="preserve"> </w:t>
      </w:r>
      <w:r>
        <w:rPr>
          <w:i/>
          <w:sz w:val="24"/>
        </w:rPr>
        <w:t>: 2656-6753, p-ISSN: 2598-9944</w:t>
      </w:r>
    </w:p>
    <w:p w:rsidR="001C4898" w:rsidRDefault="004F319F">
      <w:pPr>
        <w:spacing w:after="19" w:line="252" w:lineRule="exact"/>
        <w:ind w:left="212"/>
        <w:rPr>
          <w:i/>
        </w:rPr>
      </w:pPr>
      <w:r>
        <w:rPr>
          <w:spacing w:val="-1"/>
        </w:rPr>
        <w:t>DOI:</w:t>
      </w:r>
      <w:r>
        <w:rPr>
          <w:spacing w:val="-11"/>
        </w:rPr>
        <w:t xml:space="preserve"> </w:t>
      </w:r>
    </w:p>
    <w:p w:rsidR="001C4898" w:rsidRDefault="00466658">
      <w:pPr>
        <w:pStyle w:val="BodyText"/>
        <w:spacing w:line="28" w:lineRule="exact"/>
        <w:ind w:left="184" w:firstLine="0"/>
        <w:jc w:val="left"/>
        <w:rPr>
          <w:sz w:val="2"/>
        </w:rPr>
      </w:pPr>
      <w:r>
        <w:rPr>
          <w:noProof/>
          <w:sz w:val="2"/>
        </w:rPr>
        <mc:AlternateContent>
          <mc:Choice Requires="wpg">
            <w:drawing>
              <wp:inline distT="0" distB="0" distL="0" distR="0">
                <wp:extent cx="6158865" cy="17780"/>
                <wp:effectExtent l="0" t="0" r="0" b="1905"/>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17780"/>
                          <a:chOff x="0" y="0"/>
                          <a:chExt cx="9699" cy="28"/>
                        </a:xfrm>
                      </wpg:grpSpPr>
                      <wps:wsp>
                        <wps:cNvPr id="8" name="Rectangle 4"/>
                        <wps:cNvSpPr>
                          <a:spLocks noChangeArrowheads="1"/>
                        </wps:cNvSpPr>
                        <wps:spPr bwMode="auto">
                          <a:xfrm>
                            <a:off x="0" y="0"/>
                            <a:ext cx="9699"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3CB3485" id="Group 3" o:spid="_x0000_s1026" style="width:484.95pt;height:1.4pt;mso-position-horizontal-relative:char;mso-position-vertical-relative:line" coordsize="969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">
                <v:rect id="Rectangle 4" o:spid="_x0000_s1027" style="position:absolute;width:9699;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rsidR="001C4898" w:rsidRDefault="001C4898">
      <w:pPr>
        <w:pStyle w:val="BodyText"/>
        <w:spacing w:before="8"/>
        <w:ind w:left="0" w:firstLine="0"/>
        <w:jc w:val="left"/>
        <w:rPr>
          <w:i/>
          <w:sz w:val="20"/>
        </w:rPr>
      </w:pPr>
    </w:p>
    <w:p w:rsidR="00466658" w:rsidRDefault="00EF178C">
      <w:pPr>
        <w:pStyle w:val="Heading1"/>
        <w:spacing w:before="230"/>
        <w:ind w:left="0" w:right="42" w:firstLine="0"/>
        <w:jc w:val="center"/>
        <w:rPr>
          <w:sz w:val="28"/>
          <w:szCs w:val="28"/>
        </w:rPr>
      </w:pPr>
      <w:proofErr w:type="spellStart"/>
      <w:r w:rsidRPr="00EF178C">
        <w:rPr>
          <w:sz w:val="28"/>
          <w:szCs w:val="28"/>
        </w:rPr>
        <w:t>Efektifitas</w:t>
      </w:r>
      <w:proofErr w:type="spellEnd"/>
      <w:r w:rsidRPr="00EF178C">
        <w:rPr>
          <w:sz w:val="28"/>
          <w:szCs w:val="28"/>
        </w:rPr>
        <w:t xml:space="preserve"> </w:t>
      </w:r>
      <w:proofErr w:type="spellStart"/>
      <w:r w:rsidRPr="00EF178C">
        <w:rPr>
          <w:sz w:val="28"/>
          <w:szCs w:val="28"/>
        </w:rPr>
        <w:t>Kehadiran</w:t>
      </w:r>
      <w:proofErr w:type="spellEnd"/>
      <w:r w:rsidRPr="00EF178C">
        <w:rPr>
          <w:sz w:val="28"/>
          <w:szCs w:val="28"/>
        </w:rPr>
        <w:t xml:space="preserve"> </w:t>
      </w:r>
      <w:proofErr w:type="spellStart"/>
      <w:r w:rsidRPr="00EF178C">
        <w:rPr>
          <w:sz w:val="28"/>
          <w:szCs w:val="28"/>
        </w:rPr>
        <w:t>Mahasiswa</w:t>
      </w:r>
      <w:proofErr w:type="spellEnd"/>
      <w:r w:rsidRPr="00EF178C">
        <w:rPr>
          <w:sz w:val="28"/>
          <w:szCs w:val="28"/>
        </w:rPr>
        <w:t xml:space="preserve">  </w:t>
      </w:r>
      <w:r w:rsidRPr="00EF178C">
        <w:rPr>
          <w:sz w:val="28"/>
          <w:szCs w:val="28"/>
        </w:rPr>
        <w:t xml:space="preserve">KKN MBKM </w:t>
      </w:r>
      <w:r w:rsidRPr="00EF178C">
        <w:rPr>
          <w:sz w:val="28"/>
          <w:szCs w:val="28"/>
        </w:rPr>
        <w:t xml:space="preserve">Program Studi Pendidikan </w:t>
      </w:r>
      <w:proofErr w:type="spellStart"/>
      <w:r w:rsidRPr="00EF178C">
        <w:rPr>
          <w:sz w:val="28"/>
          <w:szCs w:val="28"/>
        </w:rPr>
        <w:t>Sosiologi</w:t>
      </w:r>
      <w:proofErr w:type="spellEnd"/>
      <w:r w:rsidRPr="00EF178C">
        <w:rPr>
          <w:sz w:val="28"/>
          <w:szCs w:val="28"/>
        </w:rPr>
        <w:t xml:space="preserve"> </w:t>
      </w:r>
      <w:r w:rsidRPr="00EF178C">
        <w:rPr>
          <w:sz w:val="28"/>
          <w:szCs w:val="28"/>
        </w:rPr>
        <w:t xml:space="preserve">UNIMA </w:t>
      </w:r>
      <w:proofErr w:type="spellStart"/>
      <w:r w:rsidRPr="00EF178C">
        <w:rPr>
          <w:sz w:val="28"/>
          <w:szCs w:val="28"/>
        </w:rPr>
        <w:t>dalam</w:t>
      </w:r>
      <w:proofErr w:type="spellEnd"/>
      <w:r w:rsidRPr="00EF178C">
        <w:rPr>
          <w:sz w:val="28"/>
          <w:szCs w:val="28"/>
        </w:rPr>
        <w:t xml:space="preserve"> </w:t>
      </w:r>
      <w:proofErr w:type="spellStart"/>
      <w:r w:rsidRPr="00EF178C">
        <w:rPr>
          <w:sz w:val="28"/>
          <w:szCs w:val="28"/>
        </w:rPr>
        <w:t>Membantu</w:t>
      </w:r>
      <w:proofErr w:type="spellEnd"/>
      <w:r w:rsidRPr="00EF178C">
        <w:rPr>
          <w:sz w:val="28"/>
          <w:szCs w:val="28"/>
        </w:rPr>
        <w:t xml:space="preserve"> Kinerja</w:t>
      </w:r>
      <w:r w:rsidRPr="00EF178C">
        <w:rPr>
          <w:sz w:val="28"/>
          <w:szCs w:val="28"/>
        </w:rPr>
        <w:t xml:space="preserve"> </w:t>
      </w:r>
      <w:proofErr w:type="spellStart"/>
      <w:r w:rsidRPr="00EF178C">
        <w:rPr>
          <w:sz w:val="28"/>
          <w:szCs w:val="28"/>
        </w:rPr>
        <w:t>Pemerintah</w:t>
      </w:r>
      <w:proofErr w:type="spellEnd"/>
      <w:r w:rsidRPr="00EF178C">
        <w:rPr>
          <w:sz w:val="28"/>
          <w:szCs w:val="28"/>
        </w:rPr>
        <w:t xml:space="preserve"> </w:t>
      </w:r>
      <w:proofErr w:type="spellStart"/>
      <w:r w:rsidRPr="00EF178C">
        <w:rPr>
          <w:sz w:val="28"/>
          <w:szCs w:val="28"/>
        </w:rPr>
        <w:t>Kelurahan</w:t>
      </w:r>
      <w:proofErr w:type="spellEnd"/>
      <w:r w:rsidRPr="00EF178C">
        <w:rPr>
          <w:sz w:val="28"/>
          <w:szCs w:val="28"/>
        </w:rPr>
        <w:t xml:space="preserve"> </w:t>
      </w:r>
      <w:proofErr w:type="spellStart"/>
      <w:r w:rsidRPr="00EF178C">
        <w:rPr>
          <w:sz w:val="28"/>
          <w:szCs w:val="28"/>
        </w:rPr>
        <w:t>Rurukan</w:t>
      </w:r>
      <w:proofErr w:type="spellEnd"/>
      <w:r w:rsidRPr="00EF178C">
        <w:rPr>
          <w:sz w:val="28"/>
          <w:szCs w:val="28"/>
        </w:rPr>
        <w:t>,</w:t>
      </w:r>
      <w:r>
        <w:rPr>
          <w:sz w:val="28"/>
          <w:szCs w:val="28"/>
        </w:rPr>
        <w:t xml:space="preserve"> </w:t>
      </w:r>
      <w:proofErr w:type="spellStart"/>
      <w:r w:rsidRPr="00EF178C">
        <w:rPr>
          <w:sz w:val="28"/>
          <w:szCs w:val="28"/>
        </w:rPr>
        <w:t>Kecamatan</w:t>
      </w:r>
      <w:proofErr w:type="spellEnd"/>
      <w:r w:rsidRPr="00EF178C">
        <w:rPr>
          <w:sz w:val="28"/>
          <w:szCs w:val="28"/>
        </w:rPr>
        <w:t xml:space="preserve"> </w:t>
      </w:r>
      <w:proofErr w:type="spellStart"/>
      <w:r w:rsidRPr="00EF178C">
        <w:rPr>
          <w:sz w:val="28"/>
          <w:szCs w:val="28"/>
        </w:rPr>
        <w:t>Tomohon</w:t>
      </w:r>
      <w:proofErr w:type="spellEnd"/>
      <w:r w:rsidRPr="00EF178C">
        <w:rPr>
          <w:sz w:val="28"/>
          <w:szCs w:val="28"/>
        </w:rPr>
        <w:t xml:space="preserve"> Timur</w:t>
      </w:r>
    </w:p>
    <w:p w:rsidR="001C4898" w:rsidRPr="00466658" w:rsidRDefault="00EF178C">
      <w:pPr>
        <w:pStyle w:val="Heading1"/>
        <w:spacing w:before="230"/>
        <w:ind w:left="0" w:right="42" w:firstLine="0"/>
        <w:jc w:val="center"/>
      </w:pPr>
      <w:r>
        <w:t>Veronike E.T Salem</w:t>
      </w:r>
      <w:r w:rsidRPr="00EF178C">
        <w:rPr>
          <w:vertAlign w:val="superscript"/>
        </w:rPr>
        <w:t>1</w:t>
      </w:r>
      <w:r>
        <w:rPr>
          <w:vertAlign w:val="superscript"/>
        </w:rPr>
        <w:t>*</w:t>
      </w:r>
      <w:r>
        <w:t xml:space="preserve">, </w:t>
      </w:r>
      <w:r w:rsidR="004F319F">
        <w:t>Romi</w:t>
      </w:r>
      <w:r w:rsidR="004F319F">
        <w:rPr>
          <w:spacing w:val="-3"/>
        </w:rPr>
        <w:t xml:space="preserve"> </w:t>
      </w:r>
      <w:r w:rsidR="004F319F">
        <w:t>Mesra</w:t>
      </w:r>
      <w:r>
        <w:rPr>
          <w:vertAlign w:val="superscript"/>
        </w:rPr>
        <w:t>2*</w:t>
      </w:r>
    </w:p>
    <w:p w:rsidR="001C4898" w:rsidRPr="00CC7E9D" w:rsidRDefault="004F319F">
      <w:pPr>
        <w:pStyle w:val="BodyText"/>
        <w:ind w:left="1127" w:right="1161" w:firstLine="0"/>
        <w:jc w:val="center"/>
        <w:rPr>
          <w:lang w:val="id-ID"/>
        </w:rPr>
      </w:pPr>
      <w:r>
        <w:t>Universitas</w:t>
      </w:r>
      <w:r>
        <w:rPr>
          <w:spacing w:val="-2"/>
        </w:rPr>
        <w:t xml:space="preserve"> </w:t>
      </w:r>
      <w:r>
        <w:t>Negeri</w:t>
      </w:r>
      <w:r>
        <w:rPr>
          <w:spacing w:val="-1"/>
        </w:rPr>
        <w:t xml:space="preserve"> </w:t>
      </w:r>
      <w:r>
        <w:t>Manado</w:t>
      </w:r>
      <w:r>
        <w:rPr>
          <w:vertAlign w:val="superscript"/>
        </w:rPr>
        <w:t>1</w:t>
      </w:r>
      <w:r w:rsidR="00466658">
        <w:rPr>
          <w:vertAlign w:val="superscript"/>
        </w:rPr>
        <w:t>2</w:t>
      </w:r>
    </w:p>
    <w:p w:rsidR="001C4898" w:rsidRPr="00EF178C" w:rsidRDefault="004F319F" w:rsidP="00CC7E9D">
      <w:pPr>
        <w:ind w:right="38"/>
        <w:jc w:val="center"/>
        <w:rPr>
          <w:i/>
          <w:sz w:val="24"/>
          <w:lang w:val="id-ID"/>
        </w:rPr>
      </w:pPr>
      <w:r>
        <w:rPr>
          <w:i/>
          <w:sz w:val="24"/>
        </w:rPr>
        <w:t>Email</w:t>
      </w:r>
      <w:r>
        <w:rPr>
          <w:i/>
          <w:spacing w:val="-4"/>
          <w:sz w:val="24"/>
        </w:rPr>
        <w:t xml:space="preserve"> </w:t>
      </w:r>
      <w:proofErr w:type="spellStart"/>
      <w:r>
        <w:rPr>
          <w:i/>
          <w:sz w:val="24"/>
        </w:rPr>
        <w:t>Korespondensi</w:t>
      </w:r>
      <w:proofErr w:type="spellEnd"/>
      <w:r>
        <w:rPr>
          <w:i/>
          <w:sz w:val="24"/>
        </w:rPr>
        <w:t>:</w:t>
      </w:r>
      <w:r>
        <w:rPr>
          <w:i/>
          <w:spacing w:val="-1"/>
          <w:sz w:val="24"/>
        </w:rPr>
        <w:t xml:space="preserve"> </w:t>
      </w:r>
      <w:hyperlink r:id="rId8" w:history="1">
        <w:r w:rsidR="00EF178C" w:rsidRPr="00EF178C">
          <w:rPr>
            <w:rStyle w:val="Hyperlink"/>
            <w:i/>
            <w:color w:val="auto"/>
            <w:sz w:val="24"/>
            <w:u w:val="none"/>
          </w:rPr>
          <w:t>veronikesalem@unima.ac.id</w:t>
        </w:r>
      </w:hyperlink>
      <w:r w:rsidR="00EF178C" w:rsidRPr="00EF178C">
        <w:rPr>
          <w:i/>
          <w:sz w:val="24"/>
        </w:rPr>
        <w:t>, romimesra@unima.ac.id</w:t>
      </w:r>
      <w:r w:rsidR="00CC7E9D" w:rsidRPr="00EF178C">
        <w:rPr>
          <w:i/>
          <w:lang w:val="id-ID"/>
        </w:rPr>
        <w:t xml:space="preserve"> </w:t>
      </w:r>
    </w:p>
    <w:tbl>
      <w:tblPr>
        <w:tblW w:w="0" w:type="auto"/>
        <w:tblInd w:w="111" w:type="dxa"/>
        <w:tblLayout w:type="fixed"/>
        <w:tblCellMar>
          <w:left w:w="0" w:type="dxa"/>
          <w:right w:w="0" w:type="dxa"/>
        </w:tblCellMar>
        <w:tblLook w:val="01E0" w:firstRow="1" w:lastRow="1" w:firstColumn="1" w:lastColumn="1" w:noHBand="0" w:noVBand="0"/>
      </w:tblPr>
      <w:tblGrid>
        <w:gridCol w:w="3241"/>
        <w:gridCol w:w="6650"/>
      </w:tblGrid>
      <w:tr w:rsidR="001C4898">
        <w:trPr>
          <w:trHeight w:val="283"/>
        </w:trPr>
        <w:tc>
          <w:tcPr>
            <w:tcW w:w="3241" w:type="dxa"/>
            <w:tcBorders>
              <w:top w:val="single" w:sz="6" w:space="0" w:color="031597"/>
            </w:tcBorders>
          </w:tcPr>
          <w:p w:rsidR="001C4898" w:rsidRDefault="00466658">
            <w:pPr>
              <w:pStyle w:val="TableParagraph"/>
              <w:tabs>
                <w:tab w:val="left" w:pos="2944"/>
              </w:tabs>
              <w:spacing w:before="22"/>
              <w:ind w:left="0"/>
              <w:rPr>
                <w:b/>
                <w:sz w:val="20"/>
              </w:rPr>
            </w:pPr>
            <w:r>
              <w:rPr>
                <w:i/>
                <w:noProof/>
              </w:rPr>
              <mc:AlternateContent>
                <mc:Choice Requires="wps">
                  <w:drawing>
                    <wp:anchor distT="0" distB="0" distL="114300" distR="114300" simplePos="0" relativeHeight="15729152" behindDoc="0" locked="0" layoutInCell="1" allowOverlap="1">
                      <wp:simplePos x="0" y="0"/>
                      <wp:positionH relativeFrom="page">
                        <wp:posOffset>86360</wp:posOffset>
                      </wp:positionH>
                      <wp:positionV relativeFrom="paragraph">
                        <wp:posOffset>-7620</wp:posOffset>
                      </wp:positionV>
                      <wp:extent cx="6281420" cy="1524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1420" cy="15240"/>
                              </a:xfrm>
                              <a:custGeom>
                                <a:avLst/>
                                <a:gdLst>
                                  <a:gd name="T0" fmla="+- 0 3970 1025"/>
                                  <a:gd name="T1" fmla="*/ T0 w 9892"/>
                                  <a:gd name="T2" fmla="+- 0 292 276"/>
                                  <a:gd name="T3" fmla="*/ 292 h 24"/>
                                  <a:gd name="T4" fmla="+- 0 1025 1025"/>
                                  <a:gd name="T5" fmla="*/ T4 w 9892"/>
                                  <a:gd name="T6" fmla="+- 0 292 276"/>
                                  <a:gd name="T7" fmla="*/ 292 h 24"/>
                                  <a:gd name="T8" fmla="+- 0 1025 1025"/>
                                  <a:gd name="T9" fmla="*/ T8 w 9892"/>
                                  <a:gd name="T10" fmla="+- 0 300 276"/>
                                  <a:gd name="T11" fmla="*/ 300 h 24"/>
                                  <a:gd name="T12" fmla="+- 0 3970 1025"/>
                                  <a:gd name="T13" fmla="*/ T12 w 9892"/>
                                  <a:gd name="T14" fmla="+- 0 300 276"/>
                                  <a:gd name="T15" fmla="*/ 300 h 24"/>
                                  <a:gd name="T16" fmla="+- 0 3970 1025"/>
                                  <a:gd name="T17" fmla="*/ T16 w 9892"/>
                                  <a:gd name="T18" fmla="+- 0 292 276"/>
                                  <a:gd name="T19" fmla="*/ 292 h 24"/>
                                  <a:gd name="T20" fmla="+- 0 3994 1025"/>
                                  <a:gd name="T21" fmla="*/ T20 w 9892"/>
                                  <a:gd name="T22" fmla="+- 0 292 276"/>
                                  <a:gd name="T23" fmla="*/ 292 h 24"/>
                                  <a:gd name="T24" fmla="+- 0 3970 1025"/>
                                  <a:gd name="T25" fmla="*/ T24 w 9892"/>
                                  <a:gd name="T26" fmla="+- 0 292 276"/>
                                  <a:gd name="T27" fmla="*/ 292 h 24"/>
                                  <a:gd name="T28" fmla="+- 0 3970 1025"/>
                                  <a:gd name="T29" fmla="*/ T28 w 9892"/>
                                  <a:gd name="T30" fmla="+- 0 300 276"/>
                                  <a:gd name="T31" fmla="*/ 300 h 24"/>
                                  <a:gd name="T32" fmla="+- 0 3994 1025"/>
                                  <a:gd name="T33" fmla="*/ T32 w 9892"/>
                                  <a:gd name="T34" fmla="+- 0 300 276"/>
                                  <a:gd name="T35" fmla="*/ 300 h 24"/>
                                  <a:gd name="T36" fmla="+- 0 3994 1025"/>
                                  <a:gd name="T37" fmla="*/ T36 w 9892"/>
                                  <a:gd name="T38" fmla="+- 0 292 276"/>
                                  <a:gd name="T39" fmla="*/ 292 h 24"/>
                                  <a:gd name="T40" fmla="+- 0 10916 1025"/>
                                  <a:gd name="T41" fmla="*/ T40 w 9892"/>
                                  <a:gd name="T42" fmla="+- 0 292 276"/>
                                  <a:gd name="T43" fmla="*/ 292 h 24"/>
                                  <a:gd name="T44" fmla="+- 0 4278 1025"/>
                                  <a:gd name="T45" fmla="*/ T44 w 9892"/>
                                  <a:gd name="T46" fmla="+- 0 292 276"/>
                                  <a:gd name="T47" fmla="*/ 292 h 24"/>
                                  <a:gd name="T48" fmla="+- 0 4254 1025"/>
                                  <a:gd name="T49" fmla="*/ T48 w 9892"/>
                                  <a:gd name="T50" fmla="+- 0 292 276"/>
                                  <a:gd name="T51" fmla="*/ 292 h 24"/>
                                  <a:gd name="T52" fmla="+- 0 3994 1025"/>
                                  <a:gd name="T53" fmla="*/ T52 w 9892"/>
                                  <a:gd name="T54" fmla="+- 0 292 276"/>
                                  <a:gd name="T55" fmla="*/ 292 h 24"/>
                                  <a:gd name="T56" fmla="+- 0 3994 1025"/>
                                  <a:gd name="T57" fmla="*/ T56 w 9892"/>
                                  <a:gd name="T58" fmla="+- 0 300 276"/>
                                  <a:gd name="T59" fmla="*/ 300 h 24"/>
                                  <a:gd name="T60" fmla="+- 0 4254 1025"/>
                                  <a:gd name="T61" fmla="*/ T60 w 9892"/>
                                  <a:gd name="T62" fmla="+- 0 300 276"/>
                                  <a:gd name="T63" fmla="*/ 300 h 24"/>
                                  <a:gd name="T64" fmla="+- 0 4278 1025"/>
                                  <a:gd name="T65" fmla="*/ T64 w 9892"/>
                                  <a:gd name="T66" fmla="+- 0 300 276"/>
                                  <a:gd name="T67" fmla="*/ 300 h 24"/>
                                  <a:gd name="T68" fmla="+- 0 10916 1025"/>
                                  <a:gd name="T69" fmla="*/ T68 w 9892"/>
                                  <a:gd name="T70" fmla="+- 0 300 276"/>
                                  <a:gd name="T71" fmla="*/ 300 h 24"/>
                                  <a:gd name="T72" fmla="+- 0 10916 1025"/>
                                  <a:gd name="T73" fmla="*/ T72 w 9892"/>
                                  <a:gd name="T74" fmla="+- 0 292 276"/>
                                  <a:gd name="T75" fmla="*/ 292 h 24"/>
                                  <a:gd name="T76" fmla="+- 0 10916 1025"/>
                                  <a:gd name="T77" fmla="*/ T76 w 9892"/>
                                  <a:gd name="T78" fmla="+- 0 276 276"/>
                                  <a:gd name="T79" fmla="*/ 276 h 24"/>
                                  <a:gd name="T80" fmla="+- 0 4278 1025"/>
                                  <a:gd name="T81" fmla="*/ T80 w 9892"/>
                                  <a:gd name="T82" fmla="+- 0 276 276"/>
                                  <a:gd name="T83" fmla="*/ 276 h 24"/>
                                  <a:gd name="T84" fmla="+- 0 4278 1025"/>
                                  <a:gd name="T85" fmla="*/ T84 w 9892"/>
                                  <a:gd name="T86" fmla="+- 0 284 276"/>
                                  <a:gd name="T87" fmla="*/ 284 h 24"/>
                                  <a:gd name="T88" fmla="+- 0 10916 1025"/>
                                  <a:gd name="T89" fmla="*/ T88 w 9892"/>
                                  <a:gd name="T90" fmla="+- 0 284 276"/>
                                  <a:gd name="T91" fmla="*/ 284 h 24"/>
                                  <a:gd name="T92" fmla="+- 0 10916 1025"/>
                                  <a:gd name="T93" fmla="*/ T92 w 9892"/>
                                  <a:gd name="T94" fmla="+- 0 276 276"/>
                                  <a:gd name="T95" fmla="*/ 276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892" h="24">
                                    <a:moveTo>
                                      <a:pt x="2945" y="16"/>
                                    </a:moveTo>
                                    <a:lnTo>
                                      <a:pt x="0" y="16"/>
                                    </a:lnTo>
                                    <a:lnTo>
                                      <a:pt x="0" y="24"/>
                                    </a:lnTo>
                                    <a:lnTo>
                                      <a:pt x="2945" y="24"/>
                                    </a:lnTo>
                                    <a:lnTo>
                                      <a:pt x="2945" y="16"/>
                                    </a:lnTo>
                                    <a:close/>
                                    <a:moveTo>
                                      <a:pt x="2969" y="16"/>
                                    </a:moveTo>
                                    <a:lnTo>
                                      <a:pt x="2945" y="16"/>
                                    </a:lnTo>
                                    <a:lnTo>
                                      <a:pt x="2945" y="24"/>
                                    </a:lnTo>
                                    <a:lnTo>
                                      <a:pt x="2969" y="24"/>
                                    </a:lnTo>
                                    <a:lnTo>
                                      <a:pt x="2969" y="16"/>
                                    </a:lnTo>
                                    <a:close/>
                                    <a:moveTo>
                                      <a:pt x="9891" y="16"/>
                                    </a:moveTo>
                                    <a:lnTo>
                                      <a:pt x="3253" y="16"/>
                                    </a:lnTo>
                                    <a:lnTo>
                                      <a:pt x="3229" y="16"/>
                                    </a:lnTo>
                                    <a:lnTo>
                                      <a:pt x="2969" y="16"/>
                                    </a:lnTo>
                                    <a:lnTo>
                                      <a:pt x="2969" y="24"/>
                                    </a:lnTo>
                                    <a:lnTo>
                                      <a:pt x="3229" y="24"/>
                                    </a:lnTo>
                                    <a:lnTo>
                                      <a:pt x="3253" y="24"/>
                                    </a:lnTo>
                                    <a:lnTo>
                                      <a:pt x="9891" y="24"/>
                                    </a:lnTo>
                                    <a:lnTo>
                                      <a:pt x="9891" y="16"/>
                                    </a:lnTo>
                                    <a:close/>
                                    <a:moveTo>
                                      <a:pt x="9891" y="0"/>
                                    </a:moveTo>
                                    <a:lnTo>
                                      <a:pt x="3253" y="0"/>
                                    </a:lnTo>
                                    <a:lnTo>
                                      <a:pt x="3253" y="8"/>
                                    </a:lnTo>
                                    <a:lnTo>
                                      <a:pt x="9891" y="8"/>
                                    </a:lnTo>
                                    <a:lnTo>
                                      <a:pt x="98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A2C7E" id="AutoShape 2" o:spid="_x0000_s1026" style="position:absolute;margin-left:6.8pt;margin-top:-.6pt;width:494.6pt;height:1.2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" path="m2945,16l,16r,8l2945,24r,-8xm2969,16r-24,l2945,24r24,l2969,16xm9891,16r-6638,l3229,16r-260,l2969,24r260,l3253,24r6638,l9891,16xm9891,l3253,r,8l9891,8r,-8xe" fillcolor="black" stroked="f">
                      <v:path arrowok="t" o:connecttype="custom" o:connectlocs="1870075,185420;0,185420;0,190500;1870075,190500;1870075,185420;1885315,185420;1870075,185420;1870075,190500;1885315,190500;1885315,185420;6280785,185420;2065655,185420;2050415,185420;1885315,185420;1885315,190500;2050415,190500;2065655,190500;6280785,190500;6280785,185420;6280785,175260;2065655,175260;2065655,180340;6280785,180340;6280785,175260" o:connectangles="0,0,0,0,0,0,0,0,0,0,0,0,0,0,0,0,0,0,0,0,0,0,0,0"/>
                      <w10:wrap anchorx="page"/>
                    </v:shape>
                  </w:pict>
                </mc:Fallback>
              </mc:AlternateContent>
            </w:r>
            <w:r w:rsidR="004F319F">
              <w:rPr>
                <w:b/>
                <w:sz w:val="20"/>
                <w:u w:val="single"/>
              </w:rPr>
              <w:t xml:space="preserve"> </w:t>
            </w:r>
            <w:r w:rsidR="004F319F">
              <w:rPr>
                <w:b/>
                <w:spacing w:val="8"/>
                <w:sz w:val="20"/>
                <w:u w:val="single"/>
              </w:rPr>
              <w:t xml:space="preserve"> </w:t>
            </w:r>
            <w:r w:rsidR="004F319F">
              <w:rPr>
                <w:b/>
                <w:sz w:val="20"/>
                <w:u w:val="single"/>
              </w:rPr>
              <w:t>Article</w:t>
            </w:r>
            <w:r w:rsidR="004F319F">
              <w:rPr>
                <w:b/>
                <w:spacing w:val="-3"/>
                <w:sz w:val="20"/>
                <w:u w:val="single"/>
              </w:rPr>
              <w:t xml:space="preserve"> </w:t>
            </w:r>
            <w:r w:rsidR="004F319F">
              <w:rPr>
                <w:b/>
                <w:sz w:val="20"/>
                <w:u w:val="single"/>
              </w:rPr>
              <w:t>Info</w:t>
            </w:r>
            <w:r w:rsidR="004F319F">
              <w:rPr>
                <w:b/>
                <w:sz w:val="20"/>
                <w:u w:val="single"/>
              </w:rPr>
              <w:tab/>
            </w:r>
          </w:p>
        </w:tc>
        <w:tc>
          <w:tcPr>
            <w:tcW w:w="6650" w:type="dxa"/>
          </w:tcPr>
          <w:p w:rsidR="001C4898" w:rsidRDefault="004F319F">
            <w:pPr>
              <w:pStyle w:val="TableParagraph"/>
              <w:tabs>
                <w:tab w:val="left" w:pos="6650"/>
              </w:tabs>
              <w:spacing w:before="22"/>
              <w:ind w:left="-12" w:right="-15"/>
              <w:jc w:val="center"/>
              <w:rPr>
                <w:b/>
                <w:sz w:val="20"/>
              </w:rPr>
            </w:pPr>
            <w:r>
              <w:rPr>
                <w:b/>
                <w:sz w:val="20"/>
                <w:u w:val="single"/>
              </w:rPr>
              <w:t xml:space="preserve"> </w:t>
            </w:r>
            <w:r>
              <w:rPr>
                <w:b/>
                <w:spacing w:val="8"/>
                <w:sz w:val="20"/>
                <w:u w:val="single"/>
              </w:rPr>
              <w:t xml:space="preserve"> </w:t>
            </w:r>
            <w:r>
              <w:rPr>
                <w:b/>
                <w:sz w:val="20"/>
                <w:u w:val="single"/>
              </w:rPr>
              <w:t>Abstract</w:t>
            </w:r>
            <w:r>
              <w:rPr>
                <w:b/>
                <w:sz w:val="20"/>
                <w:u w:val="single"/>
              </w:rPr>
              <w:tab/>
            </w:r>
          </w:p>
        </w:tc>
      </w:tr>
      <w:tr w:rsidR="001C4898">
        <w:trPr>
          <w:trHeight w:val="1266"/>
        </w:trPr>
        <w:tc>
          <w:tcPr>
            <w:tcW w:w="3241" w:type="dxa"/>
            <w:tcBorders>
              <w:bottom w:val="single" w:sz="4" w:space="0" w:color="000000"/>
            </w:tcBorders>
          </w:tcPr>
          <w:p w:rsidR="001C4898" w:rsidRDefault="001C4898">
            <w:pPr>
              <w:pStyle w:val="TableParagraph"/>
              <w:ind w:left="0"/>
              <w:rPr>
                <w:i/>
                <w:sz w:val="18"/>
              </w:rPr>
            </w:pPr>
          </w:p>
          <w:p w:rsidR="001C4898" w:rsidRDefault="004F319F">
            <w:pPr>
              <w:pStyle w:val="TableParagraph"/>
              <w:rPr>
                <w:b/>
                <w:i/>
                <w:sz w:val="20"/>
              </w:rPr>
            </w:pPr>
            <w:r>
              <w:rPr>
                <w:b/>
                <w:i/>
                <w:sz w:val="20"/>
              </w:rPr>
              <w:t>Article</w:t>
            </w:r>
            <w:r>
              <w:rPr>
                <w:b/>
                <w:i/>
                <w:spacing w:val="-4"/>
                <w:sz w:val="20"/>
              </w:rPr>
              <w:t xml:space="preserve"> </w:t>
            </w:r>
            <w:r>
              <w:rPr>
                <w:b/>
                <w:i/>
                <w:sz w:val="20"/>
              </w:rPr>
              <w:t>history:</w:t>
            </w:r>
          </w:p>
          <w:p w:rsidR="001C4898" w:rsidRDefault="004F319F">
            <w:pPr>
              <w:pStyle w:val="TableParagraph"/>
              <w:spacing w:before="2" w:line="229" w:lineRule="exact"/>
              <w:rPr>
                <w:i/>
                <w:sz w:val="20"/>
              </w:rPr>
            </w:pPr>
            <w:r>
              <w:rPr>
                <w:i/>
                <w:sz w:val="20"/>
              </w:rPr>
              <w:t>Article Received:</w:t>
            </w:r>
          </w:p>
          <w:p w:rsidR="001C4898" w:rsidRDefault="004F319F">
            <w:pPr>
              <w:pStyle w:val="TableParagraph"/>
              <w:spacing w:line="229" w:lineRule="exact"/>
              <w:rPr>
                <w:i/>
                <w:sz w:val="20"/>
              </w:rPr>
            </w:pPr>
            <w:r>
              <w:rPr>
                <w:i/>
                <w:sz w:val="20"/>
              </w:rPr>
              <w:t>Publication:</w:t>
            </w:r>
            <w:r>
              <w:rPr>
                <w:i/>
                <w:spacing w:val="1"/>
                <w:sz w:val="20"/>
              </w:rPr>
              <w:t xml:space="preserve"> </w:t>
            </w:r>
          </w:p>
        </w:tc>
        <w:tc>
          <w:tcPr>
            <w:tcW w:w="6650" w:type="dxa"/>
            <w:vMerge w:val="restart"/>
          </w:tcPr>
          <w:p w:rsidR="00751DA3" w:rsidRPr="00914AA4" w:rsidRDefault="008C3B51" w:rsidP="00751DA3">
            <w:pPr>
              <w:jc w:val="both"/>
              <w:rPr>
                <w:i/>
                <w:sz w:val="20"/>
              </w:rPr>
            </w:pPr>
            <w:r w:rsidRPr="008C3B51">
              <w:rPr>
                <w:i/>
                <w:sz w:val="20"/>
              </w:rPr>
              <w:t xml:space="preserve">As a form of community service, KKN functions to assist the community in solving problems faced by the community on a daily basis, ranging from small problems to complex problems that occur in society and is also very useful as a student learning process in the realities of society. The method used is qualitative research by collecting observation data and direct interviews with several informants. The general results of the research show how effective the KKN MBKM students are in assisting the performance of the </w:t>
            </w:r>
            <w:proofErr w:type="spellStart"/>
            <w:r w:rsidRPr="008C3B51">
              <w:rPr>
                <w:i/>
                <w:sz w:val="20"/>
              </w:rPr>
              <w:t>kelurahan</w:t>
            </w:r>
            <w:proofErr w:type="spellEnd"/>
            <w:r w:rsidRPr="008C3B51">
              <w:rPr>
                <w:i/>
                <w:sz w:val="20"/>
              </w:rPr>
              <w:t xml:space="preserve"> government, namely KKN students helping to make letters, both business letters, loss letters, letters, heirs and recording the names of toddlers and the elderly, and helping village officials to distributing groceries to the elderly</w:t>
            </w:r>
            <w:r w:rsidR="003C29C0">
              <w:rPr>
                <w:i/>
                <w:sz w:val="20"/>
              </w:rPr>
              <w:t>.</w:t>
            </w:r>
          </w:p>
          <w:p w:rsidR="001C4898" w:rsidRDefault="004F319F">
            <w:pPr>
              <w:pStyle w:val="TableParagraph"/>
              <w:tabs>
                <w:tab w:val="left" w:pos="6650"/>
              </w:tabs>
              <w:spacing w:before="1"/>
              <w:ind w:left="-12"/>
              <w:jc w:val="both"/>
              <w:rPr>
                <w:i/>
                <w:sz w:val="20"/>
              </w:rPr>
            </w:pPr>
            <w:r>
              <w:rPr>
                <w:i/>
                <w:sz w:val="20"/>
                <w:u w:val="single"/>
              </w:rPr>
              <w:t>.</w:t>
            </w:r>
            <w:r>
              <w:rPr>
                <w:i/>
                <w:sz w:val="20"/>
                <w:u w:val="single"/>
              </w:rPr>
              <w:tab/>
            </w:r>
          </w:p>
        </w:tc>
      </w:tr>
      <w:tr w:rsidR="001C4898">
        <w:trPr>
          <w:trHeight w:val="1433"/>
        </w:trPr>
        <w:tc>
          <w:tcPr>
            <w:tcW w:w="3241" w:type="dxa"/>
            <w:tcBorders>
              <w:top w:val="single" w:sz="4" w:space="0" w:color="000000"/>
            </w:tcBorders>
          </w:tcPr>
          <w:p w:rsidR="001C4898" w:rsidRDefault="001C4898">
            <w:pPr>
              <w:pStyle w:val="TableParagraph"/>
              <w:spacing w:before="3"/>
              <w:ind w:left="0"/>
              <w:rPr>
                <w:i/>
                <w:sz w:val="18"/>
              </w:rPr>
            </w:pPr>
          </w:p>
          <w:p w:rsidR="001C4898" w:rsidRDefault="004F319F">
            <w:pPr>
              <w:pStyle w:val="TableParagraph"/>
              <w:spacing w:before="1" w:line="229" w:lineRule="exact"/>
              <w:rPr>
                <w:b/>
                <w:i/>
                <w:sz w:val="20"/>
              </w:rPr>
            </w:pPr>
            <w:r>
              <w:rPr>
                <w:b/>
                <w:i/>
                <w:sz w:val="20"/>
              </w:rPr>
              <w:t>Keywords:</w:t>
            </w:r>
          </w:p>
          <w:p w:rsidR="00184E5B" w:rsidRPr="00E93E3A" w:rsidRDefault="00184E5B" w:rsidP="00184E5B">
            <w:pPr>
              <w:pStyle w:val="TableParagraph"/>
              <w:tabs>
                <w:tab w:val="left" w:pos="875"/>
                <w:tab w:val="left" w:pos="2026"/>
              </w:tabs>
              <w:spacing w:line="200" w:lineRule="exact"/>
              <w:rPr>
                <w:i/>
                <w:sz w:val="20"/>
              </w:rPr>
            </w:pPr>
            <w:r w:rsidRPr="00E93E3A">
              <w:rPr>
                <w:i/>
                <w:sz w:val="20"/>
              </w:rPr>
              <w:t>Effectiveness</w:t>
            </w:r>
            <w:r w:rsidRPr="00E93E3A">
              <w:rPr>
                <w:i/>
                <w:sz w:val="20"/>
              </w:rPr>
              <w:t>,</w:t>
            </w:r>
          </w:p>
          <w:p w:rsidR="00184E5B" w:rsidRPr="00E93E3A" w:rsidRDefault="00184E5B" w:rsidP="00184E5B">
            <w:pPr>
              <w:pStyle w:val="TableParagraph"/>
              <w:tabs>
                <w:tab w:val="left" w:pos="875"/>
                <w:tab w:val="left" w:pos="2026"/>
              </w:tabs>
              <w:spacing w:line="200" w:lineRule="exact"/>
              <w:rPr>
                <w:i/>
                <w:sz w:val="20"/>
              </w:rPr>
            </w:pPr>
            <w:r w:rsidRPr="00E93E3A">
              <w:rPr>
                <w:i/>
                <w:sz w:val="20"/>
              </w:rPr>
              <w:t>KKN MBKM students,</w:t>
            </w:r>
          </w:p>
          <w:p w:rsidR="001C4898" w:rsidRDefault="00184E5B" w:rsidP="00184E5B">
            <w:pPr>
              <w:pStyle w:val="TableParagraph"/>
              <w:spacing w:line="242" w:lineRule="auto"/>
              <w:ind w:right="397"/>
              <w:rPr>
                <w:i/>
                <w:sz w:val="20"/>
              </w:rPr>
            </w:pPr>
            <w:r w:rsidRPr="00E93E3A">
              <w:rPr>
                <w:i/>
                <w:sz w:val="20"/>
              </w:rPr>
              <w:t>Government Performance</w:t>
            </w:r>
          </w:p>
        </w:tc>
        <w:tc>
          <w:tcPr>
            <w:tcW w:w="6650" w:type="dxa"/>
            <w:vMerge/>
            <w:tcBorders>
              <w:top w:val="nil"/>
            </w:tcBorders>
          </w:tcPr>
          <w:p w:rsidR="001C4898" w:rsidRDefault="001C4898">
            <w:pPr>
              <w:rPr>
                <w:sz w:val="2"/>
                <w:szCs w:val="2"/>
              </w:rPr>
            </w:pPr>
          </w:p>
        </w:tc>
      </w:tr>
      <w:tr w:rsidR="001C4898">
        <w:trPr>
          <w:trHeight w:val="750"/>
        </w:trPr>
        <w:tc>
          <w:tcPr>
            <w:tcW w:w="3241" w:type="dxa"/>
          </w:tcPr>
          <w:p w:rsidR="001C4898" w:rsidRDefault="001C4898">
            <w:pPr>
              <w:pStyle w:val="TableParagraph"/>
              <w:ind w:left="0"/>
              <w:rPr>
                <w:i/>
              </w:rPr>
            </w:pPr>
          </w:p>
          <w:p w:rsidR="001C4898" w:rsidRDefault="001C4898">
            <w:pPr>
              <w:pStyle w:val="TableParagraph"/>
              <w:spacing w:before="6"/>
              <w:ind w:left="0"/>
              <w:rPr>
                <w:i/>
                <w:sz w:val="20"/>
              </w:rPr>
            </w:pPr>
          </w:p>
          <w:p w:rsidR="001C4898" w:rsidRDefault="004F319F">
            <w:pPr>
              <w:pStyle w:val="TableParagraph"/>
              <w:tabs>
                <w:tab w:val="left" w:pos="2989"/>
              </w:tabs>
              <w:ind w:left="0"/>
              <w:rPr>
                <w:i/>
                <w:sz w:val="20"/>
              </w:rPr>
            </w:pPr>
            <w:r>
              <w:rPr>
                <w:i/>
                <w:sz w:val="20"/>
                <w:u w:val="single"/>
              </w:rPr>
              <w:t xml:space="preserve"> </w:t>
            </w:r>
            <w:r>
              <w:rPr>
                <w:i/>
                <w:sz w:val="20"/>
                <w:u w:val="single"/>
              </w:rPr>
              <w:tab/>
            </w:r>
          </w:p>
        </w:tc>
        <w:tc>
          <w:tcPr>
            <w:tcW w:w="6650" w:type="dxa"/>
            <w:vMerge/>
            <w:tcBorders>
              <w:top w:val="nil"/>
            </w:tcBorders>
          </w:tcPr>
          <w:p w:rsidR="001C4898" w:rsidRDefault="001C4898">
            <w:pPr>
              <w:rPr>
                <w:sz w:val="2"/>
                <w:szCs w:val="2"/>
              </w:rPr>
            </w:pPr>
          </w:p>
        </w:tc>
      </w:tr>
      <w:tr w:rsidR="001C4898">
        <w:trPr>
          <w:trHeight w:val="240"/>
        </w:trPr>
        <w:tc>
          <w:tcPr>
            <w:tcW w:w="3241" w:type="dxa"/>
          </w:tcPr>
          <w:p w:rsidR="001C4898" w:rsidRDefault="004F319F">
            <w:pPr>
              <w:pStyle w:val="TableParagraph"/>
              <w:tabs>
                <w:tab w:val="left" w:pos="2944"/>
              </w:tabs>
              <w:spacing w:line="209" w:lineRule="exact"/>
              <w:ind w:left="0"/>
              <w:rPr>
                <w:b/>
                <w:sz w:val="20"/>
              </w:rPr>
            </w:pPr>
            <w:r>
              <w:rPr>
                <w:b/>
                <w:sz w:val="20"/>
                <w:u w:val="single"/>
              </w:rPr>
              <w:t xml:space="preserve"> </w:t>
            </w:r>
            <w:r>
              <w:rPr>
                <w:b/>
                <w:spacing w:val="8"/>
                <w:sz w:val="20"/>
                <w:u w:val="single"/>
              </w:rPr>
              <w:t xml:space="preserve"> </w:t>
            </w:r>
            <w:r>
              <w:rPr>
                <w:b/>
                <w:sz w:val="20"/>
                <w:u w:val="single"/>
              </w:rPr>
              <w:t>Article</w:t>
            </w:r>
            <w:r>
              <w:rPr>
                <w:b/>
                <w:spacing w:val="-3"/>
                <w:sz w:val="20"/>
                <w:u w:val="single"/>
              </w:rPr>
              <w:t xml:space="preserve"> </w:t>
            </w:r>
            <w:r>
              <w:rPr>
                <w:b/>
                <w:sz w:val="20"/>
                <w:u w:val="single"/>
              </w:rPr>
              <w:t>Info</w:t>
            </w:r>
            <w:r>
              <w:rPr>
                <w:b/>
                <w:sz w:val="20"/>
                <w:u w:val="single"/>
              </w:rPr>
              <w:tab/>
            </w:r>
          </w:p>
        </w:tc>
        <w:tc>
          <w:tcPr>
            <w:tcW w:w="6650" w:type="dxa"/>
          </w:tcPr>
          <w:p w:rsidR="001C4898" w:rsidRDefault="004F319F">
            <w:pPr>
              <w:pStyle w:val="TableParagraph"/>
              <w:tabs>
                <w:tab w:val="left" w:pos="6650"/>
              </w:tabs>
              <w:spacing w:line="209" w:lineRule="exact"/>
              <w:ind w:left="-12" w:right="-15"/>
              <w:jc w:val="center"/>
              <w:rPr>
                <w:b/>
                <w:sz w:val="20"/>
              </w:rPr>
            </w:pPr>
            <w:r>
              <w:rPr>
                <w:b/>
                <w:sz w:val="20"/>
                <w:u w:val="single"/>
              </w:rPr>
              <w:t xml:space="preserve"> </w:t>
            </w:r>
            <w:r>
              <w:rPr>
                <w:b/>
                <w:spacing w:val="8"/>
                <w:sz w:val="20"/>
                <w:u w:val="single"/>
              </w:rPr>
              <w:t xml:space="preserve"> </w:t>
            </w:r>
            <w:proofErr w:type="spellStart"/>
            <w:r>
              <w:rPr>
                <w:b/>
                <w:sz w:val="20"/>
                <w:u w:val="single"/>
              </w:rPr>
              <w:t>Abstrak</w:t>
            </w:r>
            <w:proofErr w:type="spellEnd"/>
            <w:r>
              <w:rPr>
                <w:b/>
                <w:sz w:val="20"/>
                <w:u w:val="single"/>
              </w:rPr>
              <w:tab/>
            </w:r>
          </w:p>
        </w:tc>
      </w:tr>
      <w:tr w:rsidR="001C4898">
        <w:trPr>
          <w:trHeight w:val="455"/>
        </w:trPr>
        <w:tc>
          <w:tcPr>
            <w:tcW w:w="3241" w:type="dxa"/>
          </w:tcPr>
          <w:p w:rsidR="001C4898" w:rsidRDefault="001C4898">
            <w:pPr>
              <w:pStyle w:val="TableParagraph"/>
              <w:ind w:left="0"/>
              <w:rPr>
                <w:i/>
                <w:sz w:val="18"/>
              </w:rPr>
            </w:pPr>
          </w:p>
          <w:p w:rsidR="001C4898" w:rsidRDefault="004F319F">
            <w:pPr>
              <w:pStyle w:val="TableParagraph"/>
              <w:spacing w:line="228" w:lineRule="exact"/>
              <w:rPr>
                <w:b/>
                <w:i/>
                <w:sz w:val="20"/>
              </w:rPr>
            </w:pPr>
            <w:r>
              <w:rPr>
                <w:b/>
                <w:i/>
                <w:sz w:val="20"/>
              </w:rPr>
              <w:t>Article</w:t>
            </w:r>
            <w:r>
              <w:rPr>
                <w:b/>
                <w:i/>
                <w:spacing w:val="-4"/>
                <w:sz w:val="20"/>
              </w:rPr>
              <w:t xml:space="preserve"> </w:t>
            </w:r>
            <w:r>
              <w:rPr>
                <w:b/>
                <w:i/>
                <w:sz w:val="20"/>
              </w:rPr>
              <w:t>history:</w:t>
            </w:r>
          </w:p>
        </w:tc>
        <w:tc>
          <w:tcPr>
            <w:tcW w:w="6650" w:type="dxa"/>
            <w:vMerge w:val="restart"/>
            <w:tcBorders>
              <w:bottom w:val="single" w:sz="4" w:space="0" w:color="000000"/>
            </w:tcBorders>
          </w:tcPr>
          <w:p w:rsidR="001C4898" w:rsidRPr="00751DA3" w:rsidRDefault="008C3B51" w:rsidP="00751DA3">
            <w:pPr>
              <w:pStyle w:val="TableParagraph"/>
              <w:ind w:left="96" w:right="104"/>
              <w:jc w:val="both"/>
              <w:rPr>
                <w:sz w:val="20"/>
                <w:lang w:val="id-ID"/>
              </w:rPr>
            </w:pPr>
            <w:proofErr w:type="spellStart"/>
            <w:r w:rsidRPr="008C3B51">
              <w:rPr>
                <w:sz w:val="20"/>
              </w:rPr>
              <w:t>Sebagai</w:t>
            </w:r>
            <w:proofErr w:type="spellEnd"/>
            <w:r w:rsidRPr="008C3B51">
              <w:rPr>
                <w:sz w:val="20"/>
              </w:rPr>
              <w:t xml:space="preserve"> salah </w:t>
            </w:r>
            <w:proofErr w:type="spellStart"/>
            <w:r w:rsidRPr="008C3B51">
              <w:rPr>
                <w:sz w:val="20"/>
              </w:rPr>
              <w:t>satu</w:t>
            </w:r>
            <w:proofErr w:type="spellEnd"/>
            <w:r w:rsidRPr="008C3B51">
              <w:rPr>
                <w:sz w:val="20"/>
              </w:rPr>
              <w:t xml:space="preserve"> </w:t>
            </w:r>
            <w:proofErr w:type="spellStart"/>
            <w:r w:rsidRPr="008C3B51">
              <w:rPr>
                <w:sz w:val="20"/>
              </w:rPr>
              <w:t>bentuk</w:t>
            </w:r>
            <w:proofErr w:type="spellEnd"/>
            <w:r w:rsidRPr="008C3B51">
              <w:rPr>
                <w:sz w:val="20"/>
              </w:rPr>
              <w:t xml:space="preserve"> </w:t>
            </w:r>
            <w:proofErr w:type="spellStart"/>
            <w:r w:rsidRPr="008C3B51">
              <w:rPr>
                <w:sz w:val="20"/>
              </w:rPr>
              <w:t>pengabdian</w:t>
            </w:r>
            <w:proofErr w:type="spellEnd"/>
            <w:r w:rsidRPr="008C3B51">
              <w:rPr>
                <w:sz w:val="20"/>
              </w:rPr>
              <w:t xml:space="preserve"> </w:t>
            </w:r>
            <w:proofErr w:type="spellStart"/>
            <w:r w:rsidRPr="008C3B51">
              <w:rPr>
                <w:sz w:val="20"/>
              </w:rPr>
              <w:t>kepada</w:t>
            </w:r>
            <w:proofErr w:type="spellEnd"/>
            <w:r w:rsidRPr="008C3B51">
              <w:rPr>
                <w:sz w:val="20"/>
              </w:rPr>
              <w:t xml:space="preserve"> </w:t>
            </w:r>
            <w:proofErr w:type="spellStart"/>
            <w:r w:rsidRPr="008C3B51">
              <w:rPr>
                <w:sz w:val="20"/>
              </w:rPr>
              <w:t>masyarakat</w:t>
            </w:r>
            <w:proofErr w:type="spellEnd"/>
            <w:r w:rsidRPr="008C3B51">
              <w:rPr>
                <w:sz w:val="20"/>
              </w:rPr>
              <w:t xml:space="preserve">, KKN </w:t>
            </w:r>
            <w:proofErr w:type="spellStart"/>
            <w:r w:rsidRPr="008C3B51">
              <w:rPr>
                <w:sz w:val="20"/>
              </w:rPr>
              <w:t>berfungsi</w:t>
            </w:r>
            <w:proofErr w:type="spellEnd"/>
            <w:r w:rsidRPr="008C3B51">
              <w:rPr>
                <w:sz w:val="20"/>
              </w:rPr>
              <w:t xml:space="preserve"> </w:t>
            </w:r>
            <w:proofErr w:type="spellStart"/>
            <w:r w:rsidRPr="008C3B51">
              <w:rPr>
                <w:sz w:val="20"/>
              </w:rPr>
              <w:t>untuk</w:t>
            </w:r>
            <w:proofErr w:type="spellEnd"/>
            <w:r w:rsidRPr="008C3B51">
              <w:rPr>
                <w:sz w:val="20"/>
              </w:rPr>
              <w:t xml:space="preserve"> </w:t>
            </w:r>
            <w:proofErr w:type="spellStart"/>
            <w:r w:rsidRPr="008C3B51">
              <w:rPr>
                <w:sz w:val="20"/>
              </w:rPr>
              <w:t>membantu</w:t>
            </w:r>
            <w:proofErr w:type="spellEnd"/>
            <w:r w:rsidRPr="008C3B51">
              <w:rPr>
                <w:sz w:val="20"/>
              </w:rPr>
              <w:t xml:space="preserve"> </w:t>
            </w:r>
            <w:proofErr w:type="spellStart"/>
            <w:r w:rsidRPr="008C3B51">
              <w:rPr>
                <w:sz w:val="20"/>
              </w:rPr>
              <w:t>masyarakat</w:t>
            </w:r>
            <w:proofErr w:type="spellEnd"/>
            <w:r w:rsidRPr="008C3B51">
              <w:rPr>
                <w:sz w:val="20"/>
              </w:rPr>
              <w:t xml:space="preserve"> </w:t>
            </w:r>
            <w:proofErr w:type="spellStart"/>
            <w:r w:rsidRPr="008C3B51">
              <w:rPr>
                <w:sz w:val="20"/>
              </w:rPr>
              <w:t>dalam</w:t>
            </w:r>
            <w:proofErr w:type="spellEnd"/>
            <w:r w:rsidRPr="008C3B51">
              <w:rPr>
                <w:sz w:val="20"/>
              </w:rPr>
              <w:t xml:space="preserve"> </w:t>
            </w:r>
            <w:proofErr w:type="spellStart"/>
            <w:r w:rsidRPr="008C3B51">
              <w:rPr>
                <w:sz w:val="20"/>
              </w:rPr>
              <w:t>memecahkan</w:t>
            </w:r>
            <w:proofErr w:type="spellEnd"/>
            <w:r w:rsidRPr="008C3B51">
              <w:rPr>
                <w:sz w:val="20"/>
              </w:rPr>
              <w:t xml:space="preserve"> </w:t>
            </w:r>
            <w:proofErr w:type="spellStart"/>
            <w:r w:rsidRPr="008C3B51">
              <w:rPr>
                <w:sz w:val="20"/>
              </w:rPr>
              <w:t>masalah</w:t>
            </w:r>
            <w:proofErr w:type="spellEnd"/>
            <w:r w:rsidRPr="008C3B51">
              <w:rPr>
                <w:sz w:val="20"/>
              </w:rPr>
              <w:t xml:space="preserve"> yang </w:t>
            </w:r>
            <w:proofErr w:type="spellStart"/>
            <w:r w:rsidRPr="008C3B51">
              <w:rPr>
                <w:sz w:val="20"/>
              </w:rPr>
              <w:t>dihadapi</w:t>
            </w:r>
            <w:proofErr w:type="spellEnd"/>
            <w:r w:rsidRPr="008C3B51">
              <w:rPr>
                <w:sz w:val="20"/>
              </w:rPr>
              <w:t xml:space="preserve"> oleh </w:t>
            </w:r>
            <w:proofErr w:type="spellStart"/>
            <w:r w:rsidRPr="008C3B51">
              <w:rPr>
                <w:sz w:val="20"/>
              </w:rPr>
              <w:t>masyarakat</w:t>
            </w:r>
            <w:proofErr w:type="spellEnd"/>
            <w:r w:rsidRPr="008C3B51">
              <w:rPr>
                <w:sz w:val="20"/>
              </w:rPr>
              <w:t xml:space="preserve"> </w:t>
            </w:r>
            <w:proofErr w:type="spellStart"/>
            <w:r w:rsidRPr="008C3B51">
              <w:rPr>
                <w:sz w:val="20"/>
              </w:rPr>
              <w:t>sehari-hari</w:t>
            </w:r>
            <w:proofErr w:type="spellEnd"/>
            <w:r w:rsidRPr="008C3B51">
              <w:rPr>
                <w:sz w:val="20"/>
              </w:rPr>
              <w:t xml:space="preserve">, </w:t>
            </w:r>
            <w:proofErr w:type="spellStart"/>
            <w:r w:rsidRPr="008C3B51">
              <w:rPr>
                <w:sz w:val="20"/>
              </w:rPr>
              <w:t>mulai</w:t>
            </w:r>
            <w:proofErr w:type="spellEnd"/>
            <w:r w:rsidRPr="008C3B51">
              <w:rPr>
                <w:sz w:val="20"/>
              </w:rPr>
              <w:t xml:space="preserve"> </w:t>
            </w:r>
            <w:proofErr w:type="spellStart"/>
            <w:r w:rsidRPr="008C3B51">
              <w:rPr>
                <w:sz w:val="20"/>
              </w:rPr>
              <w:t>dari</w:t>
            </w:r>
            <w:proofErr w:type="spellEnd"/>
            <w:r w:rsidRPr="008C3B51">
              <w:rPr>
                <w:sz w:val="20"/>
              </w:rPr>
              <w:t xml:space="preserve"> </w:t>
            </w:r>
            <w:proofErr w:type="spellStart"/>
            <w:r w:rsidRPr="008C3B51">
              <w:rPr>
                <w:sz w:val="20"/>
              </w:rPr>
              <w:t>masalah</w:t>
            </w:r>
            <w:proofErr w:type="spellEnd"/>
            <w:r w:rsidRPr="008C3B51">
              <w:rPr>
                <w:sz w:val="20"/>
              </w:rPr>
              <w:t xml:space="preserve"> </w:t>
            </w:r>
            <w:proofErr w:type="spellStart"/>
            <w:r w:rsidRPr="008C3B51">
              <w:rPr>
                <w:sz w:val="20"/>
              </w:rPr>
              <w:t>kecil</w:t>
            </w:r>
            <w:proofErr w:type="spellEnd"/>
            <w:r w:rsidRPr="008C3B51">
              <w:rPr>
                <w:sz w:val="20"/>
              </w:rPr>
              <w:t xml:space="preserve"> </w:t>
            </w:r>
            <w:proofErr w:type="spellStart"/>
            <w:r w:rsidRPr="008C3B51">
              <w:rPr>
                <w:sz w:val="20"/>
              </w:rPr>
              <w:t>hingga</w:t>
            </w:r>
            <w:proofErr w:type="spellEnd"/>
            <w:r w:rsidRPr="008C3B51">
              <w:rPr>
                <w:sz w:val="20"/>
              </w:rPr>
              <w:t xml:space="preserve"> </w:t>
            </w:r>
            <w:proofErr w:type="spellStart"/>
            <w:r w:rsidRPr="008C3B51">
              <w:rPr>
                <w:sz w:val="20"/>
              </w:rPr>
              <w:t>masalah</w:t>
            </w:r>
            <w:proofErr w:type="spellEnd"/>
            <w:r w:rsidRPr="008C3B51">
              <w:rPr>
                <w:sz w:val="20"/>
              </w:rPr>
              <w:t xml:space="preserve"> </w:t>
            </w:r>
            <w:proofErr w:type="spellStart"/>
            <w:r w:rsidRPr="008C3B51">
              <w:rPr>
                <w:sz w:val="20"/>
              </w:rPr>
              <w:t>kompleks</w:t>
            </w:r>
            <w:proofErr w:type="spellEnd"/>
            <w:r w:rsidRPr="008C3B51">
              <w:rPr>
                <w:sz w:val="20"/>
              </w:rPr>
              <w:t xml:space="preserve"> yang </w:t>
            </w:r>
            <w:proofErr w:type="spellStart"/>
            <w:r w:rsidRPr="008C3B51">
              <w:rPr>
                <w:sz w:val="20"/>
              </w:rPr>
              <w:t>terjadi</w:t>
            </w:r>
            <w:proofErr w:type="spellEnd"/>
            <w:r w:rsidRPr="008C3B51">
              <w:rPr>
                <w:sz w:val="20"/>
              </w:rPr>
              <w:t xml:space="preserve"> di </w:t>
            </w:r>
            <w:proofErr w:type="spellStart"/>
            <w:r w:rsidRPr="008C3B51">
              <w:rPr>
                <w:sz w:val="20"/>
              </w:rPr>
              <w:t>masyarakat</w:t>
            </w:r>
            <w:proofErr w:type="spellEnd"/>
            <w:r>
              <w:rPr>
                <w:sz w:val="20"/>
              </w:rPr>
              <w:t xml:space="preserve"> dan juga sangat </w:t>
            </w:r>
            <w:proofErr w:type="spellStart"/>
            <w:r>
              <w:rPr>
                <w:sz w:val="20"/>
              </w:rPr>
              <w:t>berguna</w:t>
            </w:r>
            <w:proofErr w:type="spellEnd"/>
            <w:r>
              <w:rPr>
                <w:sz w:val="20"/>
              </w:rPr>
              <w:t xml:space="preserve"> </w:t>
            </w:r>
            <w:proofErr w:type="spellStart"/>
            <w:r>
              <w:rPr>
                <w:sz w:val="20"/>
              </w:rPr>
              <w:t>sebagai</w:t>
            </w:r>
            <w:proofErr w:type="spellEnd"/>
            <w:r>
              <w:rPr>
                <w:sz w:val="20"/>
              </w:rPr>
              <w:t xml:space="preserve"> proses </w:t>
            </w:r>
            <w:proofErr w:type="spellStart"/>
            <w:r>
              <w:rPr>
                <w:sz w:val="20"/>
              </w:rPr>
              <w:t>pembelajaran</w:t>
            </w:r>
            <w:proofErr w:type="spellEnd"/>
            <w:r>
              <w:rPr>
                <w:sz w:val="20"/>
              </w:rPr>
              <w:t xml:space="preserve"> </w:t>
            </w:r>
            <w:proofErr w:type="spellStart"/>
            <w:r>
              <w:rPr>
                <w:sz w:val="20"/>
              </w:rPr>
              <w:t>mahasiswa</w:t>
            </w:r>
            <w:proofErr w:type="spellEnd"/>
            <w:r>
              <w:rPr>
                <w:sz w:val="20"/>
              </w:rPr>
              <w:t xml:space="preserve"> pada </w:t>
            </w:r>
            <w:proofErr w:type="spellStart"/>
            <w:r>
              <w:rPr>
                <w:sz w:val="20"/>
              </w:rPr>
              <w:t>kondisi</w:t>
            </w:r>
            <w:proofErr w:type="spellEnd"/>
            <w:r>
              <w:rPr>
                <w:sz w:val="20"/>
              </w:rPr>
              <w:t xml:space="preserve"> </w:t>
            </w:r>
            <w:proofErr w:type="spellStart"/>
            <w:r>
              <w:rPr>
                <w:sz w:val="20"/>
              </w:rPr>
              <w:t>realitas</w:t>
            </w:r>
            <w:proofErr w:type="spellEnd"/>
            <w:r>
              <w:rPr>
                <w:sz w:val="20"/>
              </w:rPr>
              <w:t xml:space="preserve"> </w:t>
            </w:r>
            <w:proofErr w:type="spellStart"/>
            <w:r>
              <w:rPr>
                <w:sz w:val="20"/>
              </w:rPr>
              <w:t>masyarakat</w:t>
            </w:r>
            <w:proofErr w:type="spellEnd"/>
            <w:r>
              <w:rPr>
                <w:sz w:val="20"/>
              </w:rPr>
              <w:t>.</w:t>
            </w:r>
            <w:r w:rsidR="00BA5F07">
              <w:rPr>
                <w:sz w:val="20"/>
              </w:rPr>
              <w:t xml:space="preserve"> </w:t>
            </w:r>
            <w:r w:rsidRPr="003C29C0">
              <w:rPr>
                <w:sz w:val="20"/>
              </w:rPr>
              <w:t xml:space="preserve">Adapun </w:t>
            </w:r>
            <w:proofErr w:type="spellStart"/>
            <w:r w:rsidR="003C29C0" w:rsidRPr="003C29C0">
              <w:rPr>
                <w:sz w:val="20"/>
              </w:rPr>
              <w:t>metode</w:t>
            </w:r>
            <w:proofErr w:type="spellEnd"/>
            <w:r w:rsidR="003C29C0" w:rsidRPr="003C29C0">
              <w:rPr>
                <w:sz w:val="20"/>
              </w:rPr>
              <w:t xml:space="preserve"> yang </w:t>
            </w:r>
            <w:proofErr w:type="spellStart"/>
            <w:r w:rsidR="003C29C0" w:rsidRPr="003C29C0">
              <w:rPr>
                <w:sz w:val="20"/>
              </w:rPr>
              <w:t>dilakukan</w:t>
            </w:r>
            <w:proofErr w:type="spellEnd"/>
            <w:r w:rsidR="003C29C0" w:rsidRPr="003C29C0">
              <w:rPr>
                <w:sz w:val="20"/>
              </w:rPr>
              <w:t xml:space="preserve"> </w:t>
            </w:r>
            <w:proofErr w:type="spellStart"/>
            <w:r w:rsidR="003C29C0" w:rsidRPr="003C29C0">
              <w:rPr>
                <w:sz w:val="20"/>
              </w:rPr>
              <w:t>adalah</w:t>
            </w:r>
            <w:proofErr w:type="spellEnd"/>
            <w:r w:rsidR="003C29C0" w:rsidRPr="003C29C0">
              <w:rPr>
                <w:sz w:val="20"/>
              </w:rPr>
              <w:t xml:space="preserve"> </w:t>
            </w:r>
            <w:proofErr w:type="spellStart"/>
            <w:r w:rsidR="003C29C0" w:rsidRPr="003C29C0">
              <w:rPr>
                <w:sz w:val="20"/>
              </w:rPr>
              <w:t>penelitian</w:t>
            </w:r>
            <w:proofErr w:type="spellEnd"/>
            <w:r w:rsidR="003C29C0" w:rsidRPr="003C29C0">
              <w:rPr>
                <w:sz w:val="20"/>
              </w:rPr>
              <w:t xml:space="preserve"> </w:t>
            </w:r>
            <w:proofErr w:type="spellStart"/>
            <w:r w:rsidR="003C29C0" w:rsidRPr="003C29C0">
              <w:rPr>
                <w:sz w:val="20"/>
              </w:rPr>
              <w:t>kualitatif</w:t>
            </w:r>
            <w:proofErr w:type="spellEnd"/>
            <w:r w:rsidR="003C29C0" w:rsidRPr="003C29C0">
              <w:rPr>
                <w:sz w:val="20"/>
              </w:rPr>
              <w:t xml:space="preserve"> </w:t>
            </w:r>
            <w:proofErr w:type="spellStart"/>
            <w:r w:rsidR="003C29C0" w:rsidRPr="003C29C0">
              <w:rPr>
                <w:sz w:val="20"/>
              </w:rPr>
              <w:t>dengan</w:t>
            </w:r>
            <w:proofErr w:type="spellEnd"/>
            <w:r w:rsidR="003C29C0" w:rsidRPr="003C29C0">
              <w:rPr>
                <w:sz w:val="20"/>
              </w:rPr>
              <w:t xml:space="preserve"> </w:t>
            </w:r>
            <w:proofErr w:type="spellStart"/>
            <w:r w:rsidR="003C29C0" w:rsidRPr="003C29C0">
              <w:rPr>
                <w:sz w:val="20"/>
              </w:rPr>
              <w:t>cara</w:t>
            </w:r>
            <w:proofErr w:type="spellEnd"/>
            <w:r w:rsidR="003C29C0" w:rsidRPr="003C29C0">
              <w:rPr>
                <w:sz w:val="20"/>
              </w:rPr>
              <w:t xml:space="preserve"> </w:t>
            </w:r>
            <w:proofErr w:type="spellStart"/>
            <w:r w:rsidR="003C29C0" w:rsidRPr="003C29C0">
              <w:rPr>
                <w:sz w:val="20"/>
              </w:rPr>
              <w:t>pengumpulan</w:t>
            </w:r>
            <w:proofErr w:type="spellEnd"/>
            <w:r w:rsidR="003C29C0" w:rsidRPr="003C29C0">
              <w:rPr>
                <w:sz w:val="20"/>
              </w:rPr>
              <w:t xml:space="preserve"> data </w:t>
            </w:r>
            <w:proofErr w:type="spellStart"/>
            <w:r w:rsidR="003C29C0" w:rsidRPr="003C29C0">
              <w:rPr>
                <w:sz w:val="20"/>
              </w:rPr>
              <w:t>observasi</w:t>
            </w:r>
            <w:proofErr w:type="spellEnd"/>
            <w:r w:rsidR="00BA5F07">
              <w:rPr>
                <w:sz w:val="20"/>
              </w:rPr>
              <w:t xml:space="preserve"> dan </w:t>
            </w:r>
            <w:proofErr w:type="spellStart"/>
            <w:r w:rsidR="003C29C0" w:rsidRPr="003C29C0">
              <w:rPr>
                <w:sz w:val="20"/>
              </w:rPr>
              <w:t>wawancara</w:t>
            </w:r>
            <w:proofErr w:type="spellEnd"/>
            <w:r w:rsidR="003C29C0" w:rsidRPr="003C29C0">
              <w:rPr>
                <w:sz w:val="20"/>
              </w:rPr>
              <w:t xml:space="preserve"> </w:t>
            </w:r>
            <w:proofErr w:type="spellStart"/>
            <w:r w:rsidR="003C29C0" w:rsidRPr="003C29C0">
              <w:rPr>
                <w:sz w:val="20"/>
              </w:rPr>
              <w:t>secara</w:t>
            </w:r>
            <w:proofErr w:type="spellEnd"/>
            <w:r w:rsidR="003C29C0" w:rsidRPr="003C29C0">
              <w:rPr>
                <w:sz w:val="20"/>
              </w:rPr>
              <w:t xml:space="preserve"> </w:t>
            </w:r>
            <w:proofErr w:type="spellStart"/>
            <w:r w:rsidR="003C29C0" w:rsidRPr="003C29C0">
              <w:rPr>
                <w:sz w:val="20"/>
              </w:rPr>
              <w:t>langsung</w:t>
            </w:r>
            <w:proofErr w:type="spellEnd"/>
            <w:r w:rsidR="003C29C0" w:rsidRPr="003C29C0">
              <w:rPr>
                <w:sz w:val="20"/>
              </w:rPr>
              <w:t xml:space="preserve"> </w:t>
            </w:r>
            <w:proofErr w:type="spellStart"/>
            <w:r w:rsidR="003C29C0" w:rsidRPr="003C29C0">
              <w:rPr>
                <w:sz w:val="20"/>
              </w:rPr>
              <w:t>dengan</w:t>
            </w:r>
            <w:proofErr w:type="spellEnd"/>
            <w:r w:rsidR="003C29C0" w:rsidRPr="003C29C0">
              <w:rPr>
                <w:sz w:val="20"/>
              </w:rPr>
              <w:t xml:space="preserve"> </w:t>
            </w:r>
            <w:proofErr w:type="spellStart"/>
            <w:r w:rsidR="003C29C0" w:rsidRPr="003C29C0">
              <w:rPr>
                <w:sz w:val="20"/>
              </w:rPr>
              <w:t>beberapa</w:t>
            </w:r>
            <w:proofErr w:type="spellEnd"/>
            <w:r w:rsidR="003C29C0" w:rsidRPr="003C29C0">
              <w:rPr>
                <w:sz w:val="20"/>
              </w:rPr>
              <w:t xml:space="preserve"> </w:t>
            </w:r>
            <w:proofErr w:type="spellStart"/>
            <w:r w:rsidR="003C29C0" w:rsidRPr="003C29C0">
              <w:rPr>
                <w:sz w:val="20"/>
              </w:rPr>
              <w:t>informan</w:t>
            </w:r>
            <w:proofErr w:type="spellEnd"/>
            <w:r w:rsidR="003C29C0" w:rsidRPr="003C29C0">
              <w:rPr>
                <w:sz w:val="20"/>
              </w:rPr>
              <w:t xml:space="preserve">. </w:t>
            </w:r>
            <w:r w:rsidRPr="003C29C0">
              <w:rPr>
                <w:sz w:val="20"/>
              </w:rPr>
              <w:t xml:space="preserve">Hasil </w:t>
            </w:r>
            <w:proofErr w:type="spellStart"/>
            <w:r w:rsidR="003C29C0" w:rsidRPr="003C29C0">
              <w:rPr>
                <w:sz w:val="20"/>
              </w:rPr>
              <w:t>penelitian</w:t>
            </w:r>
            <w:proofErr w:type="spellEnd"/>
            <w:r w:rsidR="003C29C0" w:rsidRPr="003C29C0">
              <w:rPr>
                <w:sz w:val="20"/>
              </w:rPr>
              <w:t xml:space="preserve"> </w:t>
            </w:r>
            <w:proofErr w:type="spellStart"/>
            <w:r w:rsidR="003C29C0" w:rsidRPr="003C29C0">
              <w:rPr>
                <w:sz w:val="20"/>
              </w:rPr>
              <w:t>secara</w:t>
            </w:r>
            <w:proofErr w:type="spellEnd"/>
            <w:r w:rsidR="003C29C0" w:rsidRPr="003C29C0">
              <w:rPr>
                <w:sz w:val="20"/>
              </w:rPr>
              <w:t xml:space="preserve"> </w:t>
            </w:r>
            <w:proofErr w:type="spellStart"/>
            <w:r w:rsidR="003C29C0" w:rsidRPr="003C29C0">
              <w:rPr>
                <w:sz w:val="20"/>
              </w:rPr>
              <w:t>umum</w:t>
            </w:r>
            <w:proofErr w:type="spellEnd"/>
            <w:r w:rsidR="003C29C0" w:rsidRPr="003C29C0">
              <w:rPr>
                <w:sz w:val="20"/>
              </w:rPr>
              <w:t xml:space="preserve"> di </w:t>
            </w:r>
            <w:proofErr w:type="spellStart"/>
            <w:r w:rsidR="003C29C0" w:rsidRPr="003C29C0">
              <w:rPr>
                <w:sz w:val="20"/>
              </w:rPr>
              <w:t>tunjukan</w:t>
            </w:r>
            <w:proofErr w:type="spellEnd"/>
            <w:r w:rsidR="003C29C0" w:rsidRPr="003C29C0">
              <w:rPr>
                <w:sz w:val="20"/>
              </w:rPr>
              <w:t xml:space="preserve"> </w:t>
            </w:r>
            <w:proofErr w:type="spellStart"/>
            <w:r>
              <w:rPr>
                <w:sz w:val="20"/>
              </w:rPr>
              <w:t>bagaimana</w:t>
            </w:r>
            <w:proofErr w:type="spellEnd"/>
            <w:r>
              <w:rPr>
                <w:sz w:val="20"/>
              </w:rPr>
              <w:t xml:space="preserve"> </w:t>
            </w:r>
            <w:proofErr w:type="spellStart"/>
            <w:r>
              <w:rPr>
                <w:sz w:val="20"/>
              </w:rPr>
              <w:t>efektifitas</w:t>
            </w:r>
            <w:proofErr w:type="spellEnd"/>
            <w:r>
              <w:rPr>
                <w:sz w:val="20"/>
              </w:rPr>
              <w:t xml:space="preserve"> </w:t>
            </w:r>
            <w:proofErr w:type="spellStart"/>
            <w:r>
              <w:rPr>
                <w:sz w:val="20"/>
              </w:rPr>
              <w:t>mahasiswa</w:t>
            </w:r>
            <w:proofErr w:type="spellEnd"/>
            <w:r>
              <w:rPr>
                <w:sz w:val="20"/>
              </w:rPr>
              <w:t xml:space="preserve"> KKN MBKM </w:t>
            </w:r>
            <w:proofErr w:type="spellStart"/>
            <w:r>
              <w:rPr>
                <w:sz w:val="20"/>
              </w:rPr>
              <w:t>ini</w:t>
            </w:r>
            <w:proofErr w:type="spellEnd"/>
            <w:r>
              <w:rPr>
                <w:sz w:val="20"/>
              </w:rPr>
              <w:t xml:space="preserve"> </w:t>
            </w:r>
            <w:proofErr w:type="spellStart"/>
            <w:r>
              <w:rPr>
                <w:sz w:val="20"/>
              </w:rPr>
              <w:t>dalam</w:t>
            </w:r>
            <w:proofErr w:type="spellEnd"/>
            <w:r>
              <w:rPr>
                <w:sz w:val="20"/>
              </w:rPr>
              <w:t xml:space="preserve"> </w:t>
            </w:r>
            <w:proofErr w:type="spellStart"/>
            <w:r>
              <w:rPr>
                <w:sz w:val="20"/>
              </w:rPr>
              <w:t>membantu</w:t>
            </w:r>
            <w:proofErr w:type="spellEnd"/>
            <w:r>
              <w:rPr>
                <w:sz w:val="20"/>
              </w:rPr>
              <w:t xml:space="preserve"> </w:t>
            </w:r>
            <w:proofErr w:type="spellStart"/>
            <w:r>
              <w:rPr>
                <w:sz w:val="20"/>
              </w:rPr>
              <w:t>kinerja</w:t>
            </w:r>
            <w:proofErr w:type="spellEnd"/>
            <w:r>
              <w:rPr>
                <w:sz w:val="20"/>
              </w:rPr>
              <w:t xml:space="preserve"> </w:t>
            </w:r>
            <w:proofErr w:type="spellStart"/>
            <w:r>
              <w:rPr>
                <w:sz w:val="20"/>
              </w:rPr>
              <w:t>pemerintah</w:t>
            </w:r>
            <w:proofErr w:type="spellEnd"/>
            <w:r>
              <w:rPr>
                <w:sz w:val="20"/>
              </w:rPr>
              <w:t xml:space="preserve"> </w:t>
            </w:r>
            <w:proofErr w:type="spellStart"/>
            <w:r>
              <w:rPr>
                <w:sz w:val="20"/>
              </w:rPr>
              <w:t>kelurahan</w:t>
            </w:r>
            <w:proofErr w:type="spellEnd"/>
            <w:r>
              <w:rPr>
                <w:sz w:val="20"/>
              </w:rPr>
              <w:t xml:space="preserve"> </w:t>
            </w:r>
            <w:proofErr w:type="spellStart"/>
            <w:r>
              <w:rPr>
                <w:sz w:val="20"/>
              </w:rPr>
              <w:t>yaitu</w:t>
            </w:r>
            <w:proofErr w:type="spellEnd"/>
            <w:r w:rsidRPr="008C3B51">
              <w:rPr>
                <w:sz w:val="20"/>
              </w:rPr>
              <w:t xml:space="preserve"> </w:t>
            </w:r>
            <w:proofErr w:type="spellStart"/>
            <w:r w:rsidRPr="008C3B51">
              <w:rPr>
                <w:sz w:val="20"/>
              </w:rPr>
              <w:t>mahasiswa</w:t>
            </w:r>
            <w:proofErr w:type="spellEnd"/>
            <w:r w:rsidRPr="008C3B51">
              <w:rPr>
                <w:sz w:val="20"/>
              </w:rPr>
              <w:t xml:space="preserve"> KKN </w:t>
            </w:r>
            <w:proofErr w:type="spellStart"/>
            <w:r w:rsidRPr="008C3B51">
              <w:rPr>
                <w:sz w:val="20"/>
              </w:rPr>
              <w:t>membantu</w:t>
            </w:r>
            <w:proofErr w:type="spellEnd"/>
            <w:r w:rsidRPr="008C3B51">
              <w:rPr>
                <w:sz w:val="20"/>
              </w:rPr>
              <w:t xml:space="preserve"> </w:t>
            </w:r>
            <w:proofErr w:type="spellStart"/>
            <w:r w:rsidRPr="008C3B51">
              <w:rPr>
                <w:sz w:val="20"/>
              </w:rPr>
              <w:t>membuat</w:t>
            </w:r>
            <w:proofErr w:type="spellEnd"/>
            <w:r w:rsidRPr="008C3B51">
              <w:rPr>
                <w:sz w:val="20"/>
              </w:rPr>
              <w:t xml:space="preserve"> </w:t>
            </w:r>
            <w:proofErr w:type="spellStart"/>
            <w:r w:rsidRPr="008C3B51">
              <w:rPr>
                <w:sz w:val="20"/>
              </w:rPr>
              <w:t>surat</w:t>
            </w:r>
            <w:proofErr w:type="spellEnd"/>
            <w:r w:rsidRPr="008C3B51">
              <w:rPr>
                <w:sz w:val="20"/>
              </w:rPr>
              <w:t xml:space="preserve">,  </w:t>
            </w:r>
            <w:proofErr w:type="spellStart"/>
            <w:r w:rsidRPr="008C3B51">
              <w:rPr>
                <w:sz w:val="20"/>
              </w:rPr>
              <w:t>baik</w:t>
            </w:r>
            <w:proofErr w:type="spellEnd"/>
            <w:r w:rsidRPr="008C3B51">
              <w:rPr>
                <w:sz w:val="20"/>
              </w:rPr>
              <w:t xml:space="preserve"> </w:t>
            </w:r>
            <w:proofErr w:type="spellStart"/>
            <w:r w:rsidRPr="008C3B51">
              <w:rPr>
                <w:sz w:val="20"/>
              </w:rPr>
              <w:t>surat</w:t>
            </w:r>
            <w:proofErr w:type="spellEnd"/>
            <w:r w:rsidRPr="008C3B51">
              <w:rPr>
                <w:sz w:val="20"/>
              </w:rPr>
              <w:t xml:space="preserve"> </w:t>
            </w:r>
            <w:proofErr w:type="spellStart"/>
            <w:r w:rsidRPr="008C3B51">
              <w:rPr>
                <w:sz w:val="20"/>
              </w:rPr>
              <w:t>usaha,surat</w:t>
            </w:r>
            <w:proofErr w:type="spellEnd"/>
            <w:r w:rsidRPr="008C3B51">
              <w:rPr>
                <w:sz w:val="20"/>
              </w:rPr>
              <w:t xml:space="preserve"> </w:t>
            </w:r>
            <w:proofErr w:type="spellStart"/>
            <w:r w:rsidRPr="008C3B51">
              <w:rPr>
                <w:sz w:val="20"/>
              </w:rPr>
              <w:t>kehilangan,surat,ahli</w:t>
            </w:r>
            <w:proofErr w:type="spellEnd"/>
            <w:r w:rsidRPr="008C3B51">
              <w:rPr>
                <w:sz w:val="20"/>
              </w:rPr>
              <w:t xml:space="preserve"> </w:t>
            </w:r>
            <w:proofErr w:type="spellStart"/>
            <w:r w:rsidRPr="008C3B51">
              <w:rPr>
                <w:sz w:val="20"/>
              </w:rPr>
              <w:t>waris</w:t>
            </w:r>
            <w:proofErr w:type="spellEnd"/>
            <w:r w:rsidRPr="008C3B51">
              <w:rPr>
                <w:sz w:val="20"/>
              </w:rPr>
              <w:t xml:space="preserve"> </w:t>
            </w:r>
            <w:proofErr w:type="spellStart"/>
            <w:r w:rsidRPr="008C3B51">
              <w:rPr>
                <w:sz w:val="20"/>
              </w:rPr>
              <w:t>serta</w:t>
            </w:r>
            <w:proofErr w:type="spellEnd"/>
            <w:r w:rsidRPr="008C3B51">
              <w:rPr>
                <w:sz w:val="20"/>
              </w:rPr>
              <w:t xml:space="preserve"> </w:t>
            </w:r>
            <w:proofErr w:type="spellStart"/>
            <w:r w:rsidRPr="008C3B51">
              <w:rPr>
                <w:sz w:val="20"/>
              </w:rPr>
              <w:t>mendata-nama-nama</w:t>
            </w:r>
            <w:proofErr w:type="spellEnd"/>
            <w:r w:rsidRPr="008C3B51">
              <w:rPr>
                <w:sz w:val="20"/>
              </w:rPr>
              <w:t xml:space="preserve"> </w:t>
            </w:r>
            <w:proofErr w:type="spellStart"/>
            <w:r w:rsidRPr="008C3B51">
              <w:rPr>
                <w:sz w:val="20"/>
              </w:rPr>
              <w:t>balita</w:t>
            </w:r>
            <w:proofErr w:type="spellEnd"/>
            <w:r w:rsidRPr="008C3B51">
              <w:rPr>
                <w:sz w:val="20"/>
              </w:rPr>
              <w:t xml:space="preserve"> dan </w:t>
            </w:r>
            <w:proofErr w:type="spellStart"/>
            <w:r w:rsidRPr="008C3B51">
              <w:rPr>
                <w:sz w:val="20"/>
              </w:rPr>
              <w:t>lansia</w:t>
            </w:r>
            <w:proofErr w:type="spellEnd"/>
            <w:r w:rsidRPr="008C3B51">
              <w:rPr>
                <w:sz w:val="20"/>
              </w:rPr>
              <w:t xml:space="preserve">, dan </w:t>
            </w:r>
            <w:proofErr w:type="spellStart"/>
            <w:r w:rsidRPr="008C3B51">
              <w:rPr>
                <w:sz w:val="20"/>
              </w:rPr>
              <w:t>membantu</w:t>
            </w:r>
            <w:proofErr w:type="spellEnd"/>
            <w:r w:rsidRPr="008C3B51">
              <w:rPr>
                <w:sz w:val="20"/>
              </w:rPr>
              <w:t xml:space="preserve"> </w:t>
            </w:r>
            <w:proofErr w:type="spellStart"/>
            <w:r w:rsidRPr="008C3B51">
              <w:rPr>
                <w:sz w:val="20"/>
              </w:rPr>
              <w:t>pegawai</w:t>
            </w:r>
            <w:proofErr w:type="spellEnd"/>
            <w:r w:rsidRPr="008C3B51">
              <w:rPr>
                <w:sz w:val="20"/>
              </w:rPr>
              <w:t xml:space="preserve"> </w:t>
            </w:r>
            <w:proofErr w:type="spellStart"/>
            <w:r w:rsidRPr="008C3B51">
              <w:rPr>
                <w:sz w:val="20"/>
              </w:rPr>
              <w:t>kelurahan</w:t>
            </w:r>
            <w:proofErr w:type="spellEnd"/>
            <w:r w:rsidRPr="008C3B51">
              <w:rPr>
                <w:sz w:val="20"/>
              </w:rPr>
              <w:t xml:space="preserve"> </w:t>
            </w:r>
            <w:proofErr w:type="spellStart"/>
            <w:r w:rsidRPr="008C3B51">
              <w:rPr>
                <w:sz w:val="20"/>
              </w:rPr>
              <w:t>untuk</w:t>
            </w:r>
            <w:proofErr w:type="spellEnd"/>
            <w:r w:rsidRPr="008C3B51">
              <w:rPr>
                <w:sz w:val="20"/>
              </w:rPr>
              <w:t xml:space="preserve"> </w:t>
            </w:r>
            <w:proofErr w:type="spellStart"/>
            <w:r w:rsidRPr="008C3B51">
              <w:rPr>
                <w:sz w:val="20"/>
              </w:rPr>
              <w:t>membagikan</w:t>
            </w:r>
            <w:proofErr w:type="spellEnd"/>
            <w:r w:rsidRPr="008C3B51">
              <w:rPr>
                <w:sz w:val="20"/>
              </w:rPr>
              <w:t xml:space="preserve"> </w:t>
            </w:r>
            <w:proofErr w:type="spellStart"/>
            <w:r w:rsidRPr="008C3B51">
              <w:rPr>
                <w:sz w:val="20"/>
              </w:rPr>
              <w:t>sembako</w:t>
            </w:r>
            <w:proofErr w:type="spellEnd"/>
            <w:r w:rsidRPr="008C3B51">
              <w:rPr>
                <w:sz w:val="20"/>
              </w:rPr>
              <w:t xml:space="preserve"> </w:t>
            </w:r>
            <w:proofErr w:type="spellStart"/>
            <w:r w:rsidRPr="008C3B51">
              <w:rPr>
                <w:sz w:val="20"/>
              </w:rPr>
              <w:t>kepada</w:t>
            </w:r>
            <w:proofErr w:type="spellEnd"/>
            <w:r w:rsidRPr="008C3B51">
              <w:rPr>
                <w:sz w:val="20"/>
              </w:rPr>
              <w:t xml:space="preserve"> para </w:t>
            </w:r>
            <w:proofErr w:type="spellStart"/>
            <w:r w:rsidRPr="008C3B51">
              <w:rPr>
                <w:sz w:val="20"/>
              </w:rPr>
              <w:t>lansia</w:t>
            </w:r>
            <w:proofErr w:type="spellEnd"/>
            <w:r>
              <w:rPr>
                <w:sz w:val="20"/>
              </w:rPr>
              <w:t xml:space="preserve"> </w:t>
            </w:r>
            <w:r w:rsidR="003C29C0">
              <w:rPr>
                <w:sz w:val="20"/>
              </w:rPr>
              <w:t>.</w:t>
            </w:r>
          </w:p>
        </w:tc>
      </w:tr>
      <w:tr w:rsidR="001C4898">
        <w:trPr>
          <w:trHeight w:val="220"/>
        </w:trPr>
        <w:tc>
          <w:tcPr>
            <w:tcW w:w="3241" w:type="dxa"/>
          </w:tcPr>
          <w:p w:rsidR="001C4898" w:rsidRDefault="004F319F">
            <w:pPr>
              <w:pStyle w:val="TableParagraph"/>
              <w:spacing w:line="200" w:lineRule="exact"/>
              <w:rPr>
                <w:i/>
                <w:sz w:val="20"/>
              </w:rPr>
            </w:pPr>
            <w:r>
              <w:rPr>
                <w:i/>
                <w:sz w:val="20"/>
              </w:rPr>
              <w:t>Artikel</w:t>
            </w:r>
            <w:r>
              <w:rPr>
                <w:i/>
                <w:spacing w:val="1"/>
                <w:sz w:val="20"/>
              </w:rPr>
              <w:t xml:space="preserve"> </w:t>
            </w:r>
            <w:proofErr w:type="spellStart"/>
            <w:r>
              <w:rPr>
                <w:i/>
                <w:sz w:val="20"/>
              </w:rPr>
              <w:t>diterima</w:t>
            </w:r>
            <w:proofErr w:type="spellEnd"/>
            <w:r>
              <w:rPr>
                <w:i/>
                <w:sz w:val="20"/>
              </w:rPr>
              <w:t>:</w:t>
            </w:r>
          </w:p>
        </w:tc>
        <w:tc>
          <w:tcPr>
            <w:tcW w:w="6650" w:type="dxa"/>
            <w:vMerge/>
            <w:tcBorders>
              <w:top w:val="nil"/>
              <w:bottom w:val="single" w:sz="4" w:space="0" w:color="000000"/>
            </w:tcBorders>
          </w:tcPr>
          <w:p w:rsidR="001C4898" w:rsidRDefault="001C4898">
            <w:pPr>
              <w:rPr>
                <w:sz w:val="2"/>
                <w:szCs w:val="2"/>
              </w:rPr>
            </w:pPr>
          </w:p>
        </w:tc>
      </w:tr>
      <w:tr w:rsidR="001C4898">
        <w:trPr>
          <w:trHeight w:val="220"/>
        </w:trPr>
        <w:tc>
          <w:tcPr>
            <w:tcW w:w="3241" w:type="dxa"/>
          </w:tcPr>
          <w:p w:rsidR="001C4898" w:rsidRDefault="004F319F">
            <w:pPr>
              <w:pStyle w:val="TableParagraph"/>
              <w:spacing w:line="200" w:lineRule="exact"/>
              <w:rPr>
                <w:i/>
                <w:sz w:val="20"/>
              </w:rPr>
            </w:pPr>
            <w:proofErr w:type="spellStart"/>
            <w:r>
              <w:rPr>
                <w:i/>
                <w:sz w:val="20"/>
              </w:rPr>
              <w:t>Publikasi</w:t>
            </w:r>
            <w:proofErr w:type="spellEnd"/>
            <w:r>
              <w:rPr>
                <w:i/>
                <w:sz w:val="20"/>
              </w:rPr>
              <w:t xml:space="preserve"> :</w:t>
            </w:r>
            <w:r>
              <w:rPr>
                <w:i/>
                <w:spacing w:val="2"/>
                <w:sz w:val="20"/>
              </w:rPr>
              <w:t xml:space="preserve"> </w:t>
            </w:r>
          </w:p>
        </w:tc>
        <w:tc>
          <w:tcPr>
            <w:tcW w:w="6650" w:type="dxa"/>
            <w:vMerge/>
            <w:tcBorders>
              <w:top w:val="nil"/>
              <w:bottom w:val="single" w:sz="4" w:space="0" w:color="000000"/>
            </w:tcBorders>
          </w:tcPr>
          <w:p w:rsidR="001C4898" w:rsidRDefault="001C4898">
            <w:pPr>
              <w:rPr>
                <w:sz w:val="2"/>
                <w:szCs w:val="2"/>
              </w:rPr>
            </w:pPr>
          </w:p>
        </w:tc>
      </w:tr>
      <w:tr w:rsidR="001C4898">
        <w:trPr>
          <w:trHeight w:val="460"/>
        </w:trPr>
        <w:tc>
          <w:tcPr>
            <w:tcW w:w="3241" w:type="dxa"/>
          </w:tcPr>
          <w:p w:rsidR="001C4898" w:rsidRDefault="004F319F">
            <w:pPr>
              <w:pStyle w:val="TableParagraph"/>
              <w:tabs>
                <w:tab w:val="left" w:pos="2989"/>
              </w:tabs>
              <w:spacing w:line="204" w:lineRule="exact"/>
              <w:ind w:left="0"/>
              <w:rPr>
                <w:sz w:val="20"/>
              </w:rPr>
            </w:pPr>
            <w:r>
              <w:rPr>
                <w:sz w:val="20"/>
                <w:u w:val="single"/>
              </w:rPr>
              <w:t xml:space="preserve"> </w:t>
            </w:r>
            <w:r>
              <w:rPr>
                <w:sz w:val="20"/>
                <w:u w:val="single"/>
              </w:rPr>
              <w:tab/>
            </w:r>
          </w:p>
        </w:tc>
        <w:tc>
          <w:tcPr>
            <w:tcW w:w="6650" w:type="dxa"/>
            <w:vMerge/>
            <w:tcBorders>
              <w:top w:val="nil"/>
              <w:bottom w:val="single" w:sz="4" w:space="0" w:color="000000"/>
            </w:tcBorders>
          </w:tcPr>
          <w:p w:rsidR="001C4898" w:rsidRDefault="001C4898">
            <w:pPr>
              <w:rPr>
                <w:sz w:val="2"/>
                <w:szCs w:val="2"/>
              </w:rPr>
            </w:pPr>
          </w:p>
        </w:tc>
      </w:tr>
      <w:tr w:rsidR="001C4898">
        <w:trPr>
          <w:trHeight w:val="449"/>
        </w:trPr>
        <w:tc>
          <w:tcPr>
            <w:tcW w:w="3241" w:type="dxa"/>
          </w:tcPr>
          <w:p w:rsidR="001C4898" w:rsidRDefault="001C4898">
            <w:pPr>
              <w:pStyle w:val="TableParagraph"/>
              <w:spacing w:before="8"/>
              <w:ind w:left="0"/>
              <w:rPr>
                <w:i/>
                <w:sz w:val="17"/>
              </w:rPr>
            </w:pPr>
          </w:p>
          <w:p w:rsidR="001C4898" w:rsidRDefault="004F319F">
            <w:pPr>
              <w:pStyle w:val="TableParagraph"/>
              <w:spacing w:line="226" w:lineRule="exact"/>
              <w:rPr>
                <w:b/>
                <w:i/>
                <w:sz w:val="20"/>
              </w:rPr>
            </w:pPr>
            <w:r>
              <w:rPr>
                <w:b/>
                <w:i/>
                <w:sz w:val="20"/>
              </w:rPr>
              <w:t>Keywords:</w:t>
            </w:r>
          </w:p>
        </w:tc>
        <w:tc>
          <w:tcPr>
            <w:tcW w:w="6650" w:type="dxa"/>
            <w:vMerge/>
            <w:tcBorders>
              <w:top w:val="nil"/>
              <w:bottom w:val="single" w:sz="4" w:space="0" w:color="000000"/>
            </w:tcBorders>
          </w:tcPr>
          <w:p w:rsidR="001C4898" w:rsidRDefault="001C4898">
            <w:pPr>
              <w:rPr>
                <w:sz w:val="2"/>
                <w:szCs w:val="2"/>
              </w:rPr>
            </w:pPr>
          </w:p>
        </w:tc>
      </w:tr>
      <w:tr w:rsidR="001C4898">
        <w:trPr>
          <w:trHeight w:val="220"/>
        </w:trPr>
        <w:tc>
          <w:tcPr>
            <w:tcW w:w="3241" w:type="dxa"/>
          </w:tcPr>
          <w:p w:rsidR="00184E5B" w:rsidRDefault="00184E5B" w:rsidP="00184E5B">
            <w:pPr>
              <w:pStyle w:val="TableParagraph"/>
              <w:spacing w:line="242" w:lineRule="auto"/>
              <w:ind w:right="397"/>
              <w:rPr>
                <w:i/>
                <w:sz w:val="20"/>
              </w:rPr>
            </w:pPr>
            <w:proofErr w:type="spellStart"/>
            <w:r w:rsidRPr="00EF178C">
              <w:rPr>
                <w:i/>
                <w:sz w:val="20"/>
              </w:rPr>
              <w:t>Efektifitas</w:t>
            </w:r>
            <w:proofErr w:type="spellEnd"/>
            <w:r>
              <w:rPr>
                <w:i/>
                <w:sz w:val="20"/>
              </w:rPr>
              <w:t>,</w:t>
            </w:r>
          </w:p>
          <w:p w:rsidR="00184E5B" w:rsidRDefault="00184E5B" w:rsidP="00184E5B">
            <w:pPr>
              <w:pStyle w:val="TableParagraph"/>
              <w:spacing w:line="242" w:lineRule="auto"/>
              <w:ind w:right="397"/>
              <w:rPr>
                <w:i/>
                <w:sz w:val="20"/>
              </w:rPr>
            </w:pPr>
            <w:proofErr w:type="spellStart"/>
            <w:r w:rsidRPr="00EF178C">
              <w:rPr>
                <w:i/>
                <w:sz w:val="20"/>
              </w:rPr>
              <w:t>Mahasiswa</w:t>
            </w:r>
            <w:proofErr w:type="spellEnd"/>
            <w:r w:rsidRPr="00EF178C">
              <w:rPr>
                <w:i/>
                <w:sz w:val="20"/>
              </w:rPr>
              <w:t xml:space="preserve">  KKN MBKM</w:t>
            </w:r>
            <w:r>
              <w:rPr>
                <w:i/>
                <w:sz w:val="20"/>
              </w:rPr>
              <w:t>,</w:t>
            </w:r>
          </w:p>
          <w:p w:rsidR="001C4898" w:rsidRDefault="00184E5B" w:rsidP="00184E5B">
            <w:pPr>
              <w:pStyle w:val="TableParagraph"/>
              <w:tabs>
                <w:tab w:val="left" w:pos="875"/>
                <w:tab w:val="left" w:pos="2026"/>
              </w:tabs>
              <w:spacing w:line="200" w:lineRule="exact"/>
              <w:rPr>
                <w:i/>
                <w:sz w:val="20"/>
              </w:rPr>
            </w:pPr>
            <w:r w:rsidRPr="00EF178C">
              <w:rPr>
                <w:i/>
                <w:sz w:val="20"/>
              </w:rPr>
              <w:t xml:space="preserve">Kinerja </w:t>
            </w:r>
            <w:proofErr w:type="spellStart"/>
            <w:r w:rsidRPr="00EF178C">
              <w:rPr>
                <w:i/>
                <w:sz w:val="20"/>
              </w:rPr>
              <w:t>Pemerintah</w:t>
            </w:r>
            <w:proofErr w:type="spellEnd"/>
            <w:r>
              <w:rPr>
                <w:i/>
                <w:sz w:val="20"/>
              </w:rPr>
              <w:t>,</w:t>
            </w:r>
          </w:p>
        </w:tc>
        <w:tc>
          <w:tcPr>
            <w:tcW w:w="6650" w:type="dxa"/>
            <w:vMerge/>
            <w:tcBorders>
              <w:top w:val="nil"/>
              <w:bottom w:val="single" w:sz="4" w:space="0" w:color="000000"/>
            </w:tcBorders>
          </w:tcPr>
          <w:p w:rsidR="001C4898" w:rsidRDefault="001C4898">
            <w:pPr>
              <w:rPr>
                <w:sz w:val="2"/>
                <w:szCs w:val="2"/>
              </w:rPr>
            </w:pPr>
          </w:p>
        </w:tc>
      </w:tr>
      <w:tr w:rsidR="001C4898">
        <w:trPr>
          <w:trHeight w:val="1593"/>
        </w:trPr>
        <w:tc>
          <w:tcPr>
            <w:tcW w:w="3241" w:type="dxa"/>
          </w:tcPr>
          <w:p w:rsidR="00751DA3" w:rsidRPr="00751DA3" w:rsidRDefault="00751DA3" w:rsidP="00BA5F07">
            <w:pPr>
              <w:pStyle w:val="TableParagraph"/>
              <w:spacing w:line="204" w:lineRule="exact"/>
              <w:ind w:left="0"/>
              <w:rPr>
                <w:i/>
                <w:sz w:val="20"/>
                <w:lang w:val="id-ID"/>
              </w:rPr>
            </w:pPr>
          </w:p>
        </w:tc>
        <w:tc>
          <w:tcPr>
            <w:tcW w:w="6650" w:type="dxa"/>
            <w:vMerge/>
            <w:tcBorders>
              <w:top w:val="nil"/>
              <w:bottom w:val="single" w:sz="4" w:space="0" w:color="000000"/>
            </w:tcBorders>
          </w:tcPr>
          <w:p w:rsidR="001C4898" w:rsidRDefault="001C4898">
            <w:pPr>
              <w:rPr>
                <w:sz w:val="2"/>
                <w:szCs w:val="2"/>
              </w:rPr>
            </w:pPr>
          </w:p>
        </w:tc>
      </w:tr>
      <w:tr w:rsidR="001C4898">
        <w:trPr>
          <w:trHeight w:val="730"/>
        </w:trPr>
        <w:tc>
          <w:tcPr>
            <w:tcW w:w="3241" w:type="dxa"/>
            <w:tcBorders>
              <w:bottom w:val="single" w:sz="4" w:space="0" w:color="000000"/>
            </w:tcBorders>
          </w:tcPr>
          <w:p w:rsidR="001C4898" w:rsidRDefault="001C4898">
            <w:pPr>
              <w:pStyle w:val="TableParagraph"/>
              <w:ind w:left="0"/>
              <w:rPr>
                <w:sz w:val="20"/>
              </w:rPr>
            </w:pPr>
          </w:p>
        </w:tc>
        <w:tc>
          <w:tcPr>
            <w:tcW w:w="6650" w:type="dxa"/>
            <w:tcBorders>
              <w:top w:val="single" w:sz="4" w:space="0" w:color="000000"/>
              <w:bottom w:val="single" w:sz="4" w:space="0" w:color="000000"/>
            </w:tcBorders>
          </w:tcPr>
          <w:p w:rsidR="001C4898" w:rsidRDefault="004F319F">
            <w:pPr>
              <w:pStyle w:val="TableParagraph"/>
              <w:spacing w:line="209" w:lineRule="exact"/>
              <w:ind w:left="0" w:right="103"/>
              <w:jc w:val="right"/>
              <w:rPr>
                <w:i/>
                <w:sz w:val="20"/>
              </w:rPr>
            </w:pPr>
            <w:r>
              <w:rPr>
                <w:i/>
                <w:sz w:val="20"/>
              </w:rPr>
              <w:t>This</w:t>
            </w:r>
            <w:r>
              <w:rPr>
                <w:i/>
                <w:spacing w:val="-3"/>
                <w:sz w:val="20"/>
              </w:rPr>
              <w:t xml:space="preserve"> </w:t>
            </w:r>
            <w:r>
              <w:rPr>
                <w:i/>
                <w:sz w:val="20"/>
              </w:rPr>
              <w:t>is</w:t>
            </w:r>
            <w:r>
              <w:rPr>
                <w:i/>
                <w:spacing w:val="-2"/>
                <w:sz w:val="20"/>
              </w:rPr>
              <w:t xml:space="preserve"> </w:t>
            </w:r>
            <w:r>
              <w:rPr>
                <w:i/>
                <w:sz w:val="20"/>
              </w:rPr>
              <w:t>an</w:t>
            </w:r>
            <w:r>
              <w:rPr>
                <w:i/>
                <w:spacing w:val="-1"/>
                <w:sz w:val="20"/>
              </w:rPr>
              <w:t xml:space="preserve"> </w:t>
            </w:r>
            <w:r>
              <w:rPr>
                <w:i/>
                <w:sz w:val="20"/>
              </w:rPr>
              <w:t>open</w:t>
            </w:r>
            <w:r>
              <w:rPr>
                <w:i/>
                <w:spacing w:val="-2"/>
                <w:sz w:val="20"/>
              </w:rPr>
              <w:t xml:space="preserve"> </w:t>
            </w:r>
            <w:r>
              <w:rPr>
                <w:i/>
                <w:sz w:val="20"/>
              </w:rPr>
              <w:t>access</w:t>
            </w:r>
            <w:r>
              <w:rPr>
                <w:i/>
                <w:spacing w:val="-2"/>
                <w:sz w:val="20"/>
              </w:rPr>
              <w:t xml:space="preserve"> </w:t>
            </w:r>
            <w:r>
              <w:rPr>
                <w:i/>
                <w:sz w:val="20"/>
              </w:rPr>
              <w:t>article</w:t>
            </w:r>
            <w:r>
              <w:rPr>
                <w:i/>
                <w:spacing w:val="-1"/>
                <w:sz w:val="20"/>
              </w:rPr>
              <w:t xml:space="preserve"> </w:t>
            </w:r>
            <w:r>
              <w:rPr>
                <w:i/>
                <w:sz w:val="20"/>
              </w:rPr>
              <w:t>under</w:t>
            </w:r>
            <w:r>
              <w:rPr>
                <w:i/>
                <w:spacing w:val="-3"/>
                <w:sz w:val="20"/>
              </w:rPr>
              <w:t xml:space="preserve"> </w:t>
            </w:r>
            <w:r>
              <w:rPr>
                <w:i/>
                <w:sz w:val="20"/>
              </w:rPr>
              <w:t>the</w:t>
            </w:r>
            <w:r>
              <w:rPr>
                <w:i/>
                <w:spacing w:val="2"/>
                <w:sz w:val="20"/>
              </w:rPr>
              <w:t xml:space="preserve"> </w:t>
            </w:r>
            <w:hyperlink r:id="rId9">
              <w:proofErr w:type="spellStart"/>
              <w:r>
                <w:rPr>
                  <w:i/>
                  <w:color w:val="0000FF"/>
                  <w:sz w:val="20"/>
                  <w:u w:val="single" w:color="0000FF"/>
                </w:rPr>
                <w:t>Lisensi</w:t>
              </w:r>
              <w:proofErr w:type="spellEnd"/>
              <w:r>
                <w:rPr>
                  <w:i/>
                  <w:color w:val="0000FF"/>
                  <w:sz w:val="20"/>
                  <w:u w:val="single" w:color="0000FF"/>
                </w:rPr>
                <w:t xml:space="preserve"> Creative</w:t>
              </w:r>
              <w:r>
                <w:rPr>
                  <w:i/>
                  <w:color w:val="0000FF"/>
                  <w:spacing w:val="-2"/>
                  <w:sz w:val="20"/>
                  <w:u w:val="single" w:color="0000FF"/>
                </w:rPr>
                <w:t xml:space="preserve"> </w:t>
              </w:r>
              <w:r>
                <w:rPr>
                  <w:i/>
                  <w:color w:val="0000FF"/>
                  <w:sz w:val="20"/>
                  <w:u w:val="single" w:color="0000FF"/>
                </w:rPr>
                <w:t>Commons</w:t>
              </w:r>
              <w:r>
                <w:rPr>
                  <w:i/>
                  <w:color w:val="0000FF"/>
                  <w:spacing w:val="-2"/>
                  <w:sz w:val="20"/>
                  <w:u w:val="single" w:color="0000FF"/>
                </w:rPr>
                <w:t xml:space="preserve"> </w:t>
              </w:r>
              <w:proofErr w:type="spellStart"/>
              <w:r>
                <w:rPr>
                  <w:i/>
                  <w:color w:val="0000FF"/>
                  <w:sz w:val="20"/>
                  <w:u w:val="single" w:color="0000FF"/>
                </w:rPr>
                <w:t>Atribusi</w:t>
              </w:r>
              <w:proofErr w:type="spellEnd"/>
              <w:r>
                <w:rPr>
                  <w:i/>
                  <w:color w:val="0000FF"/>
                  <w:sz w:val="20"/>
                  <w:u w:val="single" w:color="0000FF"/>
                </w:rPr>
                <w:t>-</w:t>
              </w:r>
            </w:hyperlink>
          </w:p>
          <w:p w:rsidR="001C4898" w:rsidRDefault="00000000">
            <w:pPr>
              <w:pStyle w:val="TableParagraph"/>
              <w:spacing w:before="2"/>
              <w:ind w:left="0" w:right="105"/>
              <w:jc w:val="right"/>
              <w:rPr>
                <w:i/>
                <w:sz w:val="20"/>
              </w:rPr>
            </w:pPr>
            <w:hyperlink r:id="rId10">
              <w:proofErr w:type="spellStart"/>
              <w:r w:rsidR="004F319F">
                <w:rPr>
                  <w:i/>
                  <w:color w:val="0000FF"/>
                  <w:sz w:val="20"/>
                  <w:u w:val="single" w:color="0000FF"/>
                </w:rPr>
                <w:t>BerbagiSerupa</w:t>
              </w:r>
              <w:proofErr w:type="spellEnd"/>
              <w:r w:rsidR="004F319F">
                <w:rPr>
                  <w:i/>
                  <w:color w:val="0000FF"/>
                  <w:spacing w:val="-4"/>
                  <w:sz w:val="20"/>
                  <w:u w:val="single" w:color="0000FF"/>
                </w:rPr>
                <w:t xml:space="preserve"> </w:t>
              </w:r>
              <w:r w:rsidR="004F319F">
                <w:rPr>
                  <w:i/>
                  <w:color w:val="0000FF"/>
                  <w:sz w:val="20"/>
                  <w:u w:val="single" w:color="0000FF"/>
                </w:rPr>
                <w:t>4.0</w:t>
              </w:r>
              <w:r w:rsidR="004F319F">
                <w:rPr>
                  <w:i/>
                  <w:color w:val="0000FF"/>
                  <w:spacing w:val="-3"/>
                  <w:sz w:val="20"/>
                  <w:u w:val="single" w:color="0000FF"/>
                </w:rPr>
                <w:t xml:space="preserve"> </w:t>
              </w:r>
              <w:proofErr w:type="spellStart"/>
              <w:r w:rsidR="004F319F">
                <w:rPr>
                  <w:i/>
                  <w:color w:val="0000FF"/>
                  <w:sz w:val="20"/>
                  <w:u w:val="single" w:color="0000FF"/>
                </w:rPr>
                <w:t>Internasional</w:t>
              </w:r>
              <w:proofErr w:type="spellEnd"/>
            </w:hyperlink>
          </w:p>
          <w:p w:rsidR="001C4898" w:rsidRDefault="004F319F">
            <w:pPr>
              <w:pStyle w:val="TableParagraph"/>
              <w:ind w:left="5784"/>
              <w:rPr>
                <w:sz w:val="20"/>
              </w:rPr>
            </w:pPr>
            <w:r>
              <w:rPr>
                <w:noProof/>
                <w:sz w:val="20"/>
                <w:lang w:val="id-ID" w:eastAsia="id-ID"/>
              </w:rPr>
              <w:drawing>
                <wp:inline distT="0" distB="0" distL="0" distR="0">
                  <wp:extent cx="478718" cy="168306"/>
                  <wp:effectExtent l="0" t="0" r="0" b="0"/>
                  <wp:docPr id="1" name="image1.png"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478718" cy="168306"/>
                          </a:xfrm>
                          <a:prstGeom prst="rect">
                            <a:avLst/>
                          </a:prstGeom>
                        </pic:spPr>
                      </pic:pic>
                    </a:graphicData>
                  </a:graphic>
                </wp:inline>
              </w:drawing>
            </w:r>
          </w:p>
        </w:tc>
      </w:tr>
      <w:tr w:rsidR="001C4898">
        <w:trPr>
          <w:trHeight w:val="1374"/>
        </w:trPr>
        <w:tc>
          <w:tcPr>
            <w:tcW w:w="9891" w:type="dxa"/>
            <w:gridSpan w:val="2"/>
          </w:tcPr>
          <w:p w:rsidR="001C4898" w:rsidRDefault="004F319F">
            <w:pPr>
              <w:pStyle w:val="TableParagraph"/>
              <w:spacing w:line="208" w:lineRule="exact"/>
              <w:jc w:val="both"/>
              <w:rPr>
                <w:i/>
                <w:sz w:val="20"/>
              </w:rPr>
            </w:pPr>
            <w:r>
              <w:rPr>
                <w:i/>
                <w:sz w:val="20"/>
              </w:rPr>
              <w:t>Corresponding</w:t>
            </w:r>
            <w:r>
              <w:rPr>
                <w:i/>
                <w:spacing w:val="-1"/>
                <w:sz w:val="20"/>
              </w:rPr>
              <w:t xml:space="preserve"> </w:t>
            </w:r>
            <w:r>
              <w:rPr>
                <w:i/>
                <w:sz w:val="20"/>
              </w:rPr>
              <w:t>Author:</w:t>
            </w:r>
          </w:p>
          <w:p w:rsidR="001C4898" w:rsidRDefault="00EF178C">
            <w:pPr>
              <w:pStyle w:val="TableParagraph"/>
              <w:spacing w:line="229" w:lineRule="exact"/>
              <w:jc w:val="both"/>
              <w:rPr>
                <w:b/>
                <w:i/>
                <w:sz w:val="20"/>
              </w:rPr>
            </w:pPr>
            <w:r>
              <w:rPr>
                <w:b/>
                <w:i/>
                <w:sz w:val="20"/>
              </w:rPr>
              <w:t xml:space="preserve">Veronike E.T Salem, </w:t>
            </w:r>
            <w:r w:rsidR="004F319F">
              <w:rPr>
                <w:b/>
                <w:i/>
                <w:sz w:val="20"/>
              </w:rPr>
              <w:t>Romi</w:t>
            </w:r>
            <w:r w:rsidR="004F319F">
              <w:rPr>
                <w:b/>
                <w:i/>
                <w:spacing w:val="-1"/>
                <w:sz w:val="20"/>
              </w:rPr>
              <w:t xml:space="preserve"> </w:t>
            </w:r>
            <w:proofErr w:type="spellStart"/>
            <w:r w:rsidR="004F319F">
              <w:rPr>
                <w:b/>
                <w:i/>
                <w:sz w:val="20"/>
              </w:rPr>
              <w:t>Mesra</w:t>
            </w:r>
            <w:proofErr w:type="spellEnd"/>
          </w:p>
          <w:p w:rsidR="001C4898" w:rsidRDefault="00E93E3A">
            <w:pPr>
              <w:pStyle w:val="TableParagraph"/>
              <w:spacing w:before="2"/>
              <w:ind w:right="5882"/>
              <w:jc w:val="both"/>
              <w:rPr>
                <w:i/>
                <w:sz w:val="20"/>
              </w:rPr>
            </w:pPr>
            <w:proofErr w:type="spellStart"/>
            <w:r w:rsidRPr="00E93E3A">
              <w:rPr>
                <w:i/>
                <w:sz w:val="20"/>
              </w:rPr>
              <w:t>Efektifitas</w:t>
            </w:r>
            <w:proofErr w:type="spellEnd"/>
            <w:r w:rsidRPr="00E93E3A">
              <w:rPr>
                <w:i/>
                <w:sz w:val="20"/>
              </w:rPr>
              <w:t xml:space="preserve"> </w:t>
            </w:r>
            <w:proofErr w:type="spellStart"/>
            <w:r w:rsidRPr="00E93E3A">
              <w:rPr>
                <w:i/>
                <w:sz w:val="20"/>
              </w:rPr>
              <w:t>Kehadiran</w:t>
            </w:r>
            <w:proofErr w:type="spellEnd"/>
            <w:r w:rsidRPr="00E93E3A">
              <w:rPr>
                <w:i/>
                <w:sz w:val="20"/>
              </w:rPr>
              <w:t xml:space="preserve"> </w:t>
            </w:r>
            <w:proofErr w:type="spellStart"/>
            <w:r w:rsidRPr="00E93E3A">
              <w:rPr>
                <w:i/>
                <w:sz w:val="20"/>
              </w:rPr>
              <w:t>Mahasiswa</w:t>
            </w:r>
            <w:proofErr w:type="spellEnd"/>
            <w:r w:rsidRPr="00E93E3A">
              <w:rPr>
                <w:i/>
                <w:sz w:val="20"/>
              </w:rPr>
              <w:t xml:space="preserve">  KKN MBKM Program Studi Pendidikan </w:t>
            </w:r>
            <w:proofErr w:type="spellStart"/>
            <w:r w:rsidRPr="00E93E3A">
              <w:rPr>
                <w:i/>
                <w:sz w:val="20"/>
              </w:rPr>
              <w:t>Sosiologi</w:t>
            </w:r>
            <w:proofErr w:type="spellEnd"/>
            <w:r w:rsidRPr="00E93E3A">
              <w:rPr>
                <w:i/>
                <w:sz w:val="20"/>
              </w:rPr>
              <w:t xml:space="preserve"> UNIMA </w:t>
            </w:r>
            <w:proofErr w:type="spellStart"/>
            <w:r w:rsidRPr="00E93E3A">
              <w:rPr>
                <w:i/>
                <w:sz w:val="20"/>
              </w:rPr>
              <w:t>dalam</w:t>
            </w:r>
            <w:proofErr w:type="spellEnd"/>
            <w:r w:rsidRPr="00E93E3A">
              <w:rPr>
                <w:i/>
                <w:sz w:val="20"/>
              </w:rPr>
              <w:t xml:space="preserve"> </w:t>
            </w:r>
            <w:proofErr w:type="spellStart"/>
            <w:r w:rsidRPr="00E93E3A">
              <w:rPr>
                <w:i/>
                <w:sz w:val="20"/>
              </w:rPr>
              <w:t>Membantu</w:t>
            </w:r>
            <w:proofErr w:type="spellEnd"/>
            <w:r w:rsidRPr="00E93E3A">
              <w:rPr>
                <w:i/>
                <w:sz w:val="20"/>
              </w:rPr>
              <w:t xml:space="preserve"> Kinerja </w:t>
            </w:r>
            <w:proofErr w:type="spellStart"/>
            <w:r w:rsidRPr="00E93E3A">
              <w:rPr>
                <w:i/>
                <w:sz w:val="20"/>
              </w:rPr>
              <w:t>Pemerintah</w:t>
            </w:r>
            <w:proofErr w:type="spellEnd"/>
            <w:r w:rsidRPr="00E93E3A">
              <w:rPr>
                <w:i/>
                <w:sz w:val="20"/>
              </w:rPr>
              <w:t xml:space="preserve"> </w:t>
            </w:r>
            <w:proofErr w:type="spellStart"/>
            <w:r w:rsidRPr="00E93E3A">
              <w:rPr>
                <w:i/>
                <w:sz w:val="20"/>
              </w:rPr>
              <w:t>Kelurahan</w:t>
            </w:r>
            <w:proofErr w:type="spellEnd"/>
            <w:r w:rsidRPr="00E93E3A">
              <w:rPr>
                <w:i/>
                <w:sz w:val="20"/>
              </w:rPr>
              <w:t xml:space="preserve"> </w:t>
            </w:r>
            <w:proofErr w:type="spellStart"/>
            <w:r w:rsidRPr="00E93E3A">
              <w:rPr>
                <w:i/>
                <w:sz w:val="20"/>
              </w:rPr>
              <w:t>Rurukan</w:t>
            </w:r>
            <w:proofErr w:type="spellEnd"/>
            <w:r w:rsidRPr="00E93E3A">
              <w:rPr>
                <w:i/>
                <w:sz w:val="20"/>
              </w:rPr>
              <w:t xml:space="preserve">, </w:t>
            </w:r>
            <w:proofErr w:type="spellStart"/>
            <w:r w:rsidRPr="00E93E3A">
              <w:rPr>
                <w:i/>
                <w:sz w:val="20"/>
              </w:rPr>
              <w:t>Kecamatan</w:t>
            </w:r>
            <w:proofErr w:type="spellEnd"/>
            <w:r w:rsidRPr="00E93E3A">
              <w:rPr>
                <w:i/>
                <w:sz w:val="20"/>
              </w:rPr>
              <w:t xml:space="preserve"> </w:t>
            </w:r>
            <w:proofErr w:type="spellStart"/>
            <w:r w:rsidRPr="00E93E3A">
              <w:rPr>
                <w:i/>
                <w:sz w:val="20"/>
              </w:rPr>
              <w:t>Tomohon</w:t>
            </w:r>
            <w:proofErr w:type="spellEnd"/>
            <w:r w:rsidRPr="00E93E3A">
              <w:rPr>
                <w:i/>
                <w:sz w:val="20"/>
              </w:rPr>
              <w:t xml:space="preserve"> Timur</w:t>
            </w:r>
          </w:p>
          <w:p w:rsidR="001C4898" w:rsidRDefault="004F319F">
            <w:pPr>
              <w:pStyle w:val="TableParagraph"/>
              <w:spacing w:line="226" w:lineRule="exact"/>
              <w:ind w:left="-13"/>
              <w:rPr>
                <w:i/>
                <w:sz w:val="20"/>
              </w:rPr>
            </w:pPr>
            <w:r>
              <w:rPr>
                <w:i/>
                <w:sz w:val="20"/>
                <w:u w:val="single"/>
              </w:rPr>
              <w:t xml:space="preserve"> </w:t>
            </w:r>
            <w:r>
              <w:rPr>
                <w:i/>
                <w:spacing w:val="20"/>
                <w:sz w:val="20"/>
                <w:u w:val="single"/>
              </w:rPr>
              <w:t xml:space="preserve"> </w:t>
            </w:r>
            <w:r>
              <w:rPr>
                <w:i/>
                <w:sz w:val="20"/>
                <w:u w:val="single"/>
              </w:rPr>
              <w:t>Email:</w:t>
            </w:r>
            <w:hyperlink r:id="rId12" w:history="1">
              <w:r w:rsidR="00E93E3A" w:rsidRPr="00875939">
                <w:rPr>
                  <w:rStyle w:val="Hyperlink"/>
                  <w:i/>
                  <w:spacing w:val="-2"/>
                  <w:sz w:val="20"/>
                </w:rPr>
                <w:t xml:space="preserve"> veronikesalem@unima.ac.id, </w:t>
              </w:r>
              <w:r w:rsidR="00E93E3A" w:rsidRPr="00875939">
                <w:rPr>
                  <w:rStyle w:val="Hyperlink"/>
                  <w:i/>
                  <w:sz w:val="20"/>
                </w:rPr>
                <w:t>romimesra@unima.ac.id</w:t>
              </w:r>
            </w:hyperlink>
          </w:p>
        </w:tc>
      </w:tr>
    </w:tbl>
    <w:p w:rsidR="001C4898" w:rsidRDefault="001C4898">
      <w:pPr>
        <w:pStyle w:val="BodyText"/>
        <w:spacing w:before="7"/>
        <w:ind w:left="0" w:firstLine="0"/>
        <w:jc w:val="left"/>
        <w:rPr>
          <w:i/>
          <w:sz w:val="23"/>
          <w:lang w:val="id-ID"/>
        </w:rPr>
      </w:pPr>
    </w:p>
    <w:p w:rsidR="00731C6E" w:rsidRDefault="00731C6E">
      <w:pPr>
        <w:pStyle w:val="BodyText"/>
        <w:spacing w:before="7"/>
        <w:ind w:left="0" w:firstLine="0"/>
        <w:jc w:val="left"/>
        <w:rPr>
          <w:i/>
          <w:sz w:val="23"/>
          <w:lang w:val="id-ID"/>
        </w:rPr>
      </w:pPr>
    </w:p>
    <w:p w:rsidR="00A41CC3" w:rsidRPr="00731C6E" w:rsidRDefault="00A41CC3">
      <w:pPr>
        <w:pStyle w:val="BodyText"/>
        <w:spacing w:before="7"/>
        <w:ind w:left="0" w:firstLine="0"/>
        <w:jc w:val="left"/>
        <w:rPr>
          <w:i/>
          <w:sz w:val="23"/>
          <w:lang w:val="id-ID"/>
        </w:rPr>
      </w:pPr>
    </w:p>
    <w:p w:rsidR="001C4898" w:rsidRDefault="004F319F">
      <w:pPr>
        <w:pStyle w:val="Heading1"/>
        <w:numPr>
          <w:ilvl w:val="0"/>
          <w:numId w:val="1"/>
        </w:numPr>
        <w:tabs>
          <w:tab w:val="left" w:pos="573"/>
        </w:tabs>
        <w:ind w:hanging="361"/>
      </w:pPr>
      <w:r>
        <w:lastRenderedPageBreak/>
        <w:t>PENDAHULUAN</w:t>
      </w:r>
    </w:p>
    <w:p w:rsidR="002F5689" w:rsidRDefault="002F5689" w:rsidP="00E93E3A">
      <w:pPr>
        <w:pStyle w:val="BodyText"/>
        <w:ind w:left="572" w:firstLine="562"/>
        <w:rPr>
          <w:lang w:val="id-ID"/>
        </w:rPr>
      </w:pPr>
    </w:p>
    <w:p w:rsidR="00B663D7" w:rsidRDefault="00B663D7" w:rsidP="00B663D7">
      <w:pPr>
        <w:pStyle w:val="BodyText"/>
        <w:ind w:left="572" w:firstLine="562"/>
        <w:rPr>
          <w:lang w:val="id-ID"/>
        </w:rPr>
      </w:pPr>
      <w:r w:rsidRPr="00B663D7">
        <w:rPr>
          <w:lang w:val="id-ID"/>
        </w:rPr>
        <w:t>Pendidikan adalah upaya yang disengaja untuk mempersiapkan siswa untuk peran masa depan dalam masyarakat melalui kegiatan bimbingan, pengajaran, atau pelatihan</w:t>
      </w:r>
      <w:r>
        <w:t xml:space="preserve"> </w:t>
      </w:r>
      <w:r>
        <w:fldChar w:fldCharType="begin" w:fldLock="1"/>
      </w:r>
      <w:r>
        <w:instrText>ADDIN CSL_CITATION {"citationItems":[{"id":"ITEM-1","itemData":{"ISSN":"2614-3380","author":[{"dropping-particle":"","family":"Mesra","given":"Romi","non-dropping-particle":"","parse-names":false,"suffix":""},{"dropping-particle":"","family":"Hidayat","given":"Muhammad Fajar","non-dropping-particle":"","parse-names":false,"suffix":""},{"dropping-particle":"","family":"Salem","given":"Veronike E T","non-dropping-particle":"","parse-names":false,"suffix":""},{"dropping-particle":"","family":"Tanase","given":"Tasente","non-dropping-particle":"","parse-names":false,"suffix":""}],"container-title":"IJECA (International Journal of Education and Curriculum Application)","id":"ITEM-1","issue":"3","issued":{"date-parts":[["2022"]]},"title":"Lecturer Creativity in the Use of Online Learning Media at Manado State University","type":"article-journal","volume":"5"},"uris":["http://www.mendeley.com/documents/?uuid=be93a30b-bc72-47e4-b1c9-04bf9c4eb77b"]}],"mendeley":{"formattedCitation":"[1]","plainTextFormattedCitation":"[1]","previouslyFormattedCitation":"[1]"},"properties":{"noteIndex":0},"schema":"https://github.com/citation-style-language/schema/raw/master/csl-citation.json"}</w:instrText>
      </w:r>
      <w:r>
        <w:fldChar w:fldCharType="separate"/>
      </w:r>
      <w:r w:rsidRPr="00B663D7">
        <w:rPr>
          <w:noProof/>
        </w:rPr>
        <w:t>[1]</w:t>
      </w:r>
      <w:r>
        <w:fldChar w:fldCharType="end"/>
      </w:r>
      <w:r w:rsidRPr="00B663D7">
        <w:rPr>
          <w:lang w:val="id-ID"/>
        </w:rPr>
        <w:t>. Pendidikan Nasional bertujuan mencerdaskan kehidupan bangsa</w:t>
      </w:r>
      <w:r w:rsidRPr="00B663D7">
        <w:rPr>
          <w:lang w:val="id-ID"/>
        </w:rPr>
        <w:t xml:space="preserve"> </w:t>
      </w:r>
      <w:r>
        <w:rPr>
          <w:lang w:val="id-ID"/>
        </w:rPr>
        <w:fldChar w:fldCharType="begin" w:fldLock="1"/>
      </w:r>
      <w:r>
        <w:rPr>
          <w:lang w:val="id-ID"/>
        </w:rPr>
        <w:instrText>ADDIN CSL_CITATION {"citationItems":[{"id":"ITEM-1","itemData":{"author":[{"dropping-particle":"","family":"Indonesia","given":"Undang-Undang Republik","non-dropping-particle":"","parse-names":false,"suffix":""}],"container-title":"Jakarta: Direktorat Pendidikan Menengah Umum","id":"ITEM-1","issued":{"date-parts":[["2003"]]},"title":"Sistem pendidikan nasional","type":"article-journal"},"uris":["http://www.mendeley.com/documents/?uuid=790c0639-5faf-40e0-a12f-ca6f355ca457"]}],"mendeley":{"formattedCitation":"[2]","plainTextFormattedCitation":"[2]","previouslyFormattedCitation":"[2]"},"properties":{"noteIndex":0},"schema":"https://github.com/citation-style-language/schema/raw/master/csl-citation.json"}</w:instrText>
      </w:r>
      <w:r>
        <w:rPr>
          <w:lang w:val="id-ID"/>
        </w:rPr>
        <w:fldChar w:fldCharType="separate"/>
      </w:r>
      <w:r w:rsidRPr="00B663D7">
        <w:rPr>
          <w:noProof/>
          <w:lang w:val="id-ID"/>
        </w:rPr>
        <w:t>[2]</w:t>
      </w:r>
      <w:r>
        <w:rPr>
          <w:lang w:val="id-ID"/>
        </w:rPr>
        <w:fldChar w:fldCharType="end"/>
      </w:r>
      <w:r w:rsidRPr="00B663D7">
        <w:rPr>
          <w:lang w:val="id-ID"/>
        </w:rPr>
        <w:t xml:space="preserve"> dan mengembangkan manusia Indonesia seutuhnya, yaitu manusia yang beriman dan bertakwa kepada Tuhan Yang Maha Esa serta berakhlak mulia, memiliki pengetahuan dan keterampilan, sehat jasmani dan rohani, stabil, mandiri</w:t>
      </w:r>
      <w:r w:rsidRPr="00B663D7">
        <w:rPr>
          <w:lang w:val="id-ID"/>
        </w:rPr>
        <w:t xml:space="preserve">, </w:t>
      </w:r>
      <w:r w:rsidRPr="00B663D7">
        <w:rPr>
          <w:lang w:val="id-ID"/>
        </w:rPr>
        <w:t>kepribadian dan rasa tanggung jawab sosial dan kebangsaan</w:t>
      </w:r>
      <w:r w:rsidRPr="00B663D7">
        <w:rPr>
          <w:lang w:val="id-ID"/>
        </w:rPr>
        <w:t xml:space="preserve"> </w:t>
      </w:r>
      <w:r>
        <w:rPr>
          <w:lang w:val="id-ID"/>
        </w:rPr>
        <w:fldChar w:fldCharType="begin" w:fldLock="1"/>
      </w:r>
      <w:r>
        <w:rPr>
          <w:lang w:val="id-ID"/>
        </w:rPr>
        <w:instrText>ADDIN CSL_CITATION {"citationItems":[{"id":"ITEM-1","itemData":{"DOI":"10.36312/jime.v8i2.362","author":[{"dropping-particle":"","family":"Mesra","given":"Romi","non-dropping-particle":"","parse-names":false,"suffix":""}],"container-title":"Jurnal Ilmiah Mandala Education","id":"ITEM-1","issue":"3","issued":{"date-parts":[["2022"]]},"page":"2124-2133","title":"Pengaruh Media Pembelajaran Berbasis Online Pada Mata Pelajaran IPS Di Sma Negeri 2 Tondano Media Pembelajaran Berbasis Online Pada Mata Pelajaran IPS Media Pembelajaran Berbasis Online Pada Mata Pelajaran IPS Di","type":"article-journal","volume":"8"},"uris":["http://www.mendeley.com/documents/?uuid=9b3127c7-29db-42cb-9daf-a2eb68cecdfb"]}],"mendeley":{"formattedCitation":"[3]","plainTextFormattedCitation":"[3]","previouslyFormattedCitation":"[3]"},"properties":{"noteIndex":0},"schema":"https://github.com/citation-style-language/schema/raw/master/csl-citation.json"}</w:instrText>
      </w:r>
      <w:r>
        <w:rPr>
          <w:lang w:val="id-ID"/>
        </w:rPr>
        <w:fldChar w:fldCharType="separate"/>
      </w:r>
      <w:r w:rsidRPr="00B663D7">
        <w:rPr>
          <w:noProof/>
          <w:lang w:val="id-ID"/>
        </w:rPr>
        <w:t>[3]</w:t>
      </w:r>
      <w:r>
        <w:rPr>
          <w:lang w:val="id-ID"/>
        </w:rPr>
        <w:fldChar w:fldCharType="end"/>
      </w:r>
      <w:r w:rsidRPr="00B663D7">
        <w:rPr>
          <w:lang w:val="id-ID"/>
        </w:rPr>
        <w:t xml:space="preserve">. </w:t>
      </w:r>
    </w:p>
    <w:p w:rsidR="00B663D7" w:rsidRPr="00B663D7" w:rsidRDefault="00B663D7" w:rsidP="00B663D7">
      <w:pPr>
        <w:pStyle w:val="BodyText"/>
        <w:ind w:left="572" w:firstLine="562"/>
      </w:pPr>
      <w:r w:rsidRPr="00B663D7">
        <w:rPr>
          <w:lang w:val="id-ID"/>
        </w:rPr>
        <w:t>Pendidikan Tinggi adalah jenjang pendidikan setelah sekolah menengah atas yang meliputi program diploma, program sarjana</w:t>
      </w:r>
      <w:r>
        <w:t xml:space="preserve"> </w:t>
      </w:r>
      <w:r>
        <w:fldChar w:fldCharType="begin" w:fldLock="1"/>
      </w:r>
      <w:r>
        <w:instrText>ADDIN CSL_CITATION {"citationItems":[{"id":"ITEM-1","itemData":{"author":[{"dropping-particle":"","family":"Mesra","given":"Romi","non-dropping-particle":"","parse-names":false,"suffix":""}],"container-title":"UNICSS","id":"ITEM-1","issued":{"date-parts":[["2023"]]},"publisher":"Atlantis Press","publisher-place":"Amsterdam","title":"Patterns Of Social Adaptation of Boarding Students With Local Communities in Gunung Pangilun Village , North of Padang Sub-District , Padang City","type":"paper-conference"},"uris":["http://www.mendeley.com/documents/?uuid=ccb4c430-92f6-4dcb-87e6-adf0e0c8a5c2"]}],"mendeley":{"formattedCitation":"[4]","plainTextFormattedCitation":"[4]","previouslyFormattedCitation":"[4]"},"properties":{"noteIndex":0},"schema":"https://github.com/citation-style-language/schema/raw/master/csl-citation.json"}</w:instrText>
      </w:r>
      <w:r>
        <w:fldChar w:fldCharType="separate"/>
      </w:r>
      <w:r w:rsidRPr="00B663D7">
        <w:rPr>
          <w:noProof/>
        </w:rPr>
        <w:t>[4]</w:t>
      </w:r>
      <w:r>
        <w:fldChar w:fldCharType="end"/>
      </w:r>
      <w:r w:rsidRPr="00B663D7">
        <w:rPr>
          <w:lang w:val="id-ID"/>
        </w:rPr>
        <w:t>, program magister, program doktor, dan program profesi, serta spesialis, yang diselenggarakan oleh perguruan tinggi yang berl</w:t>
      </w:r>
      <w:r w:rsidR="006C6CCD">
        <w:rPr>
          <w:lang w:val="id-ID"/>
        </w:rPr>
        <w:t>kita</w:t>
      </w:r>
      <w:r w:rsidRPr="00B663D7">
        <w:rPr>
          <w:lang w:val="id-ID"/>
        </w:rPr>
        <w:t>skan budaya Indonesia</w:t>
      </w:r>
      <w:r>
        <w:t xml:space="preserve"> </w:t>
      </w:r>
      <w:r>
        <w:fldChar w:fldCharType="begin" w:fldLock="1"/>
      </w:r>
      <w:r>
        <w:instrText>ADDIN CSL_CITATION {"citationItems":[{"id":"ITEM-1","itemData":{"DOI":"10.58258/jime.v9i1.4696/http","author":[{"dropping-particle":"","family":"Daniel","given":"Yoseph","non-dropping-particle":"","parse-names":false,"suffix":""},{"dropping-particle":"","family":"Santie","given":"Ari","non-dropping-particle":"","parse-names":false,"suffix":""},{"dropping-particle":"","family":"Mamonto","given":"Fitri Herawati","non-dropping-particle":"","parse-names":false,"suffix":""},{"dropping-particle":"","family":"Lasut","given":"Meiske","non-dropping-particle":"","parse-names":false,"suffix":""},{"dropping-particle":"","family":"Mesra","given":"Romi","non-dropping-particle":"","parse-names":false,"suffix":""}],"id":"ITEM-1","issue":"1","issued":{"date-parts":[["2023"]]},"page":"549-556","title":"Penerapan Gaya Kepemimpinan Egaliter Orang Minahasa di Universitas Negeri Manado","type":"article-journal","volume":"9"},"uris":["http://www.mendeley.com/documents/?uuid=298f9f41-10f3-4ada-bc84-923d6fbfc96d"]}],"mendeley":{"formattedCitation":"[5]","plainTextFormattedCitation":"[5]","previouslyFormattedCitation":"[5]"},"properties":{"noteIndex":0},"schema":"https://github.com/citation-style-language/schema/raw/master/csl-citation.json"}</w:instrText>
      </w:r>
      <w:r>
        <w:fldChar w:fldCharType="separate"/>
      </w:r>
      <w:r w:rsidRPr="00B663D7">
        <w:rPr>
          <w:noProof/>
        </w:rPr>
        <w:t>[5]</w:t>
      </w:r>
      <w:r>
        <w:fldChar w:fldCharType="end"/>
      </w:r>
      <w:r w:rsidRPr="00B663D7">
        <w:rPr>
          <w:lang w:val="id-ID"/>
        </w:rPr>
        <w:t xml:space="preserve">. Perguruan tinggi berguna untuk memberikan wadah bagi mahasiswanya untuk meningkatkan kualitas dan memiliki kompetensi yang baik dalam segala profesi sebagai era globalisasi </w:t>
      </w:r>
      <w:r>
        <w:rPr>
          <w:lang w:val="id-ID"/>
        </w:rPr>
        <w:fldChar w:fldCharType="begin" w:fldLock="1"/>
      </w:r>
      <w:r>
        <w:rPr>
          <w:lang w:val="id-ID"/>
        </w:rPr>
        <w:instrText>ADDIN CSL_CITATION {"citationItems":[{"id":"ITEM-1","itemData":{"DOI":"10.2991/978-2-494069-35-0","ISBN":"9782494069350","author":[{"dropping-particle":"","family":"B","given":"Yoseph D A Santie","non-dropping-particle":"","parse-names":false,"suffix":""},{"dropping-particle":"","family":"Fordatkosu","given":"Rinaldi","non-dropping-particle":"","parse-names":false,"suffix":""},{"dropping-particle":"","family":"Umaternate","given":"A R","non-dropping-particle":"","parse-names":false,"suffix":""},{"dropping-particle":"","family":"Mesra","given":"Romi","non-dropping-particle":"","parse-names":false,"suffix":""}],"id":"ITEM-1","issued":{"date-parts":[["2023"]]},"number-of-pages":"1708-1713","publisher":"Atlantis Press SARL","title":"The Role of the Village Consultancy Board in Infrastructure Development in Fursuy Village , Selaru District , Maluku Tenggara Barat","type":"book"},"uris":["http://www.mendeley.com/documents/?uuid=9101d024-3302-42b7-904e-a40cae5a0b03"]}],"mendeley":{"formattedCitation":"[6]","plainTextFormattedCitation":"[6]","previouslyFormattedCitation":"[6]"},"properties":{"noteIndex":0},"schema":"https://github.com/citation-style-language/schema/raw/master/csl-citation.json"}</w:instrText>
      </w:r>
      <w:r>
        <w:rPr>
          <w:lang w:val="id-ID"/>
        </w:rPr>
        <w:fldChar w:fldCharType="separate"/>
      </w:r>
      <w:r w:rsidRPr="00B663D7">
        <w:rPr>
          <w:noProof/>
          <w:lang w:val="id-ID"/>
        </w:rPr>
        <w:t>[6]</w:t>
      </w:r>
      <w:r>
        <w:rPr>
          <w:lang w:val="id-ID"/>
        </w:rPr>
        <w:fldChar w:fldCharType="end"/>
      </w:r>
      <w:r>
        <w:t>.</w:t>
      </w:r>
    </w:p>
    <w:p w:rsidR="002F5689" w:rsidRPr="002F5689" w:rsidRDefault="002F5689" w:rsidP="00B663D7">
      <w:pPr>
        <w:pStyle w:val="BodyText"/>
        <w:ind w:left="572" w:firstLine="562"/>
        <w:rPr>
          <w:lang w:val="id-ID"/>
        </w:rPr>
      </w:pPr>
      <w:r w:rsidRPr="002F5689">
        <w:rPr>
          <w:lang w:val="id-ID"/>
        </w:rPr>
        <w:t>KKN merupakan salah satu mata kuliah yang wajib ditempuh oleh mahasiswa. Mata kuliah KKN merupakan salah satu bentuk tri dharma perguruan tinggi bagi mahasiswa yaitu pengabdian kepada masyarakat (Anwas, 2011; Gustina, Ilham, &amp; Sofino, 2019) yang tercermin dalam kegiatan membangun desa. Di Universitas Negeri Surabaya, KKN dikelola oleh LPPM melalui Pusat KKN. Pusat KKN melakukan pengelolaan, mulai dari perencanaan, pengorganisasian, pelaksanaan, hingga pemantauan KKN</w:t>
      </w:r>
      <w:r>
        <w:t xml:space="preserve"> </w:t>
      </w:r>
      <w:r>
        <w:fldChar w:fldCharType="begin" w:fldLock="1"/>
      </w:r>
      <w:r w:rsidR="00B663D7">
        <w:instrText>ADDIN CSL_CITATION {"citationItems":[{"id":"ITEM-1","itemData":{"DOI":"10.33650/al-tanzim.v5i1.1866","ISSN":"2549-3663","abstract":"This research aims to reveal the management of KKN conducted by the KKN Center of State University of Surabaya during the covid-19 pandemic. This research was conducted using qualitative approach with the type of research used is a case study. Data retrieval is conducted through interviews, observations, and document studies. This research shows that KKN activities conducted are regional-based KKN activities with 1) student kkn and DPL regional placement planning tailored to the student's residential area when KKN is conducted, as well as KKN activities directed to help the community in preventing the spread of Covid-19 and solving problems that occurred during the Covid-19 Pandemic; 2) KKN activities are carried out with attention to health protocols, by implementing 5 forms of programs; and 3) evaluation of KKN activities is conducted through monitoring and evaluation with kkn center to determine the follow-up of KKN in the future. The entire management process of regional-based KKN is carried out by implementing health protocols.","author":[{"dropping-particle":"","family":"Rifqi","given":"Ainur","non-dropping-particle":"","parse-names":false,"suffix":""}],"container-title":"AL-TANZIM: Jurnal Manajemen Pendidikan Islam","id":"ITEM-1","issue":"1","issued":{"date-parts":[["2021"]]},"page":"95-105","title":"Regional Based Kkn Management: Toward Freedom of Learning During the Covid-19 Pandemic","type":"article-journal","volume":"5"},"uris":["http://www.mendeley.com/documents/?uuid=ea281380-0416-420d-b4ef-695357b093e0"]}],"mendeley":{"formattedCitation":"[7]","plainTextFormattedCitation":"[7]","previouslyFormattedCitation":"[7]"},"properties":{"noteIndex":0},"schema":"https://github.com/citation-style-language/schema/raw/master/csl-citation.json"}</w:instrText>
      </w:r>
      <w:r>
        <w:fldChar w:fldCharType="separate"/>
      </w:r>
      <w:r w:rsidR="00B663D7" w:rsidRPr="00B663D7">
        <w:rPr>
          <w:noProof/>
        </w:rPr>
        <w:t>[7]</w:t>
      </w:r>
      <w:r>
        <w:fldChar w:fldCharType="end"/>
      </w:r>
      <w:r w:rsidRPr="002F5689">
        <w:rPr>
          <w:lang w:val="id-ID"/>
        </w:rPr>
        <w:t>.</w:t>
      </w:r>
    </w:p>
    <w:p w:rsidR="002F5689" w:rsidRPr="002F5689" w:rsidRDefault="002F5689" w:rsidP="002F5689">
      <w:pPr>
        <w:pStyle w:val="BodyText"/>
        <w:ind w:left="572" w:firstLine="562"/>
        <w:rPr>
          <w:lang w:val="id-ID"/>
        </w:rPr>
      </w:pPr>
      <w:r w:rsidRPr="002F5689">
        <w:rPr>
          <w:lang w:val="id-ID"/>
        </w:rPr>
        <w:t>Pengabdian masyarakat merupakan kegiatan yang dilakukan oleh mahasiswa setelah mahasiswa menyelesaikan teori dalam perkuliahan</w:t>
      </w:r>
      <w:r w:rsidR="00B663D7" w:rsidRPr="00B663D7">
        <w:rPr>
          <w:lang w:val="id-ID"/>
        </w:rPr>
        <w:t xml:space="preserve"> </w:t>
      </w:r>
      <w:r w:rsidR="006C6CCD">
        <w:rPr>
          <w:lang w:val="id-ID"/>
        </w:rPr>
        <w:fldChar w:fldCharType="begin" w:fldLock="1"/>
      </w:r>
      <w:r w:rsidR="006C6CCD">
        <w:rPr>
          <w:lang w:val="id-ID"/>
        </w:rPr>
        <w:instrText>ADDIN CSL_CITATION {"citationItems":[{"id":"ITEM-1","itemData":{"author":[{"dropping-particle":"","family":"Dkk","given":"Ageng Setiani Rafika","non-dropping-particle":"","parse-names":false,"suffix":""}],"container-title":"ATM","id":"ITEM-1","issue":"1","issued":{"date-parts":[["2017"]]},"title":"KKN Management Center and Region Development Research Institutions and Community Devotion State University of Yogyakarta","type":"article-journal","volume":"1"},"uris":["http://www.mendeley.com/documents/?uuid=b8d602b0-3d5e-4971-a3ce-3cc9bb041fd5"]}],"mendeley":{"formattedCitation":"[8]","plainTextFormattedCitation":"[8]","previouslyFormattedCitation":"[8]"},"properties":{"noteIndex":0},"schema":"https://github.com/citation-style-language/schema/raw/master/csl-citation.json"}</w:instrText>
      </w:r>
      <w:r w:rsidR="006C6CCD">
        <w:rPr>
          <w:lang w:val="id-ID"/>
        </w:rPr>
        <w:fldChar w:fldCharType="separate"/>
      </w:r>
      <w:r w:rsidR="006C6CCD" w:rsidRPr="006C6CCD">
        <w:rPr>
          <w:noProof/>
          <w:lang w:val="id-ID"/>
        </w:rPr>
        <w:t>[8]</w:t>
      </w:r>
      <w:r w:rsidR="006C6CCD">
        <w:rPr>
          <w:lang w:val="id-ID"/>
        </w:rPr>
        <w:fldChar w:fldCharType="end"/>
      </w:r>
      <w:r w:rsidRPr="002F5689">
        <w:rPr>
          <w:lang w:val="id-ID"/>
        </w:rPr>
        <w:t xml:space="preserve">. Pengabdian kepada masyarakat diharapkan agar mahasiswa dapat mentransfer ilmu yang diperoleh dari perkuliahan teori dan dapat diterapkan di masyarakat </w:t>
      </w:r>
      <w:r>
        <w:rPr>
          <w:lang w:val="id-ID"/>
        </w:rPr>
        <w:fldChar w:fldCharType="begin" w:fldLock="1"/>
      </w:r>
      <w:r w:rsidR="006C6CCD">
        <w:rPr>
          <w:lang w:val="id-ID"/>
        </w:rPr>
        <w:instrText>ADDIN CSL_CITATION {"citationItems":[{"id":"ITEM-1","itemData":{"DOI":"10.2991/978-2-494069-35-0","ISBN":"9782494069350","author":[{"dropping-particle":"","family":"B","given":"Meike Imbar","non-dropping-particle":"","parse-names":false,"suffix":""},{"dropping-particle":"","family":"Mesra","given":"Romi","non-dropping-particle":"","parse-names":false,"suffix":""}],"id":"ITEM-1","issued":{"date-parts":[["2023"]]},"number-of-pages":"1719-1730","publisher":"Atlantis Press SARL","title":"Optimizing the Role and Function of Teachers in History Learning in the Time of the Covid 19","type":"book"},"uris":["http://www.mendeley.com/documents/?uuid=0a762cd9-a90d-4307-bee9-01aff7f3d26b"]}],"mendeley":{"formattedCitation":"[9]","plainTextFormattedCitation":"[9]","previouslyFormattedCitation":"[9]"},"properties":{"noteIndex":0},"schema":"https://github.com/citation-style-language/schema/raw/master/csl-citation.json"}</w:instrText>
      </w:r>
      <w:r>
        <w:rPr>
          <w:lang w:val="id-ID"/>
        </w:rPr>
        <w:fldChar w:fldCharType="separate"/>
      </w:r>
      <w:r w:rsidR="006C6CCD" w:rsidRPr="006C6CCD">
        <w:rPr>
          <w:noProof/>
          <w:lang w:val="id-ID"/>
        </w:rPr>
        <w:t>[9]</w:t>
      </w:r>
      <w:r>
        <w:rPr>
          <w:lang w:val="id-ID"/>
        </w:rPr>
        <w:fldChar w:fldCharType="end"/>
      </w:r>
      <w:r w:rsidRPr="002F5689">
        <w:rPr>
          <w:lang w:val="id-ID"/>
        </w:rPr>
        <w:t>. Pengabdian kepada masyarakat juga diharapkan agar mahasiswa benar-benar belajar hidup bermasyarakat, berbaur dengan masyarakat, mengikuti segala aturan, norma, dan kegiatan yang ada di masyarakat</w:t>
      </w:r>
      <w:r w:rsidRPr="002F5689">
        <w:rPr>
          <w:lang w:val="id-ID"/>
        </w:rPr>
        <w:t xml:space="preserve"> </w:t>
      </w:r>
      <w:r>
        <w:rPr>
          <w:lang w:val="id-ID"/>
        </w:rPr>
        <w:fldChar w:fldCharType="begin" w:fldLock="1"/>
      </w:r>
      <w:r w:rsidR="00B663D7">
        <w:rPr>
          <w:lang w:val="id-ID"/>
        </w:rPr>
        <w:instrText>ADDIN CSL_CITATION {"citationItems":[{"id":"ITEM-1","itemData":{"DOI":"10.2991/978-2-494069-35-0","ISBN":"9782494069350","author":[{"dropping-particle":"","family":"B","given":"Yoseph D A Santie","non-dropping-particle":"","parse-names":false,"suffix":""},{"dropping-particle":"","family":"Fordatkosu","given":"Rinaldi","non-dropping-particle":"","parse-names":false,"suffix":""},{"dropping-particle":"","family":"Umaternate","given":"A R","non-dropping-particle":"","parse-names":false,"suffix":""},{"dropping-particle":"","family":"Mesra","given":"Romi","non-dropping-particle":"","parse-names":false,"suffix":""}],"id":"ITEM-1","issued":{"date-parts":[["2023"]]},"number-of-pages":"1708-1713","publisher":"Atlantis Press SARL","title":"The Role of the Village Consultancy Board in Infrastructure Development in Fursuy Village , Selaru District , Maluku Tenggara Barat","type":"book"},"uris":["http://www.mendeley.com/documents/?uuid=9101d024-3302-42b7-904e-a40cae5a0b03"]}],"mendeley":{"formattedCitation":"[6]","plainTextFormattedCitation":"[6]","previouslyFormattedCitation":"[6]"},"properties":{"noteIndex":0},"schema":"https://github.com/citation-style-language/schema/raw/master/csl-citation.json"}</w:instrText>
      </w:r>
      <w:r>
        <w:rPr>
          <w:lang w:val="id-ID"/>
        </w:rPr>
        <w:fldChar w:fldCharType="separate"/>
      </w:r>
      <w:r w:rsidR="00B663D7" w:rsidRPr="00B663D7">
        <w:rPr>
          <w:noProof/>
          <w:lang w:val="id-ID"/>
        </w:rPr>
        <w:t>[6]</w:t>
      </w:r>
      <w:r>
        <w:rPr>
          <w:lang w:val="id-ID"/>
        </w:rPr>
        <w:fldChar w:fldCharType="end"/>
      </w:r>
      <w:r w:rsidRPr="002F5689">
        <w:rPr>
          <w:lang w:val="id-ID"/>
        </w:rPr>
        <w:t>. Pengabdian kepada masyarakat merupakan ladang bagi mahasiswa dalam memajukan, mengembangkan masyarakat melalui program kerja yang diangkat oleh mahasiswa ke masyarakat</w:t>
      </w:r>
      <w:r w:rsidRPr="002F5689">
        <w:rPr>
          <w:lang w:val="id-ID"/>
        </w:rPr>
        <w:t xml:space="preserve"> </w:t>
      </w:r>
      <w:r>
        <w:rPr>
          <w:lang w:val="id-ID"/>
        </w:rPr>
        <w:fldChar w:fldCharType="begin" w:fldLock="1"/>
      </w:r>
      <w:r w:rsidR="006C6CCD">
        <w:rPr>
          <w:lang w:val="id-ID"/>
        </w:rPr>
        <w:instrText>ADDIN CSL_CITATION {"citationItems":[{"id":"ITEM-1","itemData":{"DOI":"10.2991/978-2-494069-35-0","ISBN":"9782494069350","author":[{"dropping-particle":"","family":"Umaternate","given":"A R B","non-dropping-particle":"","parse-names":false,"suffix":""},{"dropping-particle":"","family":"Wuntu","given":"Renaldy","non-dropping-particle":"","parse-names":false,"suffix":""},{"dropping-particle":"","family":"Fathimah","given":"Siti","non-dropping-particle":"","parse-names":false,"suffix":""},{"dropping-particle":"","family":"Mesra","given":"Romi","non-dropping-particle":"","parse-names":false,"suffix":""}],"id":"ITEM-1","issued":{"date-parts":[["2023"]]},"number-of-pages":"1699-1707","publisher":"Atlantis Press SARL","title":"Sociological Review of Farmer Family Welfare in Malat Village , Gemeh District , Talaud","type":"book"},"uris":["http://www.mendeley.com/documents/?uuid=7d4476c9-2132-4084-8e81-ba945dd4eeec"]}],"mendeley":{"formattedCitation":"[10]","plainTextFormattedCitation":"[10]","previouslyFormattedCitation":"[10]"},"properties":{"noteIndex":0},"schema":"https://github.com/citation-style-language/schema/raw/master/csl-citation.json"}</w:instrText>
      </w:r>
      <w:r>
        <w:rPr>
          <w:lang w:val="id-ID"/>
        </w:rPr>
        <w:fldChar w:fldCharType="separate"/>
      </w:r>
      <w:r w:rsidR="006C6CCD" w:rsidRPr="006C6CCD">
        <w:rPr>
          <w:noProof/>
          <w:lang w:val="id-ID"/>
        </w:rPr>
        <w:t>[10]</w:t>
      </w:r>
      <w:r>
        <w:rPr>
          <w:lang w:val="id-ID"/>
        </w:rPr>
        <w:fldChar w:fldCharType="end"/>
      </w:r>
      <w:r w:rsidRPr="002F5689">
        <w:rPr>
          <w:lang w:val="id-ID"/>
        </w:rPr>
        <w:t xml:space="preserve">. Program kerja mahasiswa tidak semata-mata program kerja saja, tetapi juga melihat kondisi dan kebutuhan masyarakat agar nantinya program kerja yang dilakukan oleh mahasiswa dapat tersampaikan, bermanfaat, dan dapat dilaksanakan atau diterapkan oleh masyarakat ke dalam kehidupan masyarakat. hidup </w:t>
      </w:r>
      <w:r>
        <w:rPr>
          <w:lang w:val="id-ID"/>
        </w:rPr>
        <w:fldChar w:fldCharType="begin" w:fldLock="1"/>
      </w:r>
      <w:r w:rsidR="006C6CCD">
        <w:rPr>
          <w:lang w:val="id-ID"/>
        </w:rPr>
        <w:instrText>ADDIN CSL_CITATION {"citationItems":[{"id":"ITEM-1","itemData":{"DOI":"10.32884/ideas.v8i3.958","ISSN":"2442-367X","abstract":"Management knowledge is certainly very important for a lecturer to have in relation to the implementation of online learning on campus. The condition of online learning is certainly a new thing that must be lived by a lecturer, there are many things that must be learned, there are also many obstacles that must be faced and a solution is found while the learning objectives must still be achieved as much as possible even though they are plagued with various problems, both coming from lecturers as educators. , students as learners, as well as the educational environment itself. The purpose of this study is to reveal the classroom management of Unima sociology education lecturers in increasing students enthusiasm for learning in online learning. The method used is a qualitative research method where this method basically looks at a phenomenon or social reality and then analyzes it using the researchers own point of view. There are three lines of qualitative data analysis, namely data reduction, data presentation, and drawing conclusions. The results of this study are as follows: planning learning in the form of hybrid learning through RPs, explaining lecture contracts in depth to students, dividing online classes and offline classes, controlling the implementation of PBM according to RPs, providing comparable learning and assessment instruments between online and offline classes, facilitating media communication with students.\r Ilmu manajemen tentu sangat penting dimiliki oleh seorang dosen berkaitan dengan pelaksanaan pembelajaran online di kampus. Kondisi pembelajaran online tentu merupakan hal baru yang harus dijalani oleh seorang dosen. Banyak hal yang harus dipelajari, banyak kendala juga yang harus dihadapi dan dicarikan jalan keluarnya sementara tujuan pembelajaran tetap harus diupayakan tercapai semaksimal mungkin meski didera berbagai permasalahan, baik yang datangnya dari dosen sebagai pendidik, mahasiswa sebagai peserta didik, maupun dari lingkungan pendidikan itu sendiri. Tujuan penelitian ini yaitu mengungkap manajemen kelas dosen pendidikan sosiologi Unima dalam meningkatkan semangat belajar mahasiswa pada pembelajaran online. Metode yang digunakan adalah metode penelitian kualitatif di mana metode ini pada dasarnya melihat sebuah fenomena atau realitas sosial kemudian menganalisisnya menggunakan sudut pandan peneliti sendiri. Terdapat tiga jalur analisis data kualitatif, yaitu reduksi data, penyajian data, dan penarikan kesimpulan. Hasil pene…","author":[{"dropping-particle":"","family":"Santie","given":"Yoseph D.A.","non-dropping-particle":"","parse-names":false,"suffix":""},{"dropping-particle":"","family":"Mesra","given":"Romi","non-dropping-particle":"","parse-names":false,"suffix":""}],"container-title":"Ideas: Jurnal Pendidikan, Sosial, dan Budaya","id":"ITEM-1","issue":"3","issued":{"date-parts":[["2022"]]},"page":"1039","title":"Manajemen Kelas Dosen Pendidikan Sosiologi Unima dalam Meningkatkan Semangat Belajar Mahasiswa pada Pembelajaran Online","type":"article-journal","volume":"8"},"uris":["http://www.mendeley.com/documents/?uuid=151f4142-c4bb-429a-ba05-fadff890a350"]}],"mendeley":{"formattedCitation":"[11]","plainTextFormattedCitation":"[11]","previouslyFormattedCitation":"[11]"},"properties":{"noteIndex":0},"schema":"https://github.com/citation-style-language/schema/raw/master/csl-citation.json"}</w:instrText>
      </w:r>
      <w:r>
        <w:rPr>
          <w:lang w:val="id-ID"/>
        </w:rPr>
        <w:fldChar w:fldCharType="separate"/>
      </w:r>
      <w:r w:rsidR="006C6CCD" w:rsidRPr="006C6CCD">
        <w:rPr>
          <w:noProof/>
          <w:lang w:val="id-ID"/>
        </w:rPr>
        <w:t>[11]</w:t>
      </w:r>
      <w:r>
        <w:rPr>
          <w:lang w:val="id-ID"/>
        </w:rPr>
        <w:fldChar w:fldCharType="end"/>
      </w:r>
      <w:r w:rsidRPr="002F5689">
        <w:rPr>
          <w:lang w:val="id-ID"/>
        </w:rPr>
        <w:t>.</w:t>
      </w:r>
    </w:p>
    <w:p w:rsidR="002F5689" w:rsidRDefault="002F5689" w:rsidP="002F5689">
      <w:pPr>
        <w:pStyle w:val="BodyText"/>
        <w:ind w:left="572" w:firstLine="562"/>
        <w:rPr>
          <w:lang w:val="id-ID"/>
        </w:rPr>
      </w:pPr>
      <w:r w:rsidRPr="002F5689">
        <w:rPr>
          <w:lang w:val="id-ID"/>
        </w:rPr>
        <w:t xml:space="preserve">Sebagai salah satu bentuk pengabdian kepada masyarakat, KKN berfungsi untuk membantu masyarakat dalam memecahkan masalah yang dihadapi oleh masyarakat sehari-hari, mulai dari masalah kecil hingga masalah kompleks yang terjadi di masyarakat </w:t>
      </w:r>
      <w:r>
        <w:rPr>
          <w:lang w:val="id-ID"/>
        </w:rPr>
        <w:fldChar w:fldCharType="begin" w:fldLock="1"/>
      </w:r>
      <w:r w:rsidR="006C6CCD">
        <w:rPr>
          <w:lang w:val="id-ID"/>
        </w:rPr>
        <w:instrText>ADDIN CSL_CITATION {"citationItems":[{"id":"ITEM-1","itemData":{"author":[{"dropping-particle":"","family":"Daniel","given":"Yoseph","non-dropping-particle":"","parse-names":false,"suffix":""},{"dropping-particle":"","family":"Santie","given":"Ari","non-dropping-particle":"","parse-names":false,"suffix":""},{"dropping-particle":"","family":"Gugule","given":"Hamdi","non-dropping-particle":"","parse-names":false,"suffix":""},{"dropping-particle":"","family":"Wenno","given":"Yulian Hermanus","non-dropping-particle":"","parse-names":false,"suffix":""},{"dropping-particle":"","family":"Mesra","given":"Romi","non-dropping-particle":"","parse-names":false,"suffix":""},{"dropping-particle":"","family":"Wood","given":"X Y","non-dropping-particle":"","parse-names":false,"suffix":""}],"id":"ITEM-1","issue":"1","issued":{"date-parts":[["2023"]]},"page":"152-157","title":"Tantangan Mahasiswa Kkn Mbkm Program Studi Sosiologi Unima Dalam Mengajar Di Smas Pgri Rurukan Tomohon Timur","type":"article-journal","volume":"8"},"uris":["http://www.mendeley.com/documents/?uuid=a4f6e5d8-76d7-4adc-967b-d33c081d936f"]}],"mendeley":{"formattedCitation":"[12]","plainTextFormattedCitation":"[12]","previouslyFormattedCitation":"[12]"},"properties":{"noteIndex":0},"schema":"https://github.com/citation-style-language/schema/raw/master/csl-citation.json"}</w:instrText>
      </w:r>
      <w:r>
        <w:rPr>
          <w:lang w:val="id-ID"/>
        </w:rPr>
        <w:fldChar w:fldCharType="separate"/>
      </w:r>
      <w:r w:rsidR="006C6CCD" w:rsidRPr="006C6CCD">
        <w:rPr>
          <w:noProof/>
          <w:lang w:val="id-ID"/>
        </w:rPr>
        <w:t>[12]</w:t>
      </w:r>
      <w:r>
        <w:rPr>
          <w:lang w:val="id-ID"/>
        </w:rPr>
        <w:fldChar w:fldCharType="end"/>
      </w:r>
      <w:r w:rsidRPr="002F5689">
        <w:rPr>
          <w:lang w:val="id-ID"/>
        </w:rPr>
        <w:t xml:space="preserve">. Pemecahan masalah yang diselesaikan bukanlah solusi sesaat atau hanya untuk waktu dekat, tetapi pemecahan masalah yang diberikan diupayakan secara berkesinambungan </w:t>
      </w:r>
      <w:r>
        <w:rPr>
          <w:lang w:val="id-ID"/>
        </w:rPr>
        <w:fldChar w:fldCharType="begin" w:fldLock="1"/>
      </w:r>
      <w:r w:rsidR="006C6CCD">
        <w:rPr>
          <w:lang w:val="id-ID"/>
        </w:rPr>
        <w:instrText>ADDIN CSL_CITATION {"citationItems":[{"id":"ITEM-1","itemData":{"author":[{"dropping-particle":"","family":"Gugule","given":"Hamdi","non-dropping-particle":"","parse-names":false,"suffix":""},{"dropping-particle":"","family":"Mesra","given":"Romi","non-dropping-particle":"","parse-names":false,"suffix":""},{"dropping-particle":"","family":"Peran","given":"Kata Kunci","non-dropping-particle":"","parse-names":false,"suffix":""},{"dropping-particle":"","family":"Pengembangan","given":"Program","non-dropping-particle":"","parse-names":false,"suffix":""},{"dropping-particle":"","family":"Masyarakat","given":"Pemberdayaan","non-dropping-particle":"","parse-names":false,"suffix":""},{"dropping-particle":"","family":"Tanaman","given":"Inovasi","non-dropping-particle":"","parse-names":false,"suffix":""}],"id":"ITEM-1","issue":"4","issued":{"date-parts":[["2022"]]},"page":"816-822","title":"Peran Program Pengembangan Dan Pemberdayaan Masyarakat ( PPM ) Dalam Inovasi Tanaman Coklat Pada Kelompok Tani Di Desa Mopusi Kabupaten Bolaang Mongondow","type":"article-journal","volume":"7"},"uris":["http://www.mendeley.com/documents/?uuid=dbdfd207-e4c3-43d5-8486-f5594145cc9f"]}],"mendeley":{"formattedCitation":"[13]","plainTextFormattedCitation":"[13]","previouslyFormattedCitation":"[13]"},"properties":{"noteIndex":0},"schema":"https://github.com/citation-style-language/schema/raw/master/csl-citation.json"}</w:instrText>
      </w:r>
      <w:r>
        <w:rPr>
          <w:lang w:val="id-ID"/>
        </w:rPr>
        <w:fldChar w:fldCharType="separate"/>
      </w:r>
      <w:r w:rsidR="006C6CCD" w:rsidRPr="006C6CCD">
        <w:rPr>
          <w:noProof/>
          <w:lang w:val="id-ID"/>
        </w:rPr>
        <w:t>[13]</w:t>
      </w:r>
      <w:r>
        <w:rPr>
          <w:lang w:val="id-ID"/>
        </w:rPr>
        <w:fldChar w:fldCharType="end"/>
      </w:r>
      <w:r w:rsidRPr="002F5689">
        <w:rPr>
          <w:lang w:val="id-ID"/>
        </w:rPr>
        <w:t xml:space="preserve">. Sebelum Covid-19, kegiatan KKN dilakukan dengan melibatkan masyarakat secara langsung untuk mengembangkan potensi dan kemampuannya </w:t>
      </w:r>
      <w:r>
        <w:rPr>
          <w:lang w:val="id-ID"/>
        </w:rPr>
        <w:fldChar w:fldCharType="begin" w:fldLock="1"/>
      </w:r>
      <w:r w:rsidR="006C6CCD">
        <w:rPr>
          <w:lang w:val="id-ID"/>
        </w:rPr>
        <w:instrText>ADDIN CSL_CITATION {"citationItems":[{"id":"ITEM-1","itemData":{"DOI":"10.2991/978-2-494069-35-0","ISBN":"9782494069350","author":[{"dropping-particle":"","family":"B","given":"Veronike E T Salem","non-dropping-particle":"","parse-names":false,"suffix":""},{"dropping-particle":"","family":"Mesra","given":"Romi","non-dropping-particle":"","parse-names":false,"suffix":""}],"id":"ITEM-1","issued":{"date-parts":[["2023"]]},"number-of-pages":"1683-1688","publisher":"Atlantis Press SARL","title":"Social Solidarity Between Fish Sellers in the 66 Bahu Traditional Market Manado City","type":"book"},"uris":["http://www.mendeley.com/documents/?uuid=657c888a-d3c6-451a-b78a-89bdb4f4e90d"]}],"mendeley":{"formattedCitation":"[14]","plainTextFormattedCitation":"[14]","previouslyFormattedCitation":"[14]"},"properties":{"noteIndex":0},"schema":"https://github.com/citation-style-language/schema/raw/master/csl-citation.json"}</w:instrText>
      </w:r>
      <w:r>
        <w:rPr>
          <w:lang w:val="id-ID"/>
        </w:rPr>
        <w:fldChar w:fldCharType="separate"/>
      </w:r>
      <w:r w:rsidR="006C6CCD" w:rsidRPr="006C6CCD">
        <w:rPr>
          <w:noProof/>
          <w:lang w:val="id-ID"/>
        </w:rPr>
        <w:t>[14]</w:t>
      </w:r>
      <w:r>
        <w:rPr>
          <w:lang w:val="id-ID"/>
        </w:rPr>
        <w:fldChar w:fldCharType="end"/>
      </w:r>
      <w:r w:rsidRPr="002F5689">
        <w:rPr>
          <w:lang w:val="id-ID"/>
        </w:rPr>
        <w:t xml:space="preserve">. Namun, di masa pandemi covid-19 yang mengharuskan seluruh warga untuk membatasi aktivitasnya di luar rumah </w:t>
      </w:r>
      <w:r>
        <w:rPr>
          <w:lang w:val="id-ID"/>
        </w:rPr>
        <w:fldChar w:fldCharType="begin" w:fldLock="1"/>
      </w:r>
      <w:r w:rsidR="006C6CCD">
        <w:rPr>
          <w:lang w:val="id-ID"/>
        </w:rPr>
        <w:instrText>ADDIN CSL_CITATION {"citationItems":[{"id":"ITEM-1","itemData":{"author":[{"dropping-particle":"","family":"Tupamahu","given":"Maria Katje","non-dropping-particle":"","parse-names":false,"suffix":""},{"dropping-particle":"","family":"Tupamahu","given":"Kevin Hermanto","non-dropping-particle":"","parse-names":false,"suffix":""},{"dropping-particle":"","family":"Amnah","given":"Rose","non-dropping-particle":"","parse-names":false,"suffix":""},{"dropping-particle":"","family":"Rauf, Abd, Mesra","given":"Romi","non-dropping-particle":"","parse-names":false,"suffix":""}],"container-title":"IJECA (International Journal of Education and Curriculum Application)","id":"ITEM-1","issue":"3","issued":{"date-parts":[["2022"]]},"page":"262-273","title":"The Existence and Education of Ceramic Craftsmen Society of Polutan Village in the 4 . 0 Industrial Revolution Era","type":"article-journal","volume":"5"},"uris":["http://www.mendeley.com/documents/?uuid=eb8467d4-815f-4cf6-b120-a6dfb3c4e87c"]}],"mendeley":{"formattedCitation":"[15]","plainTextFormattedCitation":"[15]","previouslyFormattedCitation":"[15]"},"properties":{"noteIndex":0},"schema":"https://github.com/citation-style-language/schema/raw/master/csl-citation.json"}</w:instrText>
      </w:r>
      <w:r>
        <w:rPr>
          <w:lang w:val="id-ID"/>
        </w:rPr>
        <w:fldChar w:fldCharType="separate"/>
      </w:r>
      <w:r w:rsidR="006C6CCD" w:rsidRPr="006C6CCD">
        <w:rPr>
          <w:noProof/>
          <w:lang w:val="id-ID"/>
        </w:rPr>
        <w:t>[15]</w:t>
      </w:r>
      <w:r>
        <w:rPr>
          <w:lang w:val="id-ID"/>
        </w:rPr>
        <w:fldChar w:fldCharType="end"/>
      </w:r>
      <w:r w:rsidRPr="002F5689">
        <w:rPr>
          <w:lang w:val="id-ID"/>
        </w:rPr>
        <w:t>, kegiatan KKN juga dibatasi pergerakannya.</w:t>
      </w:r>
    </w:p>
    <w:p w:rsidR="002F5689" w:rsidRDefault="002F5689" w:rsidP="002F5689">
      <w:pPr>
        <w:pStyle w:val="BodyText"/>
        <w:ind w:left="572" w:firstLine="562"/>
        <w:rPr>
          <w:lang w:val="id-ID"/>
        </w:rPr>
      </w:pPr>
      <w:r w:rsidRPr="002F5689">
        <w:rPr>
          <w:lang w:val="id-ID"/>
        </w:rPr>
        <w:t>Pelaksanaan Kuliah Kerja Nyata (KKN) memberikan dampak positif bagi mahasiswa diantaranya mahasiswa dapat menambah wawasan dan pengalaman</w:t>
      </w:r>
      <w:r w:rsidR="00B663D7">
        <w:rPr>
          <w:lang w:val="id-ID"/>
        </w:rPr>
        <w:fldChar w:fldCharType="begin" w:fldLock="1"/>
      </w:r>
      <w:r w:rsidR="006C6CCD">
        <w:rPr>
          <w:lang w:val="id-ID"/>
        </w:rPr>
        <w:instrText>ADDIN CSL_CITATION {"citationItems":[{"id":"ITEM-1","itemData":{"DOI":"10.32884/ideas.v8i3.956","ISSN":"2442-367X","abstract":"In relation to the phenomenon of law enforcement in Indonesia, lately it is also greatly influenced by whether or not a case is viral. We can observe the behavior of law enforcers as if referring to cases that are viral, as well as people who see these symptoms act and behave according to the responses they see from viral cases so that people also try to make things viral so that it gets the attention of many people or related parties. The purpose of this study is to sociologically analyze the viral tiktok video about law enforcement in Indonesia. The method used is a qualitative research method. This study uses data collection techniques in the form of observation. The results of this study are as follows: viral legal cases are handled more quickly, viral legal cases are escorted by netizens, many viral legal cases are revealed and resolved, and the tiktok application is one of the social media that plays an important role in law enforcement in Indonesia.\r Berkaitan dengan fenomena penegakan hukum di Indonesia, akhir-akhir ini juga sangat dipengaruhi oleh viral atau tidaknya sebuah kasus. Kita bisa perhatikan perilaku para penegak hukum seakan mengacu kepada kasus-kasus yang sedang viral, begitu juga masyarakat yang melihat gejala ini bertindak dan berperilaku menyesuaikan dengan tanggapan yang mereka lihat dari kasus viral sehingga masyarakat juga berusaha memviralkan sesuatu agar hal tersebut menjadi perhatian banyak orang ataupun pihak terkait. Tujuan penelitian ini adalah menganalisis secara sosiologis terhadap video viral tiktok tentang penegakan hukum di Indonesia. Metode yang digunakan adalah metode penelitian kualitatif. Penelitian ini menggunakan teknik pengumpulan data berupa observasi. Hasil penelitian ini menunjukkan bahwa kasus hukum viral lebih cepat ditangani, kasus hukum viral dikawal netizen, kasus hukum viral banyak yang terungkap dan diselesaikan, dan aplikasi Tiktok menjadi salah satu media sosial yang berperan penting dalam penegakan hukum di indonesia.\r  ","author":[{"dropping-particle":"","family":"Gugule","given":"Hamdi","non-dropping-particle":"","parse-names":false,"suffix":""},{"dropping-particle":"","family":"Mesra","given":"Romi","non-dropping-particle":"","parse-names":false,"suffix":""}],"container-title":"Ideas: Jurnal Pendidikan, Sosial, dan Budaya","id":"ITEM-1","issue":"3","issued":{"date-parts":[["2022"]]},"page":"1071","title":"Analisis Sosiologis Terhadap Video Viral Tiktok tentang Penegakan Hukum di Indonesia","type":"article-journal","volume":"8"},"uris":["http://www.mendeley.com/documents/?uuid=f1d6ed4d-9874-43ca-b9f0-bb106030e1d2"]}],"mendeley":{"formattedCitation":"[16]","plainTextFormattedCitation":"[16]","previouslyFormattedCitation":"[16]"},"properties":{"noteIndex":0},"schema":"https://github.com/citation-style-language/schema/raw/master/csl-citation.json"}</w:instrText>
      </w:r>
      <w:r w:rsidR="00B663D7">
        <w:rPr>
          <w:lang w:val="id-ID"/>
        </w:rPr>
        <w:fldChar w:fldCharType="separate"/>
      </w:r>
      <w:r w:rsidR="006C6CCD" w:rsidRPr="006C6CCD">
        <w:rPr>
          <w:noProof/>
          <w:lang w:val="id-ID"/>
        </w:rPr>
        <w:t>[16]</w:t>
      </w:r>
      <w:r w:rsidR="00B663D7">
        <w:rPr>
          <w:lang w:val="id-ID"/>
        </w:rPr>
        <w:fldChar w:fldCharType="end"/>
      </w:r>
      <w:r w:rsidRPr="002F5689">
        <w:rPr>
          <w:lang w:val="id-ID"/>
        </w:rPr>
        <w:t>. Selain itu mahasiswa yang kurang bersosialisasi, mau tidak mau selama Kuliah Kerja Nyata (KKN) harus berbaur, bermasyarakat</w:t>
      </w:r>
      <w:r w:rsidR="00B663D7">
        <w:t xml:space="preserve"> </w:t>
      </w:r>
      <w:r w:rsidR="00B663D7">
        <w:fldChar w:fldCharType="begin" w:fldLock="1"/>
      </w:r>
      <w:r w:rsidR="006C6CCD">
        <w:instrText>ADDIN CSL_CITATION {"citationItems":[{"id":"ITEM-1","itemData":{"ISBN":"9786239247515","author":[{"dropping-particle":"","family":"Fathimah","given":"Siti","non-dropping-particle":"","parse-names":false,"suffix":""},{"dropping-particle":"","family":"Lubis","given":"Yusriman","non-dropping-particle":"","parse-names":false,"suffix":""},{"dropping-particle":"","family":"Kerebungu, Ferdinand Rahman","given":"Eka Yuliana","non-dropping-particle":"","parse-names":false,"suffix":""},{"dropping-particle":"","family":"Rahman","given":"Rahmania","non-dropping-particle":"","parse-names":false,"suffix":""},{"dropping-particle":"","family":"Umaternate, Abdul Rasyid Mesra","given":"Romi","non-dropping-particle":"","parse-names":false,"suffix":""}],"container-title":"Proceeding ICHELSS 2021","id":"ITEM-1","issued":{"date-parts":[["2021"]]},"page":"365-370","title":"Handling the Conflict in District Heads Election Issues by the Pasaman Police","type":"paper-conference"},"uris":["http://www.mendeley.com/documents/?uuid=a4501ddc-e374-4a21-887e-8f1329d20ef0"]}],"mendeley":{"formattedCitation":"[17]","plainTextFormattedCitation":"[17]","previouslyFormattedCitation":"[17]"},"properties":{"noteIndex":0},"schema":"https://github.com/citation-style-language/schema/raw/master/csl-citation.json"}</w:instrText>
      </w:r>
      <w:r w:rsidR="00B663D7">
        <w:fldChar w:fldCharType="separate"/>
      </w:r>
      <w:r w:rsidR="006C6CCD" w:rsidRPr="006C6CCD">
        <w:rPr>
          <w:noProof/>
        </w:rPr>
        <w:t>[17]</w:t>
      </w:r>
      <w:r w:rsidR="00B663D7">
        <w:fldChar w:fldCharType="end"/>
      </w:r>
      <w:r w:rsidRPr="002F5689">
        <w:rPr>
          <w:lang w:val="id-ID"/>
        </w:rPr>
        <w:t xml:space="preserve">. Siswa diharapkan lebih mandiri dalam melakukan kegiatan dan mencari solusi sendiri ketika ada kendala. Kuliah Kerja Nyata </w:t>
      </w:r>
      <w:r w:rsidR="00B663D7">
        <w:rPr>
          <w:lang w:val="id-ID"/>
        </w:rPr>
        <w:fldChar w:fldCharType="begin" w:fldLock="1"/>
      </w:r>
      <w:r w:rsidR="006C6CCD">
        <w:rPr>
          <w:lang w:val="id-ID"/>
        </w:rPr>
        <w:instrText>ADDIN CSL_CITATION {"citationItems":[{"id":"ITEM-1","itemData":{"DOI":"10.24036/scs.v8i2.227","ISSN":"2356-4180","abstract":"Penelitian ini menjelaskan fenomena jual beli sapi yang sudah dilakukan secara turun-temurun di Pasar Sapi/ Blante. Aktivitas jual beli sapi cenderung ramai pada waktu siang hari meskipun di pagi hari para pemilik sapi, penjual dan pembeli sudah mulai berdatangan ke lokasi tersebut. Pengunjung berasal dari berbagai suku bangsa dan agama yang beragam. Akan tetapi masyarakat pasar mampu mempertahan harmonisasi melalui nilai-nilai dan norma yang sudah melekat dalam kehidupan masyarakat Minahasa itu sendiri. Penelitian ini bertujuan untuk menjelaskan fungsi Pasar Sapi/ Blante sebagai salah satu pasar tradisional bagi masyarakat Minahasa. Penelitian ini menggunakan metode penelitian kualitatif. Teknik pengumpulan data yaitu observasi dan wawancara. Informan adalalah masyarakat yang beraktivitas di Pasar Sapi/ Blante. Teori yang dipakai yakni teori Struktural Fungsional Parsons. Teknik analisa data menggunakan Miles dan Huberman. Hasil penelitian mengungkapkan bahwa fungsi Pasar Sapi/ Blante bagi masyarakat Minahasa adalah melestarikan sejarah pekerjaan jual beli sapi, sarana memupuk sikap toleransi, tempat berinteraksi antar masyarakat Minahasa dan masyarakat luar, implementasi falsafah hidup masyarakat Minahasa “sitou timou tumou tou\", ladang mata pencaharian masyarakat, dan sebagai wadah pelestarian bahasa daerah Minahasa.","author":[{"dropping-particle":"","family":"Mesra","given":"Romi","non-dropping-particle":"","parse-names":false,"suffix":""},{"dropping-particle":"","family":"Lamadirisi","given":"Maryam","non-dropping-particle":"","parse-names":false,"suffix":""},{"dropping-particle":"","family":"Fathimah","given":"Siti","non-dropping-particle":"","parse-names":false,"suffix":""}],"container-title":"Jurnal Socius: Journal of Sociology Research and Education","id":"ITEM-1","issue":"2","issued":{"date-parts":[["2021"]]},"page":"73","title":"Fungsi Pasar Sapi/ Blante Bagi Masyarakat Minahasa","type":"article-journal","volume":"8"},"uris":["http://www.mendeley.com/documents/?uuid=f53c5668-4f9e-456c-a99c-f54d0bd018f5"]}],"mendeley":{"formattedCitation":"[18]","plainTextFormattedCitation":"[18]","previouslyFormattedCitation":"[18]"},"properties":{"noteIndex":0},"schema":"https://github.com/citation-style-language/schema/raw/master/csl-citation.json"}</w:instrText>
      </w:r>
      <w:r w:rsidR="00B663D7">
        <w:rPr>
          <w:lang w:val="id-ID"/>
        </w:rPr>
        <w:fldChar w:fldCharType="separate"/>
      </w:r>
      <w:r w:rsidR="006C6CCD" w:rsidRPr="006C6CCD">
        <w:rPr>
          <w:noProof/>
          <w:lang w:val="id-ID"/>
        </w:rPr>
        <w:t>[18]</w:t>
      </w:r>
      <w:r w:rsidR="00B663D7">
        <w:rPr>
          <w:lang w:val="id-ID"/>
        </w:rPr>
        <w:fldChar w:fldCharType="end"/>
      </w:r>
      <w:r w:rsidRPr="002F5689">
        <w:rPr>
          <w:lang w:val="id-ID"/>
        </w:rPr>
        <w:t>.</w:t>
      </w:r>
    </w:p>
    <w:p w:rsidR="00E93E3A" w:rsidRPr="00E93E3A" w:rsidRDefault="00E93E3A" w:rsidP="00E93E3A">
      <w:pPr>
        <w:pStyle w:val="BodyText"/>
        <w:ind w:left="572" w:firstLine="562"/>
        <w:rPr>
          <w:lang w:val="id-ID"/>
        </w:rPr>
      </w:pPr>
      <w:r w:rsidRPr="00E93E3A">
        <w:rPr>
          <w:lang w:val="id-ID"/>
        </w:rPr>
        <w:t>Kelurahan Rurukan berada di Wilayah Kecamatan Tomohon Timur Kota Tomohon .Rurukan sangat Populer dengan sebutan Negeri Rurukan,letak Geografis Rurukan di Daerah penggunungan pada ketinggian 1000 meter yang diapit oleh dua gunung yakni Gunung Mahawu dan Gunung Masarang serta Berada diantara Kota Tomohon dan Kota Tondano.Rurukan di tetapkan sebagai Kmapung Budaya Karena Masyarakat Rurukan dalam kesehariannya masih menggunakan Bahasa Tombulu dan sangat menjaga serta memelihara budaya antara lain Nyanyian Ma`zani,Maengket,Kolintang,Musik Bambu,Katrili,Tarian Kreasi Baru dan Buadya-budaya lainnya.Untuk menjaga, memelihara dan melestarikan budaya yang ada maka setiap tahun masyarakat Rurukan menyelenggarakan Event Budaya berupa Pagelaran Seni dan Lomba Budaya yang diikuti oleh seluruh masyarakat Rurukan dari Kalangan orang tua sampai kalangan anka-anak.</w:t>
      </w:r>
    </w:p>
    <w:p w:rsidR="00B663D7" w:rsidRDefault="00B663D7" w:rsidP="00B663D7">
      <w:pPr>
        <w:pStyle w:val="BodyText"/>
        <w:ind w:left="572" w:firstLine="562"/>
        <w:rPr>
          <w:lang w:val="id-ID"/>
        </w:rPr>
      </w:pPr>
    </w:p>
    <w:p w:rsidR="001C4898" w:rsidRPr="00B663D7" w:rsidRDefault="00E93E3A" w:rsidP="00B663D7">
      <w:pPr>
        <w:pStyle w:val="BodyText"/>
        <w:ind w:left="572" w:firstLine="562"/>
        <w:rPr>
          <w:lang w:val="id-ID"/>
        </w:rPr>
      </w:pPr>
      <w:r w:rsidRPr="00E93E3A">
        <w:rPr>
          <w:lang w:val="id-ID"/>
        </w:rPr>
        <w:lastRenderedPageBreak/>
        <w:t>Program KKN MBKM telah menjadi Bagian aktivitas pendidikan sekaligus pengabdian kepada masyarakat, KKN adalah bentuk pendidikan dengan cara memberikan pengalaman belajar kepada mahasiswa untuk hidup di tenga masyarakat di luar kampus,yang secara langsung bersama dengan masyarkat mengidentifikasih potensi dan menangani masalah yang ada di desa sehingga mahasiswa di harapkan mampu mengembangkan potensi atau kemampuan  untuk desa.</w:t>
      </w:r>
    </w:p>
    <w:p w:rsidR="00731C6E" w:rsidRPr="00731C6E" w:rsidRDefault="00731C6E" w:rsidP="00731C6E">
      <w:pPr>
        <w:pStyle w:val="BodyText"/>
        <w:ind w:left="572" w:firstLine="539"/>
        <w:jc w:val="left"/>
        <w:rPr>
          <w:lang w:val="id-ID"/>
        </w:rPr>
      </w:pPr>
    </w:p>
    <w:p w:rsidR="001C4898" w:rsidRDefault="004F319F">
      <w:pPr>
        <w:pStyle w:val="Heading1"/>
        <w:numPr>
          <w:ilvl w:val="0"/>
          <w:numId w:val="1"/>
        </w:numPr>
        <w:tabs>
          <w:tab w:val="left" w:pos="573"/>
        </w:tabs>
        <w:ind w:hanging="361"/>
      </w:pPr>
      <w:r>
        <w:t>METODE</w:t>
      </w:r>
      <w:r>
        <w:rPr>
          <w:spacing w:val="-4"/>
        </w:rPr>
        <w:t xml:space="preserve"> </w:t>
      </w:r>
      <w:r>
        <w:t>PENELITIAN</w:t>
      </w:r>
    </w:p>
    <w:p w:rsidR="00731C6E" w:rsidRDefault="0052122B" w:rsidP="0052122B">
      <w:pPr>
        <w:pStyle w:val="BodyText"/>
        <w:ind w:left="572" w:right="246" w:firstLine="719"/>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wawancara</w:t>
      </w:r>
      <w:proofErr w:type="spellEnd"/>
      <w:r>
        <w:t xml:space="preserve"> dan </w:t>
      </w:r>
      <w:proofErr w:type="spellStart"/>
      <w:r>
        <w:t>observasi</w:t>
      </w:r>
      <w:proofErr w:type="spellEnd"/>
      <w:r>
        <w:t xml:space="preserve">. </w:t>
      </w:r>
      <w:proofErr w:type="spellStart"/>
      <w:r>
        <w:t>Dengan</w:t>
      </w:r>
      <w:proofErr w:type="spellEnd"/>
      <w:r>
        <w:t xml:space="preserve"> </w:t>
      </w:r>
      <w:proofErr w:type="spellStart"/>
      <w:r>
        <w:t>mendeskripsikan</w:t>
      </w:r>
      <w:proofErr w:type="spellEnd"/>
      <w:r>
        <w:t xml:space="preserve"> data yang </w:t>
      </w:r>
      <w:proofErr w:type="spellStart"/>
      <w:r>
        <w:t>terkumpul</w:t>
      </w:r>
      <w:proofErr w:type="spellEnd"/>
      <w:r>
        <w:t xml:space="preserve"> </w:t>
      </w:r>
      <w:proofErr w:type="spellStart"/>
      <w:r>
        <w:t>ke</w:t>
      </w:r>
      <w:proofErr w:type="spellEnd"/>
      <w:r>
        <w:t xml:space="preserve"> </w:t>
      </w:r>
      <w:proofErr w:type="spellStart"/>
      <w:r>
        <w:t>dalam</w:t>
      </w:r>
      <w:proofErr w:type="spellEnd"/>
      <w:r>
        <w:t xml:space="preserve"> </w:t>
      </w:r>
      <w:proofErr w:type="spellStart"/>
      <w:r>
        <w:t>kalimat</w:t>
      </w:r>
      <w:proofErr w:type="spellEnd"/>
      <w:r>
        <w:t xml:space="preserve"> yang </w:t>
      </w:r>
      <w:proofErr w:type="spellStart"/>
      <w:r>
        <w:t>memiliki</w:t>
      </w:r>
      <w:proofErr w:type="spellEnd"/>
      <w:r>
        <w:t xml:space="preserve"> </w:t>
      </w:r>
      <w:proofErr w:type="spellStart"/>
      <w:r>
        <w:t>makna</w:t>
      </w:r>
      <w:proofErr w:type="spellEnd"/>
      <w:r>
        <w:t xml:space="preserve"> </w:t>
      </w:r>
      <w:proofErr w:type="spellStart"/>
      <w:r>
        <w:t>lebih</w:t>
      </w:r>
      <w:proofErr w:type="spellEnd"/>
      <w:r>
        <w:t xml:space="preserve"> </w:t>
      </w:r>
      <w:proofErr w:type="spellStart"/>
      <w:r>
        <w:t>dalam</w:t>
      </w:r>
      <w:proofErr w:type="spellEnd"/>
      <w:r>
        <w:t xml:space="preserve">, </w:t>
      </w:r>
      <w:proofErr w:type="spellStart"/>
      <w:r>
        <w:t>karena</w:t>
      </w:r>
      <w:proofErr w:type="spellEnd"/>
      <w:r>
        <w:t xml:space="preserve"> </w:t>
      </w:r>
      <w:proofErr w:type="spellStart"/>
      <w:r>
        <w:t>menggambarkan</w:t>
      </w:r>
      <w:proofErr w:type="spellEnd"/>
      <w:r>
        <w:t xml:space="preserve"> </w:t>
      </w:r>
      <w:proofErr w:type="spellStart"/>
      <w:r>
        <w:t>secara</w:t>
      </w:r>
      <w:proofErr w:type="spellEnd"/>
      <w:r>
        <w:t xml:space="preserve"> </w:t>
      </w:r>
      <w:proofErr w:type="spellStart"/>
      <w:r>
        <w:t>tepat</w:t>
      </w:r>
      <w:proofErr w:type="spellEnd"/>
      <w:r>
        <w:t xml:space="preserve"> </w:t>
      </w:r>
      <w:proofErr w:type="spellStart"/>
      <w:r>
        <w:t>individu</w:t>
      </w:r>
      <w:proofErr w:type="spellEnd"/>
      <w:r>
        <w:t xml:space="preserve">, </w:t>
      </w:r>
      <w:proofErr w:type="spellStart"/>
      <w:r>
        <w:t>keadaan</w:t>
      </w:r>
      <w:proofErr w:type="spellEnd"/>
      <w:r>
        <w:t xml:space="preserve">, </w:t>
      </w:r>
      <w:proofErr w:type="spellStart"/>
      <w:r>
        <w:t>gejala</w:t>
      </w:r>
      <w:proofErr w:type="spellEnd"/>
      <w:r>
        <w:t xml:space="preserve">, </w:t>
      </w:r>
      <w:proofErr w:type="spellStart"/>
      <w:r>
        <w:t>atau</w:t>
      </w:r>
      <w:proofErr w:type="spellEnd"/>
      <w:r>
        <w:t xml:space="preserve"> </w:t>
      </w:r>
      <w:proofErr w:type="spellStart"/>
      <w:r>
        <w:t>kelompok</w:t>
      </w:r>
      <w:proofErr w:type="spellEnd"/>
      <w:r>
        <w:t xml:space="preserve"> </w:t>
      </w:r>
      <w:proofErr w:type="spellStart"/>
      <w:r>
        <w:t>tertentu</w:t>
      </w:r>
      <w:proofErr w:type="spellEnd"/>
      <w:r>
        <w:t xml:space="preserve">, </w:t>
      </w:r>
      <w:proofErr w:type="spellStart"/>
      <w:r>
        <w:t>guna</w:t>
      </w:r>
      <w:proofErr w:type="spellEnd"/>
      <w:r>
        <w:t xml:space="preserve"> </w:t>
      </w:r>
      <w:proofErr w:type="spellStart"/>
      <w:r>
        <w:t>mengetahui</w:t>
      </w:r>
      <w:proofErr w:type="spellEnd"/>
      <w:r>
        <w:t xml:space="preserve"> </w:t>
      </w:r>
      <w:proofErr w:type="spellStart"/>
      <w:r>
        <w:t>frekuensi</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satu</w:t>
      </w:r>
      <w:proofErr w:type="spellEnd"/>
      <w:r>
        <w:t xml:space="preserve"> </w:t>
      </w:r>
      <w:proofErr w:type="spellStart"/>
      <w:r>
        <w:t>gejala</w:t>
      </w:r>
      <w:proofErr w:type="spellEnd"/>
      <w:r>
        <w:t xml:space="preserve"> </w:t>
      </w:r>
      <w:proofErr w:type="spellStart"/>
      <w:r>
        <w:t>dengan</w:t>
      </w:r>
      <w:proofErr w:type="spellEnd"/>
      <w:r>
        <w:t xml:space="preserve"> </w:t>
      </w:r>
      <w:proofErr w:type="spellStart"/>
      <w:r>
        <w:t>gejala</w:t>
      </w:r>
      <w:proofErr w:type="spellEnd"/>
      <w:r>
        <w:t xml:space="preserve"> </w:t>
      </w:r>
      <w:proofErr w:type="spellStart"/>
      <w:r>
        <w:t>lainnya</w:t>
      </w:r>
      <w:proofErr w:type="spellEnd"/>
      <w:r>
        <w:t xml:space="preserve">. </w:t>
      </w:r>
      <w:proofErr w:type="spellStart"/>
      <w:r>
        <w:t>Menurut</w:t>
      </w:r>
      <w:proofErr w:type="spellEnd"/>
      <w:r>
        <w:t xml:space="preserve"> </w:t>
      </w:r>
      <w:proofErr w:type="spellStart"/>
      <w:r>
        <w:t>Moleong</w:t>
      </w:r>
      <w:proofErr w:type="spellEnd"/>
      <w:r>
        <w:t xml:space="preserve"> </w:t>
      </w:r>
      <w:r>
        <w:fldChar w:fldCharType="begin" w:fldLock="1"/>
      </w:r>
      <w:r w:rsidR="006C6CCD">
        <w:instrText>ADDIN CSL_CITATION {"citationItems":[{"id":"ITEM-1","itemData":{"author":[{"dropping-particle":"","family":"Moleong","given":"Lexi","non-dropping-particle":"","parse-names":false,"suffix":""}],"id":"ITEM-1","issued":{"date-parts":[["2018"]]},"publisher":"PT Remaja Rosdakarya","title":"Metode Penelitian kualitatif","type":"book"},"uris":["http://www.mendeley.com/documents/?uuid=4704b419-adc2-4236-b84a-9b24e12ec77b"]}],"mendeley":{"formattedCitation":"[19]","plainTextFormattedCitation":"[19]","previouslyFormattedCitation":"[19]"},"properties":{"noteIndex":0},"schema":"https://github.com/citation-style-language/schema/raw/master/csl-citation.json"}</w:instrText>
      </w:r>
      <w:r>
        <w:fldChar w:fldCharType="separate"/>
      </w:r>
      <w:r w:rsidR="006C6CCD" w:rsidRPr="006C6CCD">
        <w:rPr>
          <w:noProof/>
        </w:rPr>
        <w:t>[19]</w:t>
      </w:r>
      <w:r>
        <w:fldChar w:fldCharType="end"/>
      </w:r>
      <w:r>
        <w:t xml:space="preserve">, </w:t>
      </w:r>
      <w:proofErr w:type="spellStart"/>
      <w:r>
        <w:t>penelitian</w:t>
      </w:r>
      <w:proofErr w:type="spellEnd"/>
      <w:r>
        <w:t xml:space="preserve"> </w:t>
      </w:r>
      <w:proofErr w:type="spellStart"/>
      <w:r>
        <w:t>kualitatif</w:t>
      </w:r>
      <w:proofErr w:type="spellEnd"/>
      <w:r>
        <w:t xml:space="preserve"> </w:t>
      </w:r>
      <w:proofErr w:type="spellStart"/>
      <w:r>
        <w:t>adalah</w:t>
      </w:r>
      <w:proofErr w:type="spellEnd"/>
      <w:r>
        <w:t xml:space="preserve"> </w:t>
      </w:r>
      <w:proofErr w:type="spellStart"/>
      <w:r>
        <w:t>penelitian</w:t>
      </w:r>
      <w:proofErr w:type="spellEnd"/>
      <w:r>
        <w:t xml:space="preserve"> yang </w:t>
      </w:r>
      <w:proofErr w:type="spellStart"/>
      <w:r>
        <w:t>bermaksud</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fenomena</w:t>
      </w:r>
      <w:proofErr w:type="spellEnd"/>
      <w:r>
        <w:t xml:space="preserve"> </w:t>
      </w:r>
      <w:proofErr w:type="spellStart"/>
      <w:r>
        <w:t>dari</w:t>
      </w:r>
      <w:proofErr w:type="spellEnd"/>
      <w:r>
        <w:t xml:space="preserve"> </w:t>
      </w:r>
      <w:proofErr w:type="spellStart"/>
      <w:r>
        <w:t>apa</w:t>
      </w:r>
      <w:proofErr w:type="spellEnd"/>
      <w:r>
        <w:t xml:space="preserve"> yang </w:t>
      </w:r>
      <w:proofErr w:type="spellStart"/>
      <w:r>
        <w:t>dialami</w:t>
      </w:r>
      <w:proofErr w:type="spellEnd"/>
      <w:r>
        <w:t xml:space="preserve"> oleh </w:t>
      </w:r>
      <w:proofErr w:type="spellStart"/>
      <w:r>
        <w:t>subjek</w:t>
      </w:r>
      <w:proofErr w:type="spellEnd"/>
      <w:r>
        <w:t xml:space="preserve"> </w:t>
      </w:r>
      <w:proofErr w:type="spellStart"/>
      <w:r>
        <w:t>penelitian</w:t>
      </w:r>
      <w:proofErr w:type="spellEnd"/>
      <w:r>
        <w:t xml:space="preserve"> </w:t>
      </w:r>
      <w:proofErr w:type="spellStart"/>
      <w:r>
        <w:t>seperti</w:t>
      </w:r>
      <w:proofErr w:type="spellEnd"/>
      <w:r>
        <w:t xml:space="preserve"> </w:t>
      </w:r>
      <w:proofErr w:type="spellStart"/>
      <w:r>
        <w:t>perilaku</w:t>
      </w:r>
      <w:proofErr w:type="spellEnd"/>
      <w:r>
        <w:t xml:space="preserve">, </w:t>
      </w:r>
      <w:proofErr w:type="spellStart"/>
      <w:r>
        <w:t>persepsi</w:t>
      </w:r>
      <w:proofErr w:type="spellEnd"/>
      <w:r>
        <w:t xml:space="preserve">, </w:t>
      </w:r>
      <w:proofErr w:type="spellStart"/>
      <w:r>
        <w:t>motivasi</w:t>
      </w:r>
      <w:proofErr w:type="spellEnd"/>
      <w:r>
        <w:t xml:space="preserve">, </w:t>
      </w:r>
      <w:proofErr w:type="spellStart"/>
      <w:r>
        <w:t>tindakan</w:t>
      </w:r>
      <w:proofErr w:type="spellEnd"/>
      <w:r>
        <w:t xml:space="preserve">, </w:t>
      </w:r>
      <w:proofErr w:type="spellStart"/>
      <w:r>
        <w:t>dll</w:t>
      </w:r>
      <w:proofErr w:type="spellEnd"/>
      <w:r>
        <w:t xml:space="preserve">, </w:t>
      </w:r>
      <w:proofErr w:type="spellStart"/>
      <w:r>
        <w:t>secara</w:t>
      </w:r>
      <w:proofErr w:type="spellEnd"/>
      <w:r>
        <w:t xml:space="preserve"> </w:t>
      </w:r>
      <w:proofErr w:type="spellStart"/>
      <w:r>
        <w:t>holistik</w:t>
      </w:r>
      <w:proofErr w:type="spellEnd"/>
      <w:r>
        <w:t xml:space="preserve"> dan </w:t>
      </w:r>
      <w:proofErr w:type="spellStart"/>
      <w:r>
        <w:t>dengan</w:t>
      </w:r>
      <w:proofErr w:type="spellEnd"/>
      <w:r>
        <w:t xml:space="preserve"> </w:t>
      </w:r>
      <w:proofErr w:type="spellStart"/>
      <w:r>
        <w:t>cara</w:t>
      </w:r>
      <w:proofErr w:type="spellEnd"/>
      <w:r>
        <w:t xml:space="preserve"> </w:t>
      </w:r>
      <w:proofErr w:type="spellStart"/>
      <w:r>
        <w:t>deskripsi</w:t>
      </w:r>
      <w:proofErr w:type="spellEnd"/>
      <w:r>
        <w:t xml:space="preserve"> </w:t>
      </w:r>
      <w:proofErr w:type="spellStart"/>
      <w:r>
        <w:t>dalam</w:t>
      </w:r>
      <w:proofErr w:type="spellEnd"/>
      <w:r>
        <w:t xml:space="preserve"> </w:t>
      </w:r>
      <w:proofErr w:type="spellStart"/>
      <w:r>
        <w:t>berupa</w:t>
      </w:r>
      <w:proofErr w:type="spellEnd"/>
      <w:r>
        <w:t xml:space="preserve"> kata </w:t>
      </w:r>
      <w:proofErr w:type="spellStart"/>
      <w:r>
        <w:t>kata</w:t>
      </w:r>
      <w:proofErr w:type="spellEnd"/>
      <w:r>
        <w:t xml:space="preserve"> dan </w:t>
      </w:r>
      <w:proofErr w:type="spellStart"/>
      <w:r>
        <w:t>bahasa</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alamiah</w:t>
      </w:r>
      <w:proofErr w:type="spellEnd"/>
      <w:r>
        <w:t xml:space="preserve"> </w:t>
      </w:r>
      <w:proofErr w:type="spellStart"/>
      <w:r>
        <w:t>tertentu</w:t>
      </w:r>
      <w:proofErr w:type="spellEnd"/>
      <w:r>
        <w:t xml:space="preserve"> dan </w:t>
      </w:r>
      <w:proofErr w:type="spellStart"/>
      <w:r>
        <w:t>dengan</w:t>
      </w:r>
      <w:proofErr w:type="spellEnd"/>
      <w:r>
        <w:t xml:space="preserve"> </w:t>
      </w:r>
      <w:proofErr w:type="spellStart"/>
      <w:r>
        <w:t>memanfaatkan</w:t>
      </w:r>
      <w:proofErr w:type="spellEnd"/>
      <w:r>
        <w:t xml:space="preserve"> </w:t>
      </w:r>
      <w:proofErr w:type="spellStart"/>
      <w:r>
        <w:t>berbagai</w:t>
      </w:r>
      <w:proofErr w:type="spellEnd"/>
      <w:r>
        <w:t xml:space="preserve"> </w:t>
      </w:r>
      <w:proofErr w:type="spellStart"/>
      <w:r>
        <w:t>metode</w:t>
      </w:r>
      <w:proofErr w:type="spellEnd"/>
      <w:r>
        <w:t xml:space="preserve"> </w:t>
      </w:r>
      <w:proofErr w:type="spellStart"/>
      <w:r>
        <w:t>alamiah</w:t>
      </w:r>
      <w:proofErr w:type="spellEnd"/>
      <w:r w:rsidR="00731C6E">
        <w:t>.</w:t>
      </w:r>
    </w:p>
    <w:p w:rsidR="00731C6E" w:rsidRDefault="00731C6E" w:rsidP="00731C6E">
      <w:pPr>
        <w:pStyle w:val="BodyText"/>
        <w:ind w:left="572" w:right="246" w:firstLine="719"/>
      </w:pPr>
      <w:r>
        <w:t xml:space="preserve">Dalam </w:t>
      </w:r>
      <w:proofErr w:type="spellStart"/>
      <w:r>
        <w:t>penelitian</w:t>
      </w:r>
      <w:proofErr w:type="spellEnd"/>
      <w:r>
        <w:t xml:space="preserve"> </w:t>
      </w:r>
      <w:proofErr w:type="spellStart"/>
      <w:r>
        <w:t>kualitatif</w:t>
      </w:r>
      <w:proofErr w:type="spellEnd"/>
      <w:r>
        <w:t xml:space="preserve">, </w:t>
      </w:r>
      <w:proofErr w:type="spellStart"/>
      <w:r>
        <w:t>konseptualisasi</w:t>
      </w:r>
      <w:proofErr w:type="spellEnd"/>
      <w:r>
        <w:t xml:space="preserve">, </w:t>
      </w:r>
      <w:proofErr w:type="spellStart"/>
      <w:r>
        <w:t>kategorisasi</w:t>
      </w:r>
      <w:proofErr w:type="spellEnd"/>
      <w:r>
        <w:t xml:space="preserve">, dan </w:t>
      </w:r>
      <w:proofErr w:type="spellStart"/>
      <w:r>
        <w:t>deskripsi</w:t>
      </w:r>
      <w:proofErr w:type="spellEnd"/>
      <w:r>
        <w:t xml:space="preserve"> </w:t>
      </w:r>
      <w:proofErr w:type="spellStart"/>
      <w:r>
        <w:t>dikembangkan</w:t>
      </w:r>
      <w:proofErr w:type="spellEnd"/>
      <w:r>
        <w:t xml:space="preserve"> </w:t>
      </w:r>
      <w:proofErr w:type="spellStart"/>
      <w:r>
        <w:t>atas</w:t>
      </w:r>
      <w:proofErr w:type="spellEnd"/>
      <w:r>
        <w:t xml:space="preserve"> </w:t>
      </w:r>
      <w:proofErr w:type="spellStart"/>
      <w:r>
        <w:t>dasar</w:t>
      </w:r>
      <w:proofErr w:type="spellEnd"/>
      <w:r>
        <w:t xml:space="preserve"> “</w:t>
      </w:r>
      <w:proofErr w:type="spellStart"/>
      <w:r>
        <w:t>kejadian</w:t>
      </w:r>
      <w:proofErr w:type="spellEnd"/>
      <w:r>
        <w:t xml:space="preserve">” yang </w:t>
      </w:r>
      <w:proofErr w:type="spellStart"/>
      <w:r>
        <w:t>diperoleh</w:t>
      </w:r>
      <w:proofErr w:type="spellEnd"/>
      <w:r w:rsidR="0052122B">
        <w:t xml:space="preserve"> </w:t>
      </w:r>
      <w:proofErr w:type="spellStart"/>
      <w:r>
        <w:t>kegiatan</w:t>
      </w:r>
      <w:proofErr w:type="spellEnd"/>
      <w:r>
        <w:t xml:space="preserve"> </w:t>
      </w:r>
      <w:proofErr w:type="spellStart"/>
      <w:r>
        <w:t>lapangan</w:t>
      </w:r>
      <w:proofErr w:type="spellEnd"/>
      <w:r>
        <w:t xml:space="preserve"> </w:t>
      </w:r>
      <w:proofErr w:type="spellStart"/>
      <w:r>
        <w:t>berlangsung</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kegiatan</w:t>
      </w:r>
      <w:proofErr w:type="spellEnd"/>
      <w:r>
        <w:t xml:space="preserve"> </w:t>
      </w:r>
      <w:proofErr w:type="spellStart"/>
      <w:r>
        <w:t>pengumpulan</w:t>
      </w:r>
      <w:proofErr w:type="spellEnd"/>
      <w:r>
        <w:t xml:space="preserve"> data dan </w:t>
      </w:r>
      <w:proofErr w:type="spellStart"/>
      <w:r>
        <w:t>analisis</w:t>
      </w:r>
      <w:proofErr w:type="spellEnd"/>
      <w:r>
        <w:t xml:space="preserve"> data </w:t>
      </w:r>
      <w:proofErr w:type="spellStart"/>
      <w:r>
        <w:t>tidak</w:t>
      </w:r>
      <w:proofErr w:type="spellEnd"/>
      <w:r>
        <w:t xml:space="preserve"> </w:t>
      </w:r>
      <w:proofErr w:type="spellStart"/>
      <w:r>
        <w:t>dapat</w:t>
      </w:r>
      <w:proofErr w:type="spellEnd"/>
      <w:r>
        <w:t xml:space="preserve"> </w:t>
      </w:r>
      <w:proofErr w:type="spellStart"/>
      <w:r>
        <w:t>dipisahkan</w:t>
      </w:r>
      <w:proofErr w:type="spellEnd"/>
      <w:r>
        <w:t xml:space="preserve"> </w:t>
      </w:r>
      <w:proofErr w:type="spellStart"/>
      <w:r>
        <w:t>satu</w:t>
      </w:r>
      <w:proofErr w:type="spellEnd"/>
      <w:r>
        <w:t xml:space="preserve"> </w:t>
      </w:r>
      <w:proofErr w:type="spellStart"/>
      <w:r>
        <w:t>sama</w:t>
      </w:r>
      <w:proofErr w:type="spellEnd"/>
      <w:r>
        <w:t xml:space="preserve"> lain. </w:t>
      </w:r>
      <w:proofErr w:type="spellStart"/>
      <w:r>
        <w:t>Keduanya</w:t>
      </w:r>
      <w:proofErr w:type="spellEnd"/>
      <w:r>
        <w:t xml:space="preserve"> </w:t>
      </w:r>
      <w:proofErr w:type="spellStart"/>
      <w:r>
        <w:t>berlangsung</w:t>
      </w:r>
      <w:proofErr w:type="spellEnd"/>
      <w:r>
        <w:t xml:space="preserve"> </w:t>
      </w:r>
      <w:proofErr w:type="spellStart"/>
      <w:r>
        <w:t>secara</w:t>
      </w:r>
      <w:proofErr w:type="spellEnd"/>
      <w:r>
        <w:t xml:space="preserve"> </w:t>
      </w:r>
      <w:proofErr w:type="spellStart"/>
      <w:r>
        <w:t>bersamaan</w:t>
      </w:r>
      <w:proofErr w:type="spellEnd"/>
      <w:r>
        <w:t xml:space="preserve">, </w:t>
      </w:r>
      <w:proofErr w:type="spellStart"/>
      <w:r>
        <w:t>prosesnya</w:t>
      </w:r>
      <w:proofErr w:type="spellEnd"/>
      <w:r>
        <w:t xml:space="preserve"> </w:t>
      </w:r>
      <w:proofErr w:type="spellStart"/>
      <w:r>
        <w:t>bersifat</w:t>
      </w:r>
      <w:proofErr w:type="spellEnd"/>
      <w:r>
        <w:t xml:space="preserve"> </w:t>
      </w:r>
      <w:proofErr w:type="spellStart"/>
      <w:r>
        <w:t>siklis</w:t>
      </w:r>
      <w:proofErr w:type="spellEnd"/>
      <w:r>
        <w:t xml:space="preserve"> dan </w:t>
      </w:r>
      <w:proofErr w:type="spellStart"/>
      <w:r>
        <w:t>interaktif</w:t>
      </w:r>
      <w:proofErr w:type="spellEnd"/>
      <w:r>
        <w:t xml:space="preserve">, </w:t>
      </w:r>
      <w:proofErr w:type="spellStart"/>
      <w:r>
        <w:t>tida</w:t>
      </w:r>
      <w:r w:rsidR="00D811CE">
        <w:t>k</w:t>
      </w:r>
      <w:proofErr w:type="spellEnd"/>
      <w:r w:rsidR="00D811CE">
        <w:t xml:space="preserve"> linier. Miles dan </w:t>
      </w:r>
      <w:proofErr w:type="spellStart"/>
      <w:r w:rsidR="00D811CE">
        <w:t>huberman</w:t>
      </w:r>
      <w:proofErr w:type="spellEnd"/>
      <w:r w:rsidR="00D811CE">
        <w:t xml:space="preserve"> </w:t>
      </w:r>
      <w:r w:rsidR="00D811CE">
        <w:fldChar w:fldCharType="begin" w:fldLock="1"/>
      </w:r>
      <w:r w:rsidR="006C6CCD">
        <w:instrText>ADDIN CSL_CITATION {"citationItems":[{"id":"ITEM-1","itemData":{"author":[{"dropping-particle":"","family":"Miles","given":"Huberman","non-dropping-particle":"","parse-names":false,"suffix":""}],"id":"ITEM-1","issued":{"date-parts":[["1992"]]},"publisher":"Universitas Indonesia (UI-PRESS).","publisher-place":"Jakarta","title":"Qualitative Data Analysis: A Sourcebook of New Method. Terjemahan Tjetjep Rohendi Rohidi. Analisis Data Kualitatif: Buku Sumber tentang Metode-metode Baru","type":"book"},"uris":["http://www.mendeley.com/documents/?uuid=9f62b948-94dd-480a-8752-07f91823426a"]}],"mendeley":{"formattedCitation":"[20]","plainTextFormattedCitation":"[20]","previouslyFormattedCitation":"[20]"},"properties":{"noteIndex":0},"schema":"https://github.com/citation-style-language/schema/raw/master/csl-citation.json"}</w:instrText>
      </w:r>
      <w:r w:rsidR="00D811CE">
        <w:fldChar w:fldCharType="separate"/>
      </w:r>
      <w:r w:rsidR="006C6CCD" w:rsidRPr="006C6CCD">
        <w:rPr>
          <w:noProof/>
        </w:rPr>
        <w:t>[20]</w:t>
      </w:r>
      <w:r w:rsidR="00D811CE">
        <w:fldChar w:fldCharType="end"/>
      </w:r>
      <w:r>
        <w:t xml:space="preserve"> </w:t>
      </w:r>
      <w:proofErr w:type="spellStart"/>
      <w:r>
        <w:t>menggambarkan</w:t>
      </w:r>
      <w:proofErr w:type="spellEnd"/>
      <w:r>
        <w:t xml:space="preserve"> proses </w:t>
      </w:r>
      <w:proofErr w:type="spellStart"/>
      <w:r>
        <w:t>analisis</w:t>
      </w:r>
      <w:proofErr w:type="spellEnd"/>
      <w:r>
        <w:t xml:space="preserve"> data </w:t>
      </w:r>
      <w:proofErr w:type="spellStart"/>
      <w:r>
        <w:t>penelitian</w:t>
      </w:r>
      <w:proofErr w:type="spellEnd"/>
      <w:r>
        <w:t xml:space="preserve"> </w:t>
      </w:r>
      <w:proofErr w:type="spellStart"/>
      <w:r>
        <w:t>kualitatif</w:t>
      </w:r>
      <w:proofErr w:type="spellEnd"/>
      <w:r>
        <w:t xml:space="preserve"> </w:t>
      </w:r>
      <w:proofErr w:type="spellStart"/>
      <w:r>
        <w:t>sebagai</w:t>
      </w:r>
      <w:proofErr w:type="spellEnd"/>
      <w:r>
        <w:t xml:space="preserve"> </w:t>
      </w:r>
      <w:proofErr w:type="spellStart"/>
      <w:r>
        <w:t>berikut</w:t>
      </w:r>
      <w:proofErr w:type="spellEnd"/>
      <w:r>
        <w:t>:</w:t>
      </w:r>
    </w:p>
    <w:p w:rsidR="00731C6E" w:rsidRDefault="00731C6E" w:rsidP="00731C6E">
      <w:pPr>
        <w:pStyle w:val="BodyText"/>
        <w:ind w:left="572" w:right="246" w:firstLine="719"/>
      </w:pPr>
    </w:p>
    <w:p w:rsidR="00731C6E" w:rsidRDefault="00731C6E" w:rsidP="00731C6E">
      <w:pPr>
        <w:pStyle w:val="BodyText"/>
        <w:ind w:left="572" w:right="246" w:firstLine="719"/>
        <w:jc w:val="center"/>
      </w:pPr>
      <w:r>
        <w:rPr>
          <w:noProof/>
          <w:lang w:val="id-ID" w:eastAsia="id-ID"/>
        </w:rPr>
        <w:drawing>
          <wp:inline distT="0" distB="0" distL="0" distR="0" wp14:anchorId="7A8A45F5" wp14:editId="25AAC523">
            <wp:extent cx="2512695" cy="1399540"/>
            <wp:effectExtent l="0" t="0" r="1905" b="0"/>
            <wp:docPr id="2" name="Picture 2"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2695" cy="1399540"/>
                    </a:xfrm>
                    <a:prstGeom prst="rect">
                      <a:avLst/>
                    </a:prstGeom>
                    <a:noFill/>
                    <a:ln>
                      <a:noFill/>
                    </a:ln>
                  </pic:spPr>
                </pic:pic>
              </a:graphicData>
            </a:graphic>
          </wp:inline>
        </w:drawing>
      </w:r>
    </w:p>
    <w:p w:rsidR="00731C6E" w:rsidRDefault="00731C6E" w:rsidP="00731C6E">
      <w:pPr>
        <w:pStyle w:val="BodyText"/>
        <w:ind w:left="572" w:right="246" w:firstLine="719"/>
      </w:pPr>
      <w:r>
        <w:t xml:space="preserve"> </w:t>
      </w:r>
    </w:p>
    <w:p w:rsidR="00731C6E" w:rsidRDefault="00731C6E" w:rsidP="00731C6E">
      <w:pPr>
        <w:pStyle w:val="BodyText"/>
        <w:ind w:left="572" w:right="246" w:firstLine="719"/>
        <w:jc w:val="center"/>
      </w:pPr>
      <w:r>
        <w:t xml:space="preserve">Gambar 1. Proses </w:t>
      </w:r>
      <w:proofErr w:type="spellStart"/>
      <w:r>
        <w:t>Analisis</w:t>
      </w:r>
      <w:proofErr w:type="spellEnd"/>
      <w:r>
        <w:t xml:space="preserve"> Data </w:t>
      </w:r>
      <w:proofErr w:type="spellStart"/>
      <w:r>
        <w:t>Penelitian</w:t>
      </w:r>
      <w:proofErr w:type="spellEnd"/>
      <w:r>
        <w:t xml:space="preserve"> </w:t>
      </w:r>
      <w:proofErr w:type="spellStart"/>
      <w:r>
        <w:t>Kualitatif</w:t>
      </w:r>
      <w:proofErr w:type="spellEnd"/>
    </w:p>
    <w:p w:rsidR="00731C6E" w:rsidRDefault="00731C6E" w:rsidP="00731C6E">
      <w:pPr>
        <w:pStyle w:val="BodyText"/>
        <w:ind w:left="572" w:right="246" w:firstLine="719"/>
      </w:pPr>
    </w:p>
    <w:p w:rsidR="001C4898" w:rsidRPr="005D5DB6" w:rsidRDefault="00731C6E" w:rsidP="005D5DB6">
      <w:pPr>
        <w:pStyle w:val="BodyText"/>
        <w:ind w:left="572" w:right="246" w:firstLine="719"/>
      </w:pPr>
      <w:r>
        <w:t xml:space="preserve">Gambar </w:t>
      </w:r>
      <w:proofErr w:type="spellStart"/>
      <w:r>
        <w:t>tersebut</w:t>
      </w:r>
      <w:proofErr w:type="spellEnd"/>
      <w:r>
        <w:t xml:space="preserve"> </w:t>
      </w:r>
      <w:proofErr w:type="spellStart"/>
      <w:r>
        <w:t>menunjukkan</w:t>
      </w:r>
      <w:proofErr w:type="spellEnd"/>
      <w:r>
        <w:t xml:space="preserve"> </w:t>
      </w:r>
      <w:proofErr w:type="spellStart"/>
      <w:r>
        <w:t>sifat</w:t>
      </w:r>
      <w:proofErr w:type="spellEnd"/>
      <w:r>
        <w:t xml:space="preserve"> </w:t>
      </w:r>
      <w:proofErr w:type="spellStart"/>
      <w:r>
        <w:t>interaktif</w:t>
      </w:r>
      <w:proofErr w:type="spellEnd"/>
      <w:r>
        <w:t xml:space="preserve"> </w:t>
      </w:r>
      <w:proofErr w:type="spellStart"/>
      <w:r>
        <w:t>pengumpulan</w:t>
      </w:r>
      <w:proofErr w:type="spellEnd"/>
      <w:r>
        <w:t xml:space="preserve"> data </w:t>
      </w:r>
      <w:proofErr w:type="spellStart"/>
      <w:r>
        <w:t>dengan</w:t>
      </w:r>
      <w:proofErr w:type="spellEnd"/>
      <w:r>
        <w:t xml:space="preserve"> </w:t>
      </w:r>
      <w:proofErr w:type="spellStart"/>
      <w:r>
        <w:t>analisis</w:t>
      </w:r>
      <w:proofErr w:type="spellEnd"/>
      <w:r>
        <w:t xml:space="preserve"> data, </w:t>
      </w:r>
      <w:proofErr w:type="spellStart"/>
      <w:r>
        <w:t>pengumpulan</w:t>
      </w:r>
      <w:proofErr w:type="spellEnd"/>
      <w:r>
        <w:t xml:space="preserve"> data </w:t>
      </w:r>
      <w:proofErr w:type="spellStart"/>
      <w:r>
        <w:t>merupakan</w:t>
      </w:r>
      <w:proofErr w:type="spellEnd"/>
      <w:r>
        <w:t xml:space="preserve"> </w:t>
      </w:r>
      <w:proofErr w:type="spellStart"/>
      <w:r>
        <w:t>bagian</w:t>
      </w:r>
      <w:proofErr w:type="spellEnd"/>
      <w:r>
        <w:t xml:space="preserve"> integral </w:t>
      </w:r>
      <w:proofErr w:type="spellStart"/>
      <w:r>
        <w:t>dari</w:t>
      </w:r>
      <w:proofErr w:type="spellEnd"/>
      <w:r>
        <w:t xml:space="preserve"> </w:t>
      </w:r>
      <w:proofErr w:type="spellStart"/>
      <w:r>
        <w:t>kegiatan</w:t>
      </w:r>
      <w:proofErr w:type="spellEnd"/>
      <w:r>
        <w:t xml:space="preserve"> </w:t>
      </w:r>
      <w:proofErr w:type="spellStart"/>
      <w:r>
        <w:t>analisis</w:t>
      </w:r>
      <w:proofErr w:type="spellEnd"/>
      <w:r>
        <w:t xml:space="preserve"> data. </w:t>
      </w:r>
      <w:proofErr w:type="spellStart"/>
      <w:r>
        <w:t>Reduksi</w:t>
      </w:r>
      <w:proofErr w:type="spellEnd"/>
      <w:r>
        <w:t xml:space="preserve"> data </w:t>
      </w:r>
      <w:proofErr w:type="spellStart"/>
      <w:r>
        <w:t>adalah</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menyimpulkan</w:t>
      </w:r>
      <w:proofErr w:type="spellEnd"/>
      <w:r>
        <w:t xml:space="preserve"> data, </w:t>
      </w:r>
      <w:proofErr w:type="spellStart"/>
      <w:r>
        <w:t>kemudian</w:t>
      </w:r>
      <w:proofErr w:type="spellEnd"/>
      <w:r>
        <w:t xml:space="preserve"> </w:t>
      </w:r>
      <w:proofErr w:type="spellStart"/>
      <w:r>
        <w:t>mengurutkan</w:t>
      </w:r>
      <w:proofErr w:type="spellEnd"/>
      <w:r>
        <w:t xml:space="preserve"> data </w:t>
      </w:r>
      <w:proofErr w:type="spellStart"/>
      <w:r>
        <w:t>ke</w:t>
      </w:r>
      <w:proofErr w:type="spellEnd"/>
      <w:r>
        <w:t xml:space="preserve"> </w:t>
      </w:r>
      <w:proofErr w:type="spellStart"/>
      <w:r>
        <w:t>dalam</w:t>
      </w:r>
      <w:proofErr w:type="spellEnd"/>
      <w:r>
        <w:t xml:space="preserve"> unit-unit </w:t>
      </w:r>
      <w:proofErr w:type="spellStart"/>
      <w:r>
        <w:t>konsep</w:t>
      </w:r>
      <w:proofErr w:type="spellEnd"/>
      <w:r>
        <w:t xml:space="preserve"> </w:t>
      </w:r>
      <w:proofErr w:type="spellStart"/>
      <w:r>
        <w:t>tertentu</w:t>
      </w:r>
      <w:proofErr w:type="spellEnd"/>
      <w:r>
        <w:t xml:space="preserve">, </w:t>
      </w:r>
      <w:proofErr w:type="spellStart"/>
      <w:r>
        <w:t>kategori</w:t>
      </w:r>
      <w:proofErr w:type="spellEnd"/>
      <w:r>
        <w:t xml:space="preserve"> </w:t>
      </w:r>
      <w:proofErr w:type="spellStart"/>
      <w:r>
        <w:t>tertentu</w:t>
      </w:r>
      <w:proofErr w:type="spellEnd"/>
      <w:r>
        <w:t xml:space="preserve">, dan </w:t>
      </w:r>
      <w:proofErr w:type="spellStart"/>
      <w:r>
        <w:t>tema</w:t>
      </w:r>
      <w:proofErr w:type="spellEnd"/>
      <w:r>
        <w:t xml:space="preserve"> </w:t>
      </w:r>
      <w:proofErr w:type="spellStart"/>
      <w:r>
        <w:t>tertentu</w:t>
      </w:r>
      <w:proofErr w:type="spellEnd"/>
      <w:r>
        <w:t xml:space="preserve">. Hasil </w:t>
      </w:r>
      <w:proofErr w:type="spellStart"/>
      <w:r>
        <w:t>reduksi</w:t>
      </w:r>
      <w:proofErr w:type="spellEnd"/>
      <w:r>
        <w:t xml:space="preserve"> data </w:t>
      </w:r>
      <w:proofErr w:type="spellStart"/>
      <w:r>
        <w:t>diolah</w:t>
      </w:r>
      <w:proofErr w:type="spellEnd"/>
      <w:r>
        <w:t xml:space="preserve"> </w:t>
      </w:r>
      <w:proofErr w:type="spellStart"/>
      <w:r>
        <w:t>sedemikian</w:t>
      </w:r>
      <w:proofErr w:type="spellEnd"/>
      <w:r>
        <w:t xml:space="preserve"> </w:t>
      </w:r>
      <w:proofErr w:type="spellStart"/>
      <w:r>
        <w:t>rupa</w:t>
      </w:r>
      <w:proofErr w:type="spellEnd"/>
      <w:r>
        <w:t xml:space="preserve"> </w:t>
      </w:r>
      <w:proofErr w:type="spellStart"/>
      <w:r>
        <w:t>sehingga</w:t>
      </w:r>
      <w:proofErr w:type="spellEnd"/>
      <w:r>
        <w:t xml:space="preserve"> </w:t>
      </w:r>
      <w:proofErr w:type="spellStart"/>
      <w:r>
        <w:t>gambar</w:t>
      </w:r>
      <w:proofErr w:type="spellEnd"/>
      <w:r>
        <w:t xml:space="preserve"> </w:t>
      </w:r>
      <w:proofErr w:type="spellStart"/>
      <w:r>
        <w:t>terlihat</w:t>
      </w:r>
      <w:proofErr w:type="spellEnd"/>
      <w:r>
        <w:t xml:space="preserve"> </w:t>
      </w:r>
      <w:proofErr w:type="spellStart"/>
      <w:r>
        <w:t>lebih</w:t>
      </w:r>
      <w:proofErr w:type="spellEnd"/>
      <w:r>
        <w:t xml:space="preserve"> </w:t>
      </w:r>
      <w:proofErr w:type="spellStart"/>
      <w:r>
        <w:t>utuh</w:t>
      </w:r>
      <w:proofErr w:type="spellEnd"/>
      <w:r>
        <w:t xml:space="preserve">. Bisa </w:t>
      </w:r>
      <w:proofErr w:type="spellStart"/>
      <w:r>
        <w:t>dalam</w:t>
      </w:r>
      <w:proofErr w:type="spellEnd"/>
      <w:r>
        <w:t xml:space="preserve"> </w:t>
      </w:r>
      <w:proofErr w:type="spellStart"/>
      <w:r>
        <w:t>bentuk</w:t>
      </w:r>
      <w:proofErr w:type="spellEnd"/>
      <w:r>
        <w:t xml:space="preserve"> </w:t>
      </w:r>
      <w:proofErr w:type="spellStart"/>
      <w:r>
        <w:t>sketsa</w:t>
      </w:r>
      <w:proofErr w:type="spellEnd"/>
      <w:r>
        <w:t xml:space="preserve">, </w:t>
      </w:r>
      <w:proofErr w:type="spellStart"/>
      <w:r>
        <w:t>sinopsis</w:t>
      </w:r>
      <w:proofErr w:type="spellEnd"/>
      <w:r>
        <w:t xml:space="preserve">, </w:t>
      </w:r>
      <w:proofErr w:type="spellStart"/>
      <w:r>
        <w:t>matriks</w:t>
      </w:r>
      <w:proofErr w:type="spellEnd"/>
      <w:r>
        <w:t xml:space="preserve">, dan </w:t>
      </w:r>
      <w:proofErr w:type="spellStart"/>
      <w:r>
        <w:t>bentuk</w:t>
      </w:r>
      <w:proofErr w:type="spellEnd"/>
      <w:r>
        <w:t xml:space="preserve"> </w:t>
      </w:r>
      <w:proofErr w:type="spellStart"/>
      <w:r>
        <w:t>lainnya</w:t>
      </w:r>
      <w:proofErr w:type="spellEnd"/>
      <w:r>
        <w:t xml:space="preserve">; Hal </w:t>
      </w:r>
      <w:proofErr w:type="spellStart"/>
      <w:r>
        <w:t>ini</w:t>
      </w:r>
      <w:proofErr w:type="spellEnd"/>
      <w:r>
        <w:t xml:space="preserve"> sangat </w:t>
      </w:r>
      <w:proofErr w:type="spellStart"/>
      <w:r>
        <w:t>diperlukan</w:t>
      </w:r>
      <w:proofErr w:type="spellEnd"/>
      <w:r>
        <w:t xml:space="preserve"> </w:t>
      </w:r>
      <w:proofErr w:type="spellStart"/>
      <w:r>
        <w:t>untuk</w:t>
      </w:r>
      <w:proofErr w:type="spellEnd"/>
      <w:r>
        <w:t xml:space="preserve"> </w:t>
      </w:r>
      <w:proofErr w:type="spellStart"/>
      <w:r>
        <w:t>mempermudah</w:t>
      </w:r>
      <w:proofErr w:type="spellEnd"/>
      <w:r>
        <w:t xml:space="preserve"> </w:t>
      </w:r>
      <w:proofErr w:type="spellStart"/>
      <w:r>
        <w:t>penyajian</w:t>
      </w:r>
      <w:proofErr w:type="spellEnd"/>
      <w:r>
        <w:t xml:space="preserve"> dan </w:t>
      </w:r>
      <w:proofErr w:type="spellStart"/>
      <w:r>
        <w:t>penegasan</w:t>
      </w:r>
      <w:proofErr w:type="spellEnd"/>
      <w:r>
        <w:t xml:space="preserve"> </w:t>
      </w:r>
      <w:proofErr w:type="spellStart"/>
      <w:r>
        <w:t>kesimpulan</w:t>
      </w:r>
      <w:proofErr w:type="spellEnd"/>
      <w:r>
        <w:t xml:space="preserve">. </w:t>
      </w:r>
      <w:proofErr w:type="spellStart"/>
      <w:r>
        <w:t>Prosesnya</w:t>
      </w:r>
      <w:proofErr w:type="spellEnd"/>
      <w:r>
        <w:t xml:space="preserve"> </w:t>
      </w:r>
      <w:proofErr w:type="spellStart"/>
      <w:r>
        <w:t>tidak</w:t>
      </w:r>
      <w:proofErr w:type="spellEnd"/>
      <w:r>
        <w:t xml:space="preserve"> </w:t>
      </w:r>
      <w:proofErr w:type="spellStart"/>
      <w:r>
        <w:t>dilakukan</w:t>
      </w:r>
      <w:proofErr w:type="spellEnd"/>
      <w:r>
        <w:t xml:space="preserve"> </w:t>
      </w:r>
      <w:proofErr w:type="spellStart"/>
      <w:r>
        <w:t>sekali</w:t>
      </w:r>
      <w:proofErr w:type="spellEnd"/>
      <w:r>
        <w:t xml:space="preserve">, </w:t>
      </w:r>
      <w:proofErr w:type="spellStart"/>
      <w:r>
        <w:t>tetapi</w:t>
      </w:r>
      <w:proofErr w:type="spellEnd"/>
      <w:r>
        <w:t xml:space="preserve"> </w:t>
      </w:r>
      <w:proofErr w:type="spellStart"/>
      <w:r>
        <w:t>saling</w:t>
      </w:r>
      <w:proofErr w:type="spellEnd"/>
      <w:r>
        <w:t xml:space="preserve"> </w:t>
      </w:r>
      <w:proofErr w:type="spellStart"/>
      <w:r>
        <w:t>berinteraksi</w:t>
      </w:r>
      <w:proofErr w:type="spellEnd"/>
      <w:r>
        <w:t xml:space="preserve">. </w:t>
      </w:r>
      <w:proofErr w:type="spellStart"/>
      <w:r>
        <w:t>Berapa</w:t>
      </w:r>
      <w:proofErr w:type="spellEnd"/>
      <w:r>
        <w:t xml:space="preserve"> kali </w:t>
      </w:r>
      <w:proofErr w:type="spellStart"/>
      <w:r>
        <w:t>bolak-balik</w:t>
      </w:r>
      <w:proofErr w:type="spellEnd"/>
      <w:r>
        <w:t xml:space="preserve"> </w:t>
      </w:r>
      <w:proofErr w:type="spellStart"/>
      <w:r>
        <w:t>terjadi</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Tentunya</w:t>
      </w:r>
      <w:proofErr w:type="spellEnd"/>
      <w:r>
        <w:t xml:space="preserve"> sangat </w:t>
      </w:r>
      <w:proofErr w:type="spellStart"/>
      <w:r>
        <w:t>tergantung</w:t>
      </w:r>
      <w:proofErr w:type="spellEnd"/>
      <w:r>
        <w:t xml:space="preserve"> pada </w:t>
      </w:r>
      <w:proofErr w:type="spellStart"/>
      <w:r>
        <w:t>kompleksitas</w:t>
      </w:r>
      <w:proofErr w:type="spellEnd"/>
      <w:r>
        <w:t xml:space="preserve"> </w:t>
      </w:r>
      <w:proofErr w:type="spellStart"/>
      <w:r>
        <w:t>masalah</w:t>
      </w:r>
      <w:proofErr w:type="spellEnd"/>
      <w:r>
        <w:t xml:space="preserve"> yang </w:t>
      </w:r>
      <w:proofErr w:type="spellStart"/>
      <w:r>
        <w:t>akan</w:t>
      </w:r>
      <w:proofErr w:type="spellEnd"/>
      <w:r>
        <w:t xml:space="preserve"> </w:t>
      </w:r>
      <w:proofErr w:type="spellStart"/>
      <w:r>
        <w:t>dijawab</w:t>
      </w:r>
      <w:proofErr w:type="spellEnd"/>
      <w:r>
        <w:t xml:space="preserve"> dan </w:t>
      </w:r>
      <w:proofErr w:type="spellStart"/>
      <w:r>
        <w:t>ketajaman</w:t>
      </w:r>
      <w:proofErr w:type="spellEnd"/>
      <w:r>
        <w:t xml:space="preserve"> tracking power </w:t>
      </w:r>
      <w:proofErr w:type="spellStart"/>
      <w:r>
        <w:t>peneliti</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perbandingan</w:t>
      </w:r>
      <w:proofErr w:type="spellEnd"/>
      <w:r>
        <w:t xml:space="preserve"> </w:t>
      </w:r>
      <w:proofErr w:type="spellStart"/>
      <w:r>
        <w:t>se</w:t>
      </w:r>
      <w:r w:rsidR="00D811CE">
        <w:t>lama</w:t>
      </w:r>
      <w:proofErr w:type="spellEnd"/>
      <w:r w:rsidR="00D811CE">
        <w:t xml:space="preserve"> proses </w:t>
      </w:r>
      <w:proofErr w:type="spellStart"/>
      <w:r w:rsidR="00D811CE">
        <w:t>pengumpulan</w:t>
      </w:r>
      <w:proofErr w:type="spellEnd"/>
      <w:r w:rsidR="00D811CE">
        <w:t xml:space="preserve"> data </w:t>
      </w:r>
      <w:r w:rsidR="00D811CE">
        <w:fldChar w:fldCharType="begin" w:fldLock="1"/>
      </w:r>
      <w:r w:rsidR="006C6CCD">
        <w:instrText>ADDIN CSL_CITATION {"citationItems":[{"id":"ITEM-1","itemData":{"abstract":"Data collection is interactive with data analysis, data collection is an integral part of data analysis activities. Data reduction is an attempt to deduce data, then sorting through data in certain conceptual units, certain categories, and certain themes. Data reduction results are processed in such a way as to look more fully in their figure. It may take the form of sketches, synopsis, matrices, and other forms; it is very necessary to facilitate the explanation and affirmation of conclusions. The process, not once, but interacts back and forth. The process of occurrence in qualitative research is very dependent on the complexity of the problems to be answered and the sharpness of the researchers' traceability in making comparisons during the data collection process. How can the data analysis process be operated? This paper will attempt to answer and describe the parts (1) understanding the meaning of data analysis, (2) analysis when collecting data; (3) data reduction; (4) data presentation; (5) drawing conclusions and verification.","author":[{"dropping-particle":"","family":"Rijali","given":"Ahmad","non-dropping-particle":"","parse-names":false,"suffix":""}],"id":"ITEM-1","issue":"33","issued":{"date-parts":[["2018"]]},"page":"81-95","title":"Analisis Data Kualitatif Ahmad Rijali UIN Antasari Banjarmasin","type":"article-journal","volume":"17"},"uris":["http://www.mendeley.com/documents/?uuid=c6e33ea8-7f09-44d8-a078-9fc8ec017016"]}],"mendeley":{"formattedCitation":"[21]","plainTextFormattedCitation":"[21]","previouslyFormattedCitation":"[21]"},"properties":{"noteIndex":0},"schema":"https://github.com/citation-style-language/schema/raw/master/csl-citation.json"}</w:instrText>
      </w:r>
      <w:r w:rsidR="00D811CE">
        <w:fldChar w:fldCharType="separate"/>
      </w:r>
      <w:r w:rsidR="006C6CCD" w:rsidRPr="006C6CCD">
        <w:rPr>
          <w:noProof/>
        </w:rPr>
        <w:t>[21]</w:t>
      </w:r>
      <w:r w:rsidR="00D811CE">
        <w:fldChar w:fldCharType="end"/>
      </w:r>
      <w:r w:rsidR="00764338" w:rsidRPr="00764338">
        <w:rPr>
          <w:lang w:val="id-ID"/>
        </w:rPr>
        <w:t>.</w:t>
      </w:r>
    </w:p>
    <w:p w:rsidR="001C4898" w:rsidRDefault="001C4898">
      <w:pPr>
        <w:pStyle w:val="BodyText"/>
        <w:spacing w:before="1"/>
        <w:ind w:left="0" w:firstLine="0"/>
        <w:jc w:val="left"/>
      </w:pPr>
    </w:p>
    <w:p w:rsidR="001C4898" w:rsidRDefault="004F319F">
      <w:pPr>
        <w:pStyle w:val="Heading1"/>
        <w:numPr>
          <w:ilvl w:val="0"/>
          <w:numId w:val="1"/>
        </w:numPr>
        <w:tabs>
          <w:tab w:val="left" w:pos="573"/>
        </w:tabs>
        <w:ind w:hanging="361"/>
      </w:pPr>
      <w:r>
        <w:t>HASIL</w:t>
      </w:r>
      <w:r>
        <w:rPr>
          <w:spacing w:val="-4"/>
        </w:rPr>
        <w:t xml:space="preserve"> </w:t>
      </w:r>
      <w:r>
        <w:t>DAN</w:t>
      </w:r>
      <w:r>
        <w:rPr>
          <w:spacing w:val="-6"/>
        </w:rPr>
        <w:t xml:space="preserve"> </w:t>
      </w:r>
      <w:r>
        <w:t>PEMBAHASAN</w:t>
      </w:r>
    </w:p>
    <w:p w:rsidR="00B663D7" w:rsidRDefault="00F1081C" w:rsidP="00F1081C">
      <w:pPr>
        <w:spacing w:after="240"/>
        <w:ind w:left="567" w:firstLine="851"/>
        <w:jc w:val="both"/>
        <w:rPr>
          <w:rFonts w:eastAsia="Calibri"/>
          <w:sz w:val="24"/>
          <w:szCs w:val="24"/>
        </w:rPr>
      </w:pPr>
      <w:proofErr w:type="spellStart"/>
      <w:r w:rsidRPr="00F1081C">
        <w:rPr>
          <w:rFonts w:eastAsia="Calibri"/>
          <w:sz w:val="24"/>
          <w:szCs w:val="24"/>
        </w:rPr>
        <w:t>Kehadiran</w:t>
      </w:r>
      <w:proofErr w:type="spellEnd"/>
      <w:r w:rsidRPr="00F1081C">
        <w:rPr>
          <w:rFonts w:eastAsia="Calibri"/>
          <w:sz w:val="24"/>
          <w:szCs w:val="24"/>
        </w:rPr>
        <w:t xml:space="preserve"> </w:t>
      </w:r>
      <w:proofErr w:type="spellStart"/>
      <w:r w:rsidRPr="00F1081C">
        <w:rPr>
          <w:rFonts w:eastAsia="Calibri"/>
          <w:sz w:val="24"/>
          <w:szCs w:val="24"/>
        </w:rPr>
        <w:t>Mahasiswa</w:t>
      </w:r>
      <w:proofErr w:type="spellEnd"/>
      <w:r w:rsidRPr="00F1081C">
        <w:rPr>
          <w:rFonts w:eastAsia="Calibri"/>
          <w:sz w:val="24"/>
          <w:szCs w:val="24"/>
        </w:rPr>
        <w:t xml:space="preserve"> </w:t>
      </w:r>
      <w:proofErr w:type="spellStart"/>
      <w:r w:rsidRPr="00F1081C">
        <w:rPr>
          <w:rFonts w:eastAsia="Calibri"/>
          <w:sz w:val="24"/>
          <w:szCs w:val="24"/>
        </w:rPr>
        <w:t>Kuliah</w:t>
      </w:r>
      <w:proofErr w:type="spellEnd"/>
      <w:r w:rsidRPr="00F1081C">
        <w:rPr>
          <w:rFonts w:eastAsia="Calibri"/>
          <w:sz w:val="24"/>
          <w:szCs w:val="24"/>
        </w:rPr>
        <w:t xml:space="preserve"> </w:t>
      </w:r>
      <w:proofErr w:type="spellStart"/>
      <w:r w:rsidRPr="00F1081C">
        <w:rPr>
          <w:rFonts w:eastAsia="Calibri"/>
          <w:sz w:val="24"/>
          <w:szCs w:val="24"/>
        </w:rPr>
        <w:t>Kerja</w:t>
      </w:r>
      <w:proofErr w:type="spellEnd"/>
      <w:r w:rsidRPr="00F1081C">
        <w:rPr>
          <w:rFonts w:eastAsia="Calibri"/>
          <w:sz w:val="24"/>
          <w:szCs w:val="24"/>
        </w:rPr>
        <w:t xml:space="preserve"> </w:t>
      </w:r>
      <w:proofErr w:type="spellStart"/>
      <w:r w:rsidRPr="00F1081C">
        <w:rPr>
          <w:rFonts w:eastAsia="Calibri"/>
          <w:sz w:val="24"/>
          <w:szCs w:val="24"/>
        </w:rPr>
        <w:t>Nyata</w:t>
      </w:r>
      <w:proofErr w:type="spellEnd"/>
      <w:r w:rsidRPr="00F1081C">
        <w:rPr>
          <w:rFonts w:eastAsia="Calibri"/>
          <w:sz w:val="24"/>
          <w:szCs w:val="24"/>
        </w:rPr>
        <w:t xml:space="preserve"> Merdeka </w:t>
      </w:r>
      <w:proofErr w:type="spellStart"/>
      <w:r w:rsidRPr="00F1081C">
        <w:rPr>
          <w:rFonts w:eastAsia="Calibri"/>
          <w:sz w:val="24"/>
          <w:szCs w:val="24"/>
        </w:rPr>
        <w:t>Belajar</w:t>
      </w:r>
      <w:proofErr w:type="spellEnd"/>
      <w:r w:rsidRPr="00F1081C">
        <w:rPr>
          <w:rFonts w:eastAsia="Calibri"/>
          <w:sz w:val="24"/>
          <w:szCs w:val="24"/>
        </w:rPr>
        <w:t xml:space="preserve"> </w:t>
      </w:r>
      <w:proofErr w:type="spellStart"/>
      <w:r w:rsidRPr="00F1081C">
        <w:rPr>
          <w:rFonts w:eastAsia="Calibri"/>
          <w:sz w:val="24"/>
          <w:szCs w:val="24"/>
        </w:rPr>
        <w:t>Kampus</w:t>
      </w:r>
      <w:proofErr w:type="spellEnd"/>
      <w:r w:rsidRPr="00F1081C">
        <w:rPr>
          <w:rFonts w:eastAsia="Calibri"/>
          <w:sz w:val="24"/>
          <w:szCs w:val="24"/>
        </w:rPr>
        <w:t xml:space="preserve"> Merdeka (KKN MBKM)</w:t>
      </w:r>
      <w:r w:rsidR="00B663D7">
        <w:rPr>
          <w:rFonts w:eastAsia="Calibri"/>
          <w:sz w:val="24"/>
          <w:szCs w:val="24"/>
        </w:rPr>
        <w:t xml:space="preserve"> </w:t>
      </w:r>
      <w:r w:rsidR="00B663D7">
        <w:rPr>
          <w:rFonts w:eastAsia="Calibri"/>
          <w:sz w:val="24"/>
          <w:szCs w:val="24"/>
        </w:rPr>
        <w:fldChar w:fldCharType="begin" w:fldLock="1"/>
      </w:r>
      <w:r w:rsidR="006C6CCD">
        <w:rPr>
          <w:rFonts w:eastAsia="Calibri"/>
          <w:sz w:val="24"/>
          <w:szCs w:val="24"/>
        </w:rPr>
        <w:instrText>ADDIN CSL_CITATION {"citationItems":[{"id":"ITEM-1","itemData":{"DOI":"10.58258/jime.v9i1.4603/http","author":[{"dropping-particle":"","family":"Mamonto","given":"Fitri Herawati","non-dropping-particle":"","parse-names":false,"suffix":""},{"dropping-particle":"","family":"Mesra","given":"Romi","non-dropping-particle":"","parse-names":false,"suffix":""}],"id":"ITEM-1","issue":"1","issued":{"date-parts":[["2023"]]},"page":"382-391","title":"Persepsi Mahasiswa FISH UNIMA tentang Implementasi Materi Mata Kuliah dalam Pembentukan Karakter dan di Kehidupan Sosial","type":"article-journal","volume":"9"},"uris":["http://www.mendeley.com/documents/?uuid=11628212-5232-4578-a1db-3152023a405d"]}],"mendeley":{"formattedCitation":"[22]","plainTextFormattedCitation":"[22]","previouslyFormattedCitation":"[22]"},"properties":{"noteIndex":0},"schema":"https://github.com/citation-style-language/schema/raw/master/csl-citation.json"}</w:instrText>
      </w:r>
      <w:r w:rsidR="00B663D7">
        <w:rPr>
          <w:rFonts w:eastAsia="Calibri"/>
          <w:sz w:val="24"/>
          <w:szCs w:val="24"/>
        </w:rPr>
        <w:fldChar w:fldCharType="separate"/>
      </w:r>
      <w:r w:rsidR="006C6CCD" w:rsidRPr="006C6CCD">
        <w:rPr>
          <w:rFonts w:eastAsia="Calibri"/>
          <w:noProof/>
          <w:sz w:val="24"/>
          <w:szCs w:val="24"/>
        </w:rPr>
        <w:t>[22]</w:t>
      </w:r>
      <w:r w:rsidR="00B663D7">
        <w:rPr>
          <w:rFonts w:eastAsia="Calibri"/>
          <w:sz w:val="24"/>
          <w:szCs w:val="24"/>
        </w:rPr>
        <w:fldChar w:fldCharType="end"/>
      </w:r>
      <w:r w:rsidRPr="00F1081C">
        <w:rPr>
          <w:rFonts w:eastAsia="Calibri"/>
          <w:sz w:val="24"/>
          <w:szCs w:val="24"/>
        </w:rPr>
        <w:t xml:space="preserve"> di </w:t>
      </w:r>
      <w:proofErr w:type="spellStart"/>
      <w:r w:rsidRPr="00F1081C">
        <w:rPr>
          <w:rFonts w:eastAsia="Calibri"/>
          <w:sz w:val="24"/>
          <w:szCs w:val="24"/>
        </w:rPr>
        <w:t>kelurahan</w:t>
      </w:r>
      <w:proofErr w:type="spellEnd"/>
      <w:r w:rsidRPr="00F1081C">
        <w:rPr>
          <w:rFonts w:eastAsia="Calibri"/>
          <w:sz w:val="24"/>
          <w:szCs w:val="24"/>
        </w:rPr>
        <w:t xml:space="preserve"> </w:t>
      </w:r>
      <w:proofErr w:type="spellStart"/>
      <w:r w:rsidRPr="00F1081C">
        <w:rPr>
          <w:rFonts w:eastAsia="Calibri"/>
          <w:sz w:val="24"/>
          <w:szCs w:val="24"/>
        </w:rPr>
        <w:t>Rurukan</w:t>
      </w:r>
      <w:proofErr w:type="spellEnd"/>
      <w:r w:rsidRPr="00F1081C">
        <w:rPr>
          <w:rFonts w:eastAsia="Calibri"/>
          <w:sz w:val="24"/>
          <w:szCs w:val="24"/>
        </w:rPr>
        <w:t xml:space="preserve"> </w:t>
      </w:r>
      <w:proofErr w:type="spellStart"/>
      <w:r w:rsidRPr="00F1081C">
        <w:rPr>
          <w:rFonts w:eastAsia="Calibri"/>
          <w:sz w:val="24"/>
          <w:szCs w:val="24"/>
        </w:rPr>
        <w:t>Kecamatan</w:t>
      </w:r>
      <w:proofErr w:type="spellEnd"/>
      <w:r w:rsidRPr="00F1081C">
        <w:rPr>
          <w:rFonts w:eastAsia="Calibri"/>
          <w:sz w:val="24"/>
          <w:szCs w:val="24"/>
        </w:rPr>
        <w:t xml:space="preserve"> </w:t>
      </w:r>
      <w:proofErr w:type="spellStart"/>
      <w:r w:rsidRPr="00F1081C">
        <w:rPr>
          <w:rFonts w:eastAsia="Calibri"/>
          <w:sz w:val="24"/>
          <w:szCs w:val="24"/>
        </w:rPr>
        <w:t>Tomohon</w:t>
      </w:r>
      <w:proofErr w:type="spellEnd"/>
      <w:r w:rsidRPr="00F1081C">
        <w:rPr>
          <w:rFonts w:eastAsia="Calibri"/>
          <w:sz w:val="24"/>
          <w:szCs w:val="24"/>
        </w:rPr>
        <w:t xml:space="preserve"> Timur </w:t>
      </w:r>
      <w:proofErr w:type="spellStart"/>
      <w:r w:rsidRPr="00F1081C">
        <w:rPr>
          <w:rFonts w:eastAsia="Calibri"/>
          <w:sz w:val="24"/>
          <w:szCs w:val="24"/>
        </w:rPr>
        <w:t>selama</w:t>
      </w:r>
      <w:proofErr w:type="spellEnd"/>
      <w:r w:rsidRPr="00F1081C">
        <w:rPr>
          <w:rFonts w:eastAsia="Calibri"/>
          <w:sz w:val="24"/>
          <w:szCs w:val="24"/>
        </w:rPr>
        <w:t xml:space="preserve"> 3 </w:t>
      </w:r>
      <w:proofErr w:type="spellStart"/>
      <w:r w:rsidRPr="00F1081C">
        <w:rPr>
          <w:rFonts w:eastAsia="Calibri"/>
          <w:sz w:val="24"/>
          <w:szCs w:val="24"/>
        </w:rPr>
        <w:t>bulan</w:t>
      </w:r>
      <w:proofErr w:type="spellEnd"/>
      <w:r w:rsidRPr="00F1081C">
        <w:rPr>
          <w:rFonts w:eastAsia="Calibri"/>
          <w:sz w:val="24"/>
          <w:szCs w:val="24"/>
        </w:rPr>
        <w:t xml:space="preserve"> </w:t>
      </w:r>
      <w:proofErr w:type="spellStart"/>
      <w:r w:rsidRPr="00F1081C">
        <w:rPr>
          <w:rFonts w:eastAsia="Calibri"/>
          <w:sz w:val="24"/>
          <w:szCs w:val="24"/>
        </w:rPr>
        <w:t>cukup</w:t>
      </w:r>
      <w:proofErr w:type="spellEnd"/>
      <w:r w:rsidRPr="00F1081C">
        <w:rPr>
          <w:rFonts w:eastAsia="Calibri"/>
          <w:sz w:val="24"/>
          <w:szCs w:val="24"/>
        </w:rPr>
        <w:t xml:space="preserve"> </w:t>
      </w:r>
      <w:proofErr w:type="spellStart"/>
      <w:r w:rsidRPr="00F1081C">
        <w:rPr>
          <w:rFonts w:eastAsia="Calibri"/>
          <w:sz w:val="24"/>
          <w:szCs w:val="24"/>
        </w:rPr>
        <w:t>membantu</w:t>
      </w:r>
      <w:proofErr w:type="spellEnd"/>
      <w:r w:rsidRPr="00F1081C">
        <w:rPr>
          <w:rFonts w:eastAsia="Calibri"/>
          <w:sz w:val="24"/>
          <w:szCs w:val="24"/>
        </w:rPr>
        <w:t xml:space="preserve"> </w:t>
      </w:r>
      <w:proofErr w:type="spellStart"/>
      <w:r w:rsidRPr="00F1081C">
        <w:rPr>
          <w:rFonts w:eastAsia="Calibri"/>
          <w:sz w:val="24"/>
          <w:szCs w:val="24"/>
        </w:rPr>
        <w:t>kinerja</w:t>
      </w:r>
      <w:proofErr w:type="spellEnd"/>
      <w:r w:rsidRPr="00F1081C">
        <w:rPr>
          <w:rFonts w:eastAsia="Calibri"/>
          <w:sz w:val="24"/>
          <w:szCs w:val="24"/>
        </w:rPr>
        <w:t xml:space="preserve"> </w:t>
      </w:r>
      <w:proofErr w:type="spellStart"/>
      <w:r w:rsidRPr="00F1081C">
        <w:rPr>
          <w:rFonts w:eastAsia="Calibri"/>
          <w:sz w:val="24"/>
          <w:szCs w:val="24"/>
        </w:rPr>
        <w:t>pemerintah</w:t>
      </w:r>
      <w:proofErr w:type="spellEnd"/>
      <w:r w:rsidRPr="00F1081C">
        <w:rPr>
          <w:rFonts w:eastAsia="Calibri"/>
          <w:sz w:val="24"/>
          <w:szCs w:val="24"/>
        </w:rPr>
        <w:t xml:space="preserve"> di </w:t>
      </w:r>
      <w:proofErr w:type="spellStart"/>
      <w:r w:rsidRPr="00F1081C">
        <w:rPr>
          <w:rFonts w:eastAsia="Calibri"/>
          <w:sz w:val="24"/>
          <w:szCs w:val="24"/>
        </w:rPr>
        <w:t>keluruhan</w:t>
      </w:r>
      <w:proofErr w:type="spellEnd"/>
      <w:r w:rsidRPr="00F1081C">
        <w:rPr>
          <w:rFonts w:eastAsia="Calibri"/>
          <w:sz w:val="24"/>
          <w:szCs w:val="24"/>
        </w:rPr>
        <w:t xml:space="preserve"> </w:t>
      </w:r>
      <w:proofErr w:type="spellStart"/>
      <w:r w:rsidRPr="00F1081C">
        <w:rPr>
          <w:rFonts w:eastAsia="Calibri"/>
          <w:sz w:val="24"/>
          <w:szCs w:val="24"/>
        </w:rPr>
        <w:t>Rurukan</w:t>
      </w:r>
      <w:proofErr w:type="spellEnd"/>
      <w:r w:rsidRPr="00F1081C">
        <w:rPr>
          <w:rFonts w:eastAsia="Calibri"/>
          <w:sz w:val="24"/>
          <w:szCs w:val="24"/>
        </w:rPr>
        <w:t xml:space="preserve"> </w:t>
      </w:r>
      <w:proofErr w:type="spellStart"/>
      <w:r w:rsidRPr="00F1081C">
        <w:rPr>
          <w:rFonts w:eastAsia="Calibri"/>
          <w:sz w:val="24"/>
          <w:szCs w:val="24"/>
        </w:rPr>
        <w:t>dimana</w:t>
      </w:r>
      <w:proofErr w:type="spellEnd"/>
      <w:r w:rsidRPr="00F1081C">
        <w:rPr>
          <w:rFonts w:eastAsia="Calibri"/>
          <w:sz w:val="24"/>
          <w:szCs w:val="24"/>
        </w:rPr>
        <w:t xml:space="preserve"> </w:t>
      </w:r>
      <w:proofErr w:type="spellStart"/>
      <w:r w:rsidRPr="00F1081C">
        <w:rPr>
          <w:rFonts w:eastAsia="Calibri"/>
          <w:sz w:val="24"/>
          <w:szCs w:val="24"/>
        </w:rPr>
        <w:t>mahasiswa</w:t>
      </w:r>
      <w:proofErr w:type="spellEnd"/>
      <w:r w:rsidRPr="00F1081C">
        <w:rPr>
          <w:rFonts w:eastAsia="Calibri"/>
          <w:sz w:val="24"/>
          <w:szCs w:val="24"/>
        </w:rPr>
        <w:t xml:space="preserve"> KKN </w:t>
      </w:r>
      <w:proofErr w:type="spellStart"/>
      <w:r w:rsidRPr="00F1081C">
        <w:rPr>
          <w:rFonts w:eastAsia="Calibri"/>
          <w:sz w:val="24"/>
          <w:szCs w:val="24"/>
        </w:rPr>
        <w:t>membantu</w:t>
      </w:r>
      <w:proofErr w:type="spellEnd"/>
      <w:r w:rsidRPr="00F1081C">
        <w:rPr>
          <w:rFonts w:eastAsia="Calibri"/>
          <w:sz w:val="24"/>
          <w:szCs w:val="24"/>
        </w:rPr>
        <w:t xml:space="preserve"> </w:t>
      </w:r>
      <w:proofErr w:type="spellStart"/>
      <w:r w:rsidRPr="00F1081C">
        <w:rPr>
          <w:rFonts w:eastAsia="Calibri"/>
          <w:sz w:val="24"/>
          <w:szCs w:val="24"/>
        </w:rPr>
        <w:t>membuat</w:t>
      </w:r>
      <w:proofErr w:type="spellEnd"/>
      <w:r w:rsidRPr="00F1081C">
        <w:rPr>
          <w:rFonts w:eastAsia="Calibri"/>
          <w:sz w:val="24"/>
          <w:szCs w:val="24"/>
        </w:rPr>
        <w:t xml:space="preserve"> </w:t>
      </w:r>
      <w:proofErr w:type="spellStart"/>
      <w:r w:rsidRPr="00F1081C">
        <w:rPr>
          <w:rFonts w:eastAsia="Calibri"/>
          <w:sz w:val="24"/>
          <w:szCs w:val="24"/>
        </w:rPr>
        <w:t>surat,baik</w:t>
      </w:r>
      <w:proofErr w:type="spellEnd"/>
      <w:r w:rsidRPr="00F1081C">
        <w:rPr>
          <w:rFonts w:eastAsia="Calibri"/>
          <w:sz w:val="24"/>
          <w:szCs w:val="24"/>
        </w:rPr>
        <w:t xml:space="preserve"> </w:t>
      </w:r>
      <w:proofErr w:type="spellStart"/>
      <w:r w:rsidRPr="00F1081C">
        <w:rPr>
          <w:rFonts w:eastAsia="Calibri"/>
          <w:sz w:val="24"/>
          <w:szCs w:val="24"/>
        </w:rPr>
        <w:t>surat</w:t>
      </w:r>
      <w:proofErr w:type="spellEnd"/>
      <w:r w:rsidRPr="00F1081C">
        <w:rPr>
          <w:rFonts w:eastAsia="Calibri"/>
          <w:sz w:val="24"/>
          <w:szCs w:val="24"/>
        </w:rPr>
        <w:t xml:space="preserve"> </w:t>
      </w:r>
      <w:proofErr w:type="spellStart"/>
      <w:r w:rsidRPr="00F1081C">
        <w:rPr>
          <w:rFonts w:eastAsia="Calibri"/>
          <w:sz w:val="24"/>
          <w:szCs w:val="24"/>
        </w:rPr>
        <w:t>usaha,surat</w:t>
      </w:r>
      <w:proofErr w:type="spellEnd"/>
      <w:r w:rsidRPr="00F1081C">
        <w:rPr>
          <w:rFonts w:eastAsia="Calibri"/>
          <w:sz w:val="24"/>
          <w:szCs w:val="24"/>
        </w:rPr>
        <w:t xml:space="preserve"> </w:t>
      </w:r>
      <w:proofErr w:type="spellStart"/>
      <w:r w:rsidRPr="00F1081C">
        <w:rPr>
          <w:rFonts w:eastAsia="Calibri"/>
          <w:sz w:val="24"/>
          <w:szCs w:val="24"/>
        </w:rPr>
        <w:t>kehilangan,surat,ahli</w:t>
      </w:r>
      <w:proofErr w:type="spellEnd"/>
      <w:r w:rsidRPr="00F1081C">
        <w:rPr>
          <w:rFonts w:eastAsia="Calibri"/>
          <w:sz w:val="24"/>
          <w:szCs w:val="24"/>
        </w:rPr>
        <w:t xml:space="preserve"> </w:t>
      </w:r>
      <w:proofErr w:type="spellStart"/>
      <w:r w:rsidRPr="00F1081C">
        <w:rPr>
          <w:rFonts w:eastAsia="Calibri"/>
          <w:sz w:val="24"/>
          <w:szCs w:val="24"/>
        </w:rPr>
        <w:t>waris</w:t>
      </w:r>
      <w:proofErr w:type="spellEnd"/>
      <w:r w:rsidRPr="00F1081C">
        <w:rPr>
          <w:rFonts w:eastAsia="Calibri"/>
          <w:sz w:val="24"/>
          <w:szCs w:val="24"/>
        </w:rPr>
        <w:t xml:space="preserve"> </w:t>
      </w:r>
      <w:proofErr w:type="spellStart"/>
      <w:r w:rsidRPr="00F1081C">
        <w:rPr>
          <w:rFonts w:eastAsia="Calibri"/>
          <w:sz w:val="24"/>
          <w:szCs w:val="24"/>
        </w:rPr>
        <w:t>serta</w:t>
      </w:r>
      <w:proofErr w:type="spellEnd"/>
      <w:r w:rsidRPr="00F1081C">
        <w:rPr>
          <w:rFonts w:eastAsia="Calibri"/>
          <w:sz w:val="24"/>
          <w:szCs w:val="24"/>
        </w:rPr>
        <w:t xml:space="preserve"> </w:t>
      </w:r>
      <w:proofErr w:type="spellStart"/>
      <w:r w:rsidRPr="00F1081C">
        <w:rPr>
          <w:rFonts w:eastAsia="Calibri"/>
          <w:sz w:val="24"/>
          <w:szCs w:val="24"/>
        </w:rPr>
        <w:t>mendata-nama-nama</w:t>
      </w:r>
      <w:proofErr w:type="spellEnd"/>
      <w:r w:rsidRPr="00F1081C">
        <w:rPr>
          <w:rFonts w:eastAsia="Calibri"/>
          <w:sz w:val="24"/>
          <w:szCs w:val="24"/>
        </w:rPr>
        <w:t xml:space="preserve"> </w:t>
      </w:r>
      <w:proofErr w:type="spellStart"/>
      <w:r w:rsidRPr="00F1081C">
        <w:rPr>
          <w:rFonts w:eastAsia="Calibri"/>
          <w:sz w:val="24"/>
          <w:szCs w:val="24"/>
        </w:rPr>
        <w:t>balita</w:t>
      </w:r>
      <w:proofErr w:type="spellEnd"/>
      <w:r w:rsidRPr="00F1081C">
        <w:rPr>
          <w:rFonts w:eastAsia="Calibri"/>
          <w:sz w:val="24"/>
          <w:szCs w:val="24"/>
        </w:rPr>
        <w:t xml:space="preserve"> dan </w:t>
      </w:r>
      <w:proofErr w:type="spellStart"/>
      <w:r w:rsidRPr="00F1081C">
        <w:rPr>
          <w:rFonts w:eastAsia="Calibri"/>
          <w:sz w:val="24"/>
          <w:szCs w:val="24"/>
        </w:rPr>
        <w:t>lansia</w:t>
      </w:r>
      <w:proofErr w:type="spellEnd"/>
      <w:r w:rsidRPr="00F1081C">
        <w:rPr>
          <w:rFonts w:eastAsia="Calibri"/>
          <w:sz w:val="24"/>
          <w:szCs w:val="24"/>
        </w:rPr>
        <w:t xml:space="preserve">, dan </w:t>
      </w:r>
      <w:proofErr w:type="spellStart"/>
      <w:r w:rsidRPr="00F1081C">
        <w:rPr>
          <w:rFonts w:eastAsia="Calibri"/>
          <w:sz w:val="24"/>
          <w:szCs w:val="24"/>
        </w:rPr>
        <w:t>membantu</w:t>
      </w:r>
      <w:proofErr w:type="spellEnd"/>
      <w:r w:rsidRPr="00F1081C">
        <w:rPr>
          <w:rFonts w:eastAsia="Calibri"/>
          <w:sz w:val="24"/>
          <w:szCs w:val="24"/>
        </w:rPr>
        <w:t xml:space="preserve"> </w:t>
      </w:r>
      <w:proofErr w:type="spellStart"/>
      <w:r w:rsidRPr="00F1081C">
        <w:rPr>
          <w:rFonts w:eastAsia="Calibri"/>
          <w:sz w:val="24"/>
          <w:szCs w:val="24"/>
        </w:rPr>
        <w:t>pegawai</w:t>
      </w:r>
      <w:proofErr w:type="spellEnd"/>
      <w:r w:rsidRPr="00F1081C">
        <w:rPr>
          <w:rFonts w:eastAsia="Calibri"/>
          <w:sz w:val="24"/>
          <w:szCs w:val="24"/>
        </w:rPr>
        <w:t xml:space="preserve"> </w:t>
      </w:r>
      <w:proofErr w:type="spellStart"/>
      <w:r w:rsidRPr="00F1081C">
        <w:rPr>
          <w:rFonts w:eastAsia="Calibri"/>
          <w:sz w:val="24"/>
          <w:szCs w:val="24"/>
        </w:rPr>
        <w:t>kelurahan</w:t>
      </w:r>
      <w:proofErr w:type="spellEnd"/>
      <w:r w:rsidRPr="00F1081C">
        <w:rPr>
          <w:rFonts w:eastAsia="Calibri"/>
          <w:sz w:val="24"/>
          <w:szCs w:val="24"/>
        </w:rPr>
        <w:t xml:space="preserve"> </w:t>
      </w:r>
      <w:proofErr w:type="spellStart"/>
      <w:r w:rsidRPr="00F1081C">
        <w:rPr>
          <w:rFonts w:eastAsia="Calibri"/>
          <w:sz w:val="24"/>
          <w:szCs w:val="24"/>
        </w:rPr>
        <w:t>untuk</w:t>
      </w:r>
      <w:proofErr w:type="spellEnd"/>
      <w:r w:rsidRPr="00F1081C">
        <w:rPr>
          <w:rFonts w:eastAsia="Calibri"/>
          <w:sz w:val="24"/>
          <w:szCs w:val="24"/>
        </w:rPr>
        <w:t xml:space="preserve"> </w:t>
      </w:r>
      <w:proofErr w:type="spellStart"/>
      <w:r w:rsidRPr="00F1081C">
        <w:rPr>
          <w:rFonts w:eastAsia="Calibri"/>
          <w:sz w:val="24"/>
          <w:szCs w:val="24"/>
        </w:rPr>
        <w:t>membagikan</w:t>
      </w:r>
      <w:proofErr w:type="spellEnd"/>
      <w:r w:rsidRPr="00F1081C">
        <w:rPr>
          <w:rFonts w:eastAsia="Calibri"/>
          <w:sz w:val="24"/>
          <w:szCs w:val="24"/>
        </w:rPr>
        <w:t xml:space="preserve"> </w:t>
      </w:r>
      <w:proofErr w:type="spellStart"/>
      <w:r w:rsidRPr="00F1081C">
        <w:rPr>
          <w:rFonts w:eastAsia="Calibri"/>
          <w:sz w:val="24"/>
          <w:szCs w:val="24"/>
        </w:rPr>
        <w:t>sembako</w:t>
      </w:r>
      <w:proofErr w:type="spellEnd"/>
      <w:r w:rsidRPr="00F1081C">
        <w:rPr>
          <w:rFonts w:eastAsia="Calibri"/>
          <w:sz w:val="24"/>
          <w:szCs w:val="24"/>
        </w:rPr>
        <w:t xml:space="preserve"> </w:t>
      </w:r>
      <w:proofErr w:type="spellStart"/>
      <w:r w:rsidRPr="00F1081C">
        <w:rPr>
          <w:rFonts w:eastAsia="Calibri"/>
          <w:sz w:val="24"/>
          <w:szCs w:val="24"/>
        </w:rPr>
        <w:t>kepada</w:t>
      </w:r>
      <w:proofErr w:type="spellEnd"/>
      <w:r w:rsidRPr="00F1081C">
        <w:rPr>
          <w:rFonts w:eastAsia="Calibri"/>
          <w:sz w:val="24"/>
          <w:szCs w:val="24"/>
        </w:rPr>
        <w:t xml:space="preserve"> para </w:t>
      </w:r>
      <w:proofErr w:type="spellStart"/>
      <w:r w:rsidRPr="00F1081C">
        <w:rPr>
          <w:rFonts w:eastAsia="Calibri"/>
          <w:sz w:val="24"/>
          <w:szCs w:val="24"/>
        </w:rPr>
        <w:t>lansia</w:t>
      </w:r>
      <w:proofErr w:type="spellEnd"/>
      <w:r w:rsidRPr="00F1081C">
        <w:rPr>
          <w:rFonts w:eastAsia="Calibri"/>
          <w:sz w:val="24"/>
          <w:szCs w:val="24"/>
        </w:rPr>
        <w:t>.</w:t>
      </w:r>
    </w:p>
    <w:p w:rsidR="00F1081C" w:rsidRDefault="00F1081C" w:rsidP="00F1081C">
      <w:pPr>
        <w:spacing w:after="240"/>
        <w:ind w:left="567" w:firstLine="851"/>
        <w:jc w:val="both"/>
        <w:rPr>
          <w:rFonts w:eastAsia="Calibri"/>
          <w:sz w:val="24"/>
          <w:szCs w:val="24"/>
        </w:rPr>
      </w:pPr>
      <w:proofErr w:type="spellStart"/>
      <w:r w:rsidRPr="00F1081C">
        <w:rPr>
          <w:rFonts w:eastAsia="Calibri"/>
          <w:sz w:val="24"/>
          <w:szCs w:val="24"/>
        </w:rPr>
        <w:t>Mahasiswa</w:t>
      </w:r>
      <w:proofErr w:type="spellEnd"/>
      <w:r w:rsidRPr="00F1081C">
        <w:rPr>
          <w:rFonts w:eastAsia="Calibri"/>
          <w:sz w:val="24"/>
          <w:szCs w:val="24"/>
        </w:rPr>
        <w:t xml:space="preserve"> juga </w:t>
      </w:r>
      <w:proofErr w:type="spellStart"/>
      <w:r w:rsidRPr="00F1081C">
        <w:rPr>
          <w:rFonts w:eastAsia="Calibri"/>
          <w:sz w:val="24"/>
          <w:szCs w:val="24"/>
        </w:rPr>
        <w:t>mengikuti</w:t>
      </w:r>
      <w:proofErr w:type="spellEnd"/>
      <w:r w:rsidRPr="00F1081C">
        <w:rPr>
          <w:rFonts w:eastAsia="Calibri"/>
          <w:sz w:val="24"/>
          <w:szCs w:val="24"/>
        </w:rPr>
        <w:t xml:space="preserve"> </w:t>
      </w:r>
      <w:proofErr w:type="spellStart"/>
      <w:r w:rsidRPr="00F1081C">
        <w:rPr>
          <w:rFonts w:eastAsia="Calibri"/>
          <w:sz w:val="24"/>
          <w:szCs w:val="24"/>
        </w:rPr>
        <w:t>rapat</w:t>
      </w:r>
      <w:proofErr w:type="spellEnd"/>
      <w:r w:rsidRPr="00F1081C">
        <w:rPr>
          <w:rFonts w:eastAsia="Calibri"/>
          <w:sz w:val="24"/>
          <w:szCs w:val="24"/>
        </w:rPr>
        <w:t xml:space="preserve"> </w:t>
      </w:r>
      <w:proofErr w:type="spellStart"/>
      <w:r w:rsidRPr="00F1081C">
        <w:rPr>
          <w:rFonts w:eastAsia="Calibri"/>
          <w:sz w:val="24"/>
          <w:szCs w:val="24"/>
        </w:rPr>
        <w:t>lingkungan</w:t>
      </w:r>
      <w:proofErr w:type="spellEnd"/>
      <w:r w:rsidRPr="00F1081C">
        <w:rPr>
          <w:rFonts w:eastAsia="Calibri"/>
          <w:sz w:val="24"/>
          <w:szCs w:val="24"/>
        </w:rPr>
        <w:t xml:space="preserve"> yang </w:t>
      </w:r>
      <w:proofErr w:type="spellStart"/>
      <w:r w:rsidRPr="00F1081C">
        <w:rPr>
          <w:rFonts w:eastAsia="Calibri"/>
          <w:sz w:val="24"/>
          <w:szCs w:val="24"/>
        </w:rPr>
        <w:t>diadakan</w:t>
      </w:r>
      <w:proofErr w:type="spellEnd"/>
      <w:r w:rsidRPr="00F1081C">
        <w:rPr>
          <w:rFonts w:eastAsia="Calibri"/>
          <w:sz w:val="24"/>
          <w:szCs w:val="24"/>
        </w:rPr>
        <w:t xml:space="preserve"> </w:t>
      </w:r>
      <w:proofErr w:type="spellStart"/>
      <w:r w:rsidRPr="00F1081C">
        <w:rPr>
          <w:rFonts w:eastAsia="Calibri"/>
          <w:sz w:val="24"/>
          <w:szCs w:val="24"/>
        </w:rPr>
        <w:t>setiap</w:t>
      </w:r>
      <w:proofErr w:type="spellEnd"/>
      <w:r w:rsidRPr="00F1081C">
        <w:rPr>
          <w:rFonts w:eastAsia="Calibri"/>
          <w:sz w:val="24"/>
          <w:szCs w:val="24"/>
        </w:rPr>
        <w:t xml:space="preserve"> </w:t>
      </w:r>
      <w:proofErr w:type="spellStart"/>
      <w:r w:rsidRPr="00F1081C">
        <w:rPr>
          <w:rFonts w:eastAsia="Calibri"/>
          <w:sz w:val="24"/>
          <w:szCs w:val="24"/>
        </w:rPr>
        <w:t>hari</w:t>
      </w:r>
      <w:proofErr w:type="spellEnd"/>
      <w:r w:rsidRPr="00F1081C">
        <w:rPr>
          <w:rFonts w:eastAsia="Calibri"/>
          <w:sz w:val="24"/>
          <w:szCs w:val="24"/>
        </w:rPr>
        <w:t xml:space="preserve"> </w:t>
      </w:r>
      <w:proofErr w:type="spellStart"/>
      <w:r w:rsidRPr="00F1081C">
        <w:rPr>
          <w:rFonts w:eastAsia="Calibri"/>
          <w:sz w:val="24"/>
          <w:szCs w:val="24"/>
        </w:rPr>
        <w:t>selasa</w:t>
      </w:r>
      <w:proofErr w:type="spellEnd"/>
      <w:r w:rsidRPr="00F1081C">
        <w:rPr>
          <w:rFonts w:eastAsia="Calibri"/>
          <w:sz w:val="24"/>
          <w:szCs w:val="24"/>
        </w:rPr>
        <w:t xml:space="preserve"> </w:t>
      </w:r>
      <w:proofErr w:type="spellStart"/>
      <w:r w:rsidRPr="00F1081C">
        <w:rPr>
          <w:rFonts w:eastAsia="Calibri"/>
          <w:sz w:val="24"/>
          <w:szCs w:val="24"/>
        </w:rPr>
        <w:t>malam</w:t>
      </w:r>
      <w:proofErr w:type="spellEnd"/>
      <w:r w:rsidRPr="00F1081C">
        <w:rPr>
          <w:rFonts w:eastAsia="Calibri"/>
          <w:sz w:val="24"/>
          <w:szCs w:val="24"/>
        </w:rPr>
        <w:t xml:space="preserve"> di </w:t>
      </w:r>
      <w:proofErr w:type="spellStart"/>
      <w:r w:rsidRPr="00F1081C">
        <w:rPr>
          <w:rFonts w:eastAsia="Calibri"/>
          <w:sz w:val="24"/>
          <w:szCs w:val="24"/>
        </w:rPr>
        <w:t>setiap</w:t>
      </w:r>
      <w:proofErr w:type="spellEnd"/>
      <w:r w:rsidRPr="00F1081C">
        <w:rPr>
          <w:rFonts w:eastAsia="Calibri"/>
          <w:sz w:val="24"/>
          <w:szCs w:val="24"/>
        </w:rPr>
        <w:t xml:space="preserve"> </w:t>
      </w:r>
      <w:proofErr w:type="spellStart"/>
      <w:r w:rsidRPr="00F1081C">
        <w:rPr>
          <w:rFonts w:eastAsia="Calibri"/>
          <w:sz w:val="24"/>
          <w:szCs w:val="24"/>
        </w:rPr>
        <w:t>lingkungan</w:t>
      </w:r>
      <w:proofErr w:type="spellEnd"/>
      <w:r w:rsidRPr="00F1081C">
        <w:rPr>
          <w:rFonts w:eastAsia="Calibri"/>
          <w:sz w:val="24"/>
          <w:szCs w:val="24"/>
        </w:rPr>
        <w:t xml:space="preserve"> </w:t>
      </w:r>
      <w:proofErr w:type="spellStart"/>
      <w:r w:rsidRPr="00F1081C">
        <w:rPr>
          <w:rFonts w:eastAsia="Calibri"/>
          <w:sz w:val="24"/>
          <w:szCs w:val="24"/>
        </w:rPr>
        <w:t>yaitu</w:t>
      </w:r>
      <w:proofErr w:type="spellEnd"/>
      <w:r w:rsidRPr="00F1081C">
        <w:rPr>
          <w:rFonts w:eastAsia="Calibri"/>
          <w:sz w:val="24"/>
          <w:szCs w:val="24"/>
        </w:rPr>
        <w:t xml:space="preserve"> </w:t>
      </w:r>
      <w:proofErr w:type="spellStart"/>
      <w:r w:rsidRPr="00F1081C">
        <w:rPr>
          <w:rFonts w:eastAsia="Calibri"/>
          <w:sz w:val="24"/>
          <w:szCs w:val="24"/>
        </w:rPr>
        <w:t>dari</w:t>
      </w:r>
      <w:proofErr w:type="spellEnd"/>
      <w:r w:rsidRPr="00F1081C">
        <w:rPr>
          <w:rFonts w:eastAsia="Calibri"/>
          <w:sz w:val="24"/>
          <w:szCs w:val="24"/>
        </w:rPr>
        <w:t xml:space="preserve"> </w:t>
      </w:r>
      <w:proofErr w:type="spellStart"/>
      <w:r w:rsidRPr="00F1081C">
        <w:rPr>
          <w:rFonts w:eastAsia="Calibri"/>
          <w:sz w:val="24"/>
          <w:szCs w:val="24"/>
        </w:rPr>
        <w:t>lingkungan</w:t>
      </w:r>
      <w:proofErr w:type="spellEnd"/>
      <w:r w:rsidRPr="00F1081C">
        <w:rPr>
          <w:rFonts w:eastAsia="Calibri"/>
          <w:sz w:val="24"/>
          <w:szCs w:val="24"/>
        </w:rPr>
        <w:t xml:space="preserve"> 1 sampi </w:t>
      </w:r>
      <w:proofErr w:type="spellStart"/>
      <w:r w:rsidRPr="00F1081C">
        <w:rPr>
          <w:rFonts w:eastAsia="Calibri"/>
          <w:sz w:val="24"/>
          <w:szCs w:val="24"/>
        </w:rPr>
        <w:t>dengan</w:t>
      </w:r>
      <w:proofErr w:type="spellEnd"/>
      <w:r w:rsidRPr="00F1081C">
        <w:rPr>
          <w:rFonts w:eastAsia="Calibri"/>
          <w:sz w:val="24"/>
          <w:szCs w:val="24"/>
        </w:rPr>
        <w:t xml:space="preserve"> </w:t>
      </w:r>
      <w:proofErr w:type="spellStart"/>
      <w:r w:rsidRPr="00F1081C">
        <w:rPr>
          <w:rFonts w:eastAsia="Calibri"/>
          <w:sz w:val="24"/>
          <w:szCs w:val="24"/>
        </w:rPr>
        <w:t>lingkungan</w:t>
      </w:r>
      <w:proofErr w:type="spellEnd"/>
      <w:r w:rsidRPr="00F1081C">
        <w:rPr>
          <w:rFonts w:eastAsia="Calibri"/>
          <w:sz w:val="24"/>
          <w:szCs w:val="24"/>
        </w:rPr>
        <w:t xml:space="preserve"> 10. </w:t>
      </w:r>
      <w:proofErr w:type="spellStart"/>
      <w:r w:rsidRPr="00F1081C">
        <w:rPr>
          <w:rFonts w:eastAsia="Calibri"/>
          <w:sz w:val="24"/>
          <w:szCs w:val="24"/>
        </w:rPr>
        <w:t>Mahasiswa</w:t>
      </w:r>
      <w:proofErr w:type="spellEnd"/>
      <w:r w:rsidRPr="00F1081C">
        <w:rPr>
          <w:rFonts w:eastAsia="Calibri"/>
          <w:sz w:val="24"/>
          <w:szCs w:val="24"/>
        </w:rPr>
        <w:t xml:space="preserve"> KKN juga </w:t>
      </w:r>
      <w:proofErr w:type="spellStart"/>
      <w:r w:rsidRPr="00F1081C">
        <w:rPr>
          <w:rFonts w:eastAsia="Calibri"/>
          <w:sz w:val="24"/>
          <w:szCs w:val="24"/>
        </w:rPr>
        <w:t>membuat</w:t>
      </w:r>
      <w:proofErr w:type="spellEnd"/>
      <w:r w:rsidRPr="00F1081C">
        <w:rPr>
          <w:rFonts w:eastAsia="Calibri"/>
          <w:sz w:val="24"/>
          <w:szCs w:val="24"/>
        </w:rPr>
        <w:t xml:space="preserve"> program </w:t>
      </w:r>
      <w:proofErr w:type="spellStart"/>
      <w:r w:rsidRPr="00F1081C">
        <w:rPr>
          <w:rFonts w:eastAsia="Calibri"/>
          <w:sz w:val="24"/>
          <w:szCs w:val="24"/>
        </w:rPr>
        <w:t>kerja</w:t>
      </w:r>
      <w:proofErr w:type="spellEnd"/>
      <w:r w:rsidRPr="00F1081C">
        <w:rPr>
          <w:rFonts w:eastAsia="Calibri"/>
          <w:sz w:val="24"/>
          <w:szCs w:val="24"/>
        </w:rPr>
        <w:t xml:space="preserve"> di </w:t>
      </w:r>
      <w:proofErr w:type="spellStart"/>
      <w:r w:rsidRPr="00F1081C">
        <w:rPr>
          <w:rFonts w:eastAsia="Calibri"/>
          <w:sz w:val="24"/>
          <w:szCs w:val="24"/>
        </w:rPr>
        <w:t>kelurahan</w:t>
      </w:r>
      <w:proofErr w:type="spellEnd"/>
      <w:r w:rsidRPr="00F1081C">
        <w:rPr>
          <w:rFonts w:eastAsia="Calibri"/>
          <w:sz w:val="24"/>
          <w:szCs w:val="24"/>
        </w:rPr>
        <w:t xml:space="preserve"> </w:t>
      </w:r>
      <w:proofErr w:type="spellStart"/>
      <w:r w:rsidRPr="00F1081C">
        <w:rPr>
          <w:rFonts w:eastAsia="Calibri"/>
          <w:sz w:val="24"/>
          <w:szCs w:val="24"/>
        </w:rPr>
        <w:t>Rurukan</w:t>
      </w:r>
      <w:proofErr w:type="spellEnd"/>
      <w:r w:rsidRPr="00F1081C">
        <w:rPr>
          <w:rFonts w:eastAsia="Calibri"/>
          <w:sz w:val="24"/>
          <w:szCs w:val="24"/>
        </w:rPr>
        <w:t xml:space="preserve"> </w:t>
      </w:r>
      <w:proofErr w:type="spellStart"/>
      <w:r w:rsidRPr="00F1081C">
        <w:rPr>
          <w:rFonts w:eastAsia="Calibri"/>
          <w:sz w:val="24"/>
          <w:szCs w:val="24"/>
        </w:rPr>
        <w:t>yaitu</w:t>
      </w:r>
      <w:proofErr w:type="spellEnd"/>
      <w:r w:rsidRPr="00F1081C">
        <w:rPr>
          <w:rFonts w:eastAsia="Calibri"/>
          <w:sz w:val="24"/>
          <w:szCs w:val="24"/>
        </w:rPr>
        <w:t xml:space="preserve"> </w:t>
      </w:r>
      <w:proofErr w:type="spellStart"/>
      <w:r w:rsidRPr="00F1081C">
        <w:rPr>
          <w:rFonts w:eastAsia="Calibri"/>
          <w:sz w:val="24"/>
          <w:szCs w:val="24"/>
        </w:rPr>
        <w:t>Membuat</w:t>
      </w:r>
      <w:proofErr w:type="spellEnd"/>
      <w:r w:rsidRPr="00F1081C">
        <w:rPr>
          <w:rFonts w:eastAsia="Calibri"/>
          <w:sz w:val="24"/>
          <w:szCs w:val="24"/>
        </w:rPr>
        <w:t xml:space="preserve"> </w:t>
      </w:r>
      <w:proofErr w:type="spellStart"/>
      <w:r w:rsidRPr="00F1081C">
        <w:rPr>
          <w:rFonts w:eastAsia="Calibri"/>
          <w:sz w:val="24"/>
          <w:szCs w:val="24"/>
        </w:rPr>
        <w:t>tempat</w:t>
      </w:r>
      <w:proofErr w:type="spellEnd"/>
      <w:r w:rsidRPr="00F1081C">
        <w:rPr>
          <w:rFonts w:eastAsia="Calibri"/>
          <w:sz w:val="24"/>
          <w:szCs w:val="24"/>
        </w:rPr>
        <w:t xml:space="preserve"> duduk di </w:t>
      </w:r>
      <w:proofErr w:type="spellStart"/>
      <w:r w:rsidRPr="00F1081C">
        <w:rPr>
          <w:rFonts w:eastAsia="Calibri"/>
          <w:sz w:val="24"/>
          <w:szCs w:val="24"/>
        </w:rPr>
        <w:t>sekolah</w:t>
      </w:r>
      <w:proofErr w:type="spellEnd"/>
      <w:r w:rsidRPr="00F1081C">
        <w:rPr>
          <w:rFonts w:eastAsia="Calibri"/>
          <w:sz w:val="24"/>
          <w:szCs w:val="24"/>
        </w:rPr>
        <w:t xml:space="preserve"> PGRI dan </w:t>
      </w:r>
      <w:proofErr w:type="spellStart"/>
      <w:r w:rsidRPr="00F1081C">
        <w:rPr>
          <w:rFonts w:eastAsia="Calibri"/>
          <w:sz w:val="24"/>
          <w:szCs w:val="24"/>
        </w:rPr>
        <w:t>mencet</w:t>
      </w:r>
      <w:proofErr w:type="spellEnd"/>
      <w:r w:rsidRPr="00F1081C">
        <w:rPr>
          <w:rFonts w:eastAsia="Calibri"/>
          <w:sz w:val="24"/>
          <w:szCs w:val="24"/>
        </w:rPr>
        <w:t xml:space="preserve"> </w:t>
      </w:r>
      <w:proofErr w:type="spellStart"/>
      <w:r w:rsidRPr="00F1081C">
        <w:rPr>
          <w:rFonts w:eastAsia="Calibri"/>
          <w:sz w:val="24"/>
          <w:szCs w:val="24"/>
        </w:rPr>
        <w:t>jembatan.Mahasiswa</w:t>
      </w:r>
      <w:proofErr w:type="spellEnd"/>
      <w:r w:rsidRPr="00F1081C">
        <w:rPr>
          <w:rFonts w:eastAsia="Calibri"/>
          <w:sz w:val="24"/>
          <w:szCs w:val="24"/>
        </w:rPr>
        <w:t xml:space="preserve"> KKN juga </w:t>
      </w:r>
      <w:proofErr w:type="spellStart"/>
      <w:r w:rsidRPr="00F1081C">
        <w:rPr>
          <w:rFonts w:eastAsia="Calibri"/>
          <w:sz w:val="24"/>
          <w:szCs w:val="24"/>
        </w:rPr>
        <w:t>membantu</w:t>
      </w:r>
      <w:proofErr w:type="spellEnd"/>
      <w:r w:rsidRPr="00F1081C">
        <w:rPr>
          <w:rFonts w:eastAsia="Calibri"/>
          <w:sz w:val="24"/>
          <w:szCs w:val="24"/>
        </w:rPr>
        <w:t xml:space="preserve"> </w:t>
      </w:r>
      <w:proofErr w:type="spellStart"/>
      <w:r w:rsidRPr="00F1081C">
        <w:rPr>
          <w:rFonts w:eastAsia="Calibri"/>
          <w:sz w:val="24"/>
          <w:szCs w:val="24"/>
        </w:rPr>
        <w:t>masyarakat</w:t>
      </w:r>
      <w:proofErr w:type="spellEnd"/>
      <w:r w:rsidRPr="00F1081C">
        <w:rPr>
          <w:rFonts w:eastAsia="Calibri"/>
          <w:sz w:val="24"/>
          <w:szCs w:val="24"/>
        </w:rPr>
        <w:t xml:space="preserve"> </w:t>
      </w:r>
      <w:proofErr w:type="spellStart"/>
      <w:r w:rsidRPr="00F1081C">
        <w:rPr>
          <w:rFonts w:eastAsia="Calibri"/>
          <w:sz w:val="24"/>
          <w:szCs w:val="24"/>
        </w:rPr>
        <w:t>petani</w:t>
      </w:r>
      <w:proofErr w:type="spellEnd"/>
      <w:r w:rsidRPr="00F1081C">
        <w:rPr>
          <w:rFonts w:eastAsia="Calibri"/>
          <w:sz w:val="24"/>
          <w:szCs w:val="24"/>
        </w:rPr>
        <w:t xml:space="preserve"> </w:t>
      </w:r>
      <w:proofErr w:type="spellStart"/>
      <w:r w:rsidRPr="00F1081C">
        <w:rPr>
          <w:rFonts w:eastAsia="Calibri"/>
          <w:sz w:val="24"/>
          <w:szCs w:val="24"/>
        </w:rPr>
        <w:t>dimana</w:t>
      </w:r>
      <w:proofErr w:type="spellEnd"/>
      <w:r w:rsidRPr="00F1081C">
        <w:rPr>
          <w:rFonts w:eastAsia="Calibri"/>
          <w:sz w:val="24"/>
          <w:szCs w:val="24"/>
        </w:rPr>
        <w:t xml:space="preserve"> </w:t>
      </w:r>
      <w:proofErr w:type="spellStart"/>
      <w:r w:rsidRPr="00F1081C">
        <w:rPr>
          <w:rFonts w:eastAsia="Calibri"/>
          <w:sz w:val="24"/>
          <w:szCs w:val="24"/>
        </w:rPr>
        <w:t>Mahasiswa</w:t>
      </w:r>
      <w:proofErr w:type="spellEnd"/>
      <w:r w:rsidRPr="00F1081C">
        <w:rPr>
          <w:rFonts w:eastAsia="Calibri"/>
          <w:sz w:val="24"/>
          <w:szCs w:val="24"/>
        </w:rPr>
        <w:t xml:space="preserve"> </w:t>
      </w:r>
      <w:proofErr w:type="spellStart"/>
      <w:r w:rsidRPr="00F1081C">
        <w:rPr>
          <w:rFonts w:eastAsia="Calibri"/>
          <w:sz w:val="24"/>
          <w:szCs w:val="24"/>
        </w:rPr>
        <w:t>Mencangkul</w:t>
      </w:r>
      <w:proofErr w:type="spellEnd"/>
      <w:r w:rsidRPr="00F1081C">
        <w:rPr>
          <w:rFonts w:eastAsia="Calibri"/>
          <w:sz w:val="24"/>
          <w:szCs w:val="24"/>
        </w:rPr>
        <w:t xml:space="preserve"> dan </w:t>
      </w:r>
      <w:proofErr w:type="spellStart"/>
      <w:r w:rsidRPr="00F1081C">
        <w:rPr>
          <w:rFonts w:eastAsia="Calibri"/>
          <w:sz w:val="24"/>
          <w:szCs w:val="24"/>
        </w:rPr>
        <w:t>Menanam</w:t>
      </w:r>
      <w:proofErr w:type="spellEnd"/>
      <w:r w:rsidRPr="00F1081C">
        <w:rPr>
          <w:rFonts w:eastAsia="Calibri"/>
          <w:sz w:val="24"/>
          <w:szCs w:val="24"/>
        </w:rPr>
        <w:t xml:space="preserve"> </w:t>
      </w:r>
      <w:proofErr w:type="spellStart"/>
      <w:r w:rsidRPr="00F1081C">
        <w:rPr>
          <w:rFonts w:eastAsia="Calibri"/>
          <w:sz w:val="24"/>
          <w:szCs w:val="24"/>
        </w:rPr>
        <w:t>sayur</w:t>
      </w:r>
      <w:proofErr w:type="spellEnd"/>
      <w:r w:rsidRPr="00F1081C">
        <w:rPr>
          <w:rFonts w:eastAsia="Calibri"/>
          <w:sz w:val="24"/>
          <w:szCs w:val="24"/>
        </w:rPr>
        <w:t xml:space="preserve"> dan </w:t>
      </w:r>
      <w:proofErr w:type="spellStart"/>
      <w:r w:rsidRPr="00F1081C">
        <w:rPr>
          <w:rFonts w:eastAsia="Calibri"/>
          <w:sz w:val="24"/>
          <w:szCs w:val="24"/>
        </w:rPr>
        <w:t>membersihkan</w:t>
      </w:r>
      <w:proofErr w:type="spellEnd"/>
      <w:r w:rsidRPr="00F1081C">
        <w:rPr>
          <w:rFonts w:eastAsia="Calibri"/>
          <w:sz w:val="24"/>
          <w:szCs w:val="24"/>
        </w:rPr>
        <w:t xml:space="preserve"> area </w:t>
      </w:r>
      <w:proofErr w:type="spellStart"/>
      <w:r w:rsidRPr="00F1081C">
        <w:rPr>
          <w:rFonts w:eastAsia="Calibri"/>
          <w:sz w:val="24"/>
          <w:szCs w:val="24"/>
        </w:rPr>
        <w:t>sekitar</w:t>
      </w:r>
      <w:proofErr w:type="spellEnd"/>
      <w:r w:rsidRPr="00F1081C">
        <w:rPr>
          <w:rFonts w:eastAsia="Calibri"/>
          <w:sz w:val="24"/>
          <w:szCs w:val="24"/>
        </w:rPr>
        <w:t xml:space="preserve"> </w:t>
      </w:r>
      <w:proofErr w:type="spellStart"/>
      <w:r w:rsidRPr="00F1081C">
        <w:rPr>
          <w:rFonts w:eastAsia="Calibri"/>
          <w:sz w:val="24"/>
          <w:szCs w:val="24"/>
        </w:rPr>
        <w:t>jalan</w:t>
      </w:r>
      <w:proofErr w:type="spellEnd"/>
      <w:r w:rsidR="000D7B95" w:rsidRPr="000D7B95">
        <w:rPr>
          <w:rFonts w:eastAsia="Calibri"/>
          <w:sz w:val="24"/>
          <w:szCs w:val="24"/>
        </w:rPr>
        <w:t>.</w:t>
      </w:r>
    </w:p>
    <w:p w:rsidR="000D7B95" w:rsidRPr="000D7B95" w:rsidRDefault="00F1081C" w:rsidP="00F1081C">
      <w:pPr>
        <w:spacing w:after="240"/>
        <w:ind w:left="567" w:firstLine="851"/>
        <w:jc w:val="both"/>
        <w:rPr>
          <w:rFonts w:eastAsia="Calibri"/>
          <w:sz w:val="24"/>
          <w:szCs w:val="24"/>
        </w:rPr>
      </w:pPr>
      <w:r w:rsidRPr="00F1081C">
        <w:rPr>
          <w:rFonts w:eastAsia="Calibri"/>
          <w:sz w:val="24"/>
          <w:szCs w:val="24"/>
        </w:rPr>
        <w:lastRenderedPageBreak/>
        <w:t xml:space="preserve">Ini </w:t>
      </w:r>
      <w:proofErr w:type="spellStart"/>
      <w:r w:rsidRPr="00F1081C">
        <w:rPr>
          <w:rFonts w:eastAsia="Calibri"/>
          <w:sz w:val="24"/>
          <w:szCs w:val="24"/>
        </w:rPr>
        <w:t>adalah</w:t>
      </w:r>
      <w:proofErr w:type="spellEnd"/>
      <w:r w:rsidRPr="00F1081C">
        <w:rPr>
          <w:rFonts w:eastAsia="Calibri"/>
          <w:sz w:val="24"/>
          <w:szCs w:val="24"/>
        </w:rPr>
        <w:t xml:space="preserve"> </w:t>
      </w:r>
      <w:proofErr w:type="spellStart"/>
      <w:r w:rsidRPr="00F1081C">
        <w:rPr>
          <w:rFonts w:eastAsia="Calibri"/>
          <w:sz w:val="24"/>
          <w:szCs w:val="24"/>
        </w:rPr>
        <w:t>Bpk</w:t>
      </w:r>
      <w:proofErr w:type="spellEnd"/>
      <w:r w:rsidRPr="00F1081C">
        <w:rPr>
          <w:rFonts w:eastAsia="Calibri"/>
          <w:sz w:val="24"/>
          <w:szCs w:val="24"/>
        </w:rPr>
        <w:t xml:space="preserve"> Berty </w:t>
      </w:r>
      <w:proofErr w:type="spellStart"/>
      <w:r w:rsidRPr="00F1081C">
        <w:rPr>
          <w:rFonts w:eastAsia="Calibri"/>
          <w:sz w:val="24"/>
          <w:szCs w:val="24"/>
        </w:rPr>
        <w:t>Apouw,S.Pd.M.Pd</w:t>
      </w:r>
      <w:proofErr w:type="spellEnd"/>
      <w:r w:rsidRPr="00F1081C">
        <w:rPr>
          <w:rFonts w:eastAsia="Calibri"/>
          <w:sz w:val="24"/>
          <w:szCs w:val="24"/>
        </w:rPr>
        <w:t xml:space="preserve"> </w:t>
      </w:r>
      <w:proofErr w:type="spellStart"/>
      <w:r w:rsidRPr="00F1081C">
        <w:rPr>
          <w:rFonts w:eastAsia="Calibri"/>
          <w:sz w:val="24"/>
          <w:szCs w:val="24"/>
        </w:rPr>
        <w:t>beliau</w:t>
      </w:r>
      <w:proofErr w:type="spellEnd"/>
      <w:r w:rsidRPr="00F1081C">
        <w:rPr>
          <w:rFonts w:eastAsia="Calibri"/>
          <w:sz w:val="24"/>
          <w:szCs w:val="24"/>
        </w:rPr>
        <w:t xml:space="preserve"> </w:t>
      </w:r>
      <w:proofErr w:type="spellStart"/>
      <w:r w:rsidRPr="00F1081C">
        <w:rPr>
          <w:rFonts w:eastAsia="Calibri"/>
          <w:sz w:val="24"/>
          <w:szCs w:val="24"/>
        </w:rPr>
        <w:t>adalah</w:t>
      </w:r>
      <w:proofErr w:type="spellEnd"/>
      <w:r w:rsidRPr="00F1081C">
        <w:rPr>
          <w:rFonts w:eastAsia="Calibri"/>
          <w:sz w:val="24"/>
          <w:szCs w:val="24"/>
        </w:rPr>
        <w:t xml:space="preserve"> Lurah di </w:t>
      </w:r>
      <w:proofErr w:type="spellStart"/>
      <w:r w:rsidRPr="00F1081C">
        <w:rPr>
          <w:rFonts w:eastAsia="Calibri"/>
          <w:sz w:val="24"/>
          <w:szCs w:val="24"/>
        </w:rPr>
        <w:t>kelurakan</w:t>
      </w:r>
      <w:proofErr w:type="spellEnd"/>
      <w:r w:rsidRPr="00F1081C">
        <w:rPr>
          <w:rFonts w:eastAsia="Calibri"/>
          <w:sz w:val="24"/>
          <w:szCs w:val="24"/>
        </w:rPr>
        <w:t xml:space="preserve"> </w:t>
      </w:r>
      <w:proofErr w:type="spellStart"/>
      <w:r w:rsidRPr="00F1081C">
        <w:rPr>
          <w:rFonts w:eastAsia="Calibri"/>
          <w:sz w:val="24"/>
          <w:szCs w:val="24"/>
        </w:rPr>
        <w:t>Rurukan,kata</w:t>
      </w:r>
      <w:proofErr w:type="spellEnd"/>
      <w:r w:rsidRPr="00F1081C">
        <w:rPr>
          <w:rFonts w:eastAsia="Calibri"/>
          <w:sz w:val="24"/>
          <w:szCs w:val="24"/>
        </w:rPr>
        <w:t xml:space="preserve"> </w:t>
      </w:r>
      <w:proofErr w:type="spellStart"/>
      <w:r w:rsidRPr="00F1081C">
        <w:rPr>
          <w:rFonts w:eastAsia="Calibri"/>
          <w:sz w:val="24"/>
          <w:szCs w:val="24"/>
        </w:rPr>
        <w:t>beliau</w:t>
      </w:r>
      <w:proofErr w:type="spellEnd"/>
      <w:r w:rsidRPr="00F1081C">
        <w:rPr>
          <w:rFonts w:eastAsia="Calibri"/>
          <w:sz w:val="24"/>
          <w:szCs w:val="24"/>
        </w:rPr>
        <w:t xml:space="preserve"> </w:t>
      </w:r>
      <w:proofErr w:type="spellStart"/>
      <w:r w:rsidRPr="00F1081C">
        <w:rPr>
          <w:rFonts w:eastAsia="Calibri"/>
          <w:sz w:val="24"/>
          <w:szCs w:val="24"/>
        </w:rPr>
        <w:t>kegiatan-kegiatan</w:t>
      </w:r>
      <w:proofErr w:type="spellEnd"/>
      <w:r w:rsidRPr="00F1081C">
        <w:rPr>
          <w:rFonts w:eastAsia="Calibri"/>
          <w:sz w:val="24"/>
          <w:szCs w:val="24"/>
        </w:rPr>
        <w:t xml:space="preserve"> yang </w:t>
      </w:r>
      <w:proofErr w:type="spellStart"/>
      <w:r w:rsidRPr="00F1081C">
        <w:rPr>
          <w:rFonts w:eastAsia="Calibri"/>
          <w:sz w:val="24"/>
          <w:szCs w:val="24"/>
        </w:rPr>
        <w:t>selalu</w:t>
      </w:r>
      <w:proofErr w:type="spellEnd"/>
      <w:r w:rsidRPr="00F1081C">
        <w:rPr>
          <w:rFonts w:eastAsia="Calibri"/>
          <w:sz w:val="24"/>
          <w:szCs w:val="24"/>
        </w:rPr>
        <w:t xml:space="preserve"> di </w:t>
      </w:r>
      <w:proofErr w:type="spellStart"/>
      <w:r w:rsidRPr="00F1081C">
        <w:rPr>
          <w:rFonts w:eastAsia="Calibri"/>
          <w:sz w:val="24"/>
          <w:szCs w:val="24"/>
        </w:rPr>
        <w:t>jalankan</w:t>
      </w:r>
      <w:proofErr w:type="spellEnd"/>
      <w:r w:rsidRPr="00F1081C">
        <w:rPr>
          <w:rFonts w:eastAsia="Calibri"/>
          <w:sz w:val="24"/>
          <w:szCs w:val="24"/>
        </w:rPr>
        <w:t xml:space="preserve"> di </w:t>
      </w:r>
      <w:proofErr w:type="spellStart"/>
      <w:r w:rsidRPr="00F1081C">
        <w:rPr>
          <w:rFonts w:eastAsia="Calibri"/>
          <w:sz w:val="24"/>
          <w:szCs w:val="24"/>
        </w:rPr>
        <w:t>kelurahan</w:t>
      </w:r>
      <w:proofErr w:type="spellEnd"/>
      <w:r w:rsidRPr="00F1081C">
        <w:rPr>
          <w:rFonts w:eastAsia="Calibri"/>
          <w:sz w:val="24"/>
          <w:szCs w:val="24"/>
        </w:rPr>
        <w:t xml:space="preserve"> </w:t>
      </w:r>
      <w:proofErr w:type="spellStart"/>
      <w:r w:rsidRPr="00F1081C">
        <w:rPr>
          <w:rFonts w:eastAsia="Calibri"/>
          <w:sz w:val="24"/>
          <w:szCs w:val="24"/>
        </w:rPr>
        <w:t>Rurukan</w:t>
      </w:r>
      <w:proofErr w:type="spellEnd"/>
      <w:r w:rsidRPr="00F1081C">
        <w:rPr>
          <w:rFonts w:eastAsia="Calibri"/>
          <w:sz w:val="24"/>
          <w:szCs w:val="24"/>
        </w:rPr>
        <w:t xml:space="preserve"> </w:t>
      </w:r>
      <w:proofErr w:type="spellStart"/>
      <w:r w:rsidRPr="00F1081C">
        <w:rPr>
          <w:rFonts w:eastAsia="Calibri"/>
          <w:sz w:val="24"/>
          <w:szCs w:val="24"/>
        </w:rPr>
        <w:t>yaitu</w:t>
      </w:r>
      <w:proofErr w:type="spellEnd"/>
      <w:r w:rsidR="000D7B95" w:rsidRPr="000D7B95">
        <w:rPr>
          <w:rFonts w:eastAsia="Calibri"/>
          <w:sz w:val="24"/>
          <w:szCs w:val="24"/>
        </w:rPr>
        <w:t xml:space="preserve"> </w:t>
      </w:r>
      <w:proofErr w:type="spellStart"/>
      <w:r w:rsidR="000D7B95" w:rsidRPr="000D7B95">
        <w:rPr>
          <w:rFonts w:eastAsia="Calibri"/>
          <w:sz w:val="24"/>
          <w:szCs w:val="24"/>
        </w:rPr>
        <w:t>sebagai</w:t>
      </w:r>
      <w:proofErr w:type="spellEnd"/>
      <w:r w:rsidR="000D7B95" w:rsidRPr="000D7B95">
        <w:rPr>
          <w:rFonts w:eastAsia="Calibri"/>
          <w:sz w:val="24"/>
          <w:szCs w:val="24"/>
        </w:rPr>
        <w:t xml:space="preserve"> </w:t>
      </w:r>
      <w:proofErr w:type="spellStart"/>
      <w:r w:rsidR="000D7B95" w:rsidRPr="000D7B95">
        <w:rPr>
          <w:rFonts w:eastAsia="Calibri"/>
          <w:sz w:val="24"/>
          <w:szCs w:val="24"/>
        </w:rPr>
        <w:t>berikut</w:t>
      </w:r>
      <w:proofErr w:type="spellEnd"/>
      <w:r w:rsidR="000D7B95" w:rsidRPr="000D7B95">
        <w:rPr>
          <w:rFonts w:eastAsia="Calibri"/>
          <w:sz w:val="24"/>
          <w:szCs w:val="24"/>
        </w:rPr>
        <w:t>:</w:t>
      </w:r>
    </w:p>
    <w:p w:rsidR="000D7B95" w:rsidRDefault="000D7B95" w:rsidP="00F1081C">
      <w:pPr>
        <w:widowControl/>
        <w:autoSpaceDE/>
        <w:autoSpaceDN/>
        <w:spacing w:after="240"/>
        <w:ind w:left="1418" w:firstLine="720"/>
        <w:jc w:val="both"/>
        <w:rPr>
          <w:rFonts w:eastAsia="Calibri"/>
          <w:sz w:val="24"/>
          <w:szCs w:val="24"/>
        </w:rPr>
      </w:pPr>
      <w:r w:rsidRPr="000D7B95">
        <w:rPr>
          <w:rFonts w:eastAsia="Calibri"/>
          <w:sz w:val="24"/>
          <w:szCs w:val="24"/>
        </w:rPr>
        <w:t>“</w:t>
      </w:r>
      <w:r w:rsidR="00A1714F">
        <w:rPr>
          <w:rFonts w:eastAsia="Calibri"/>
          <w:sz w:val="24"/>
          <w:szCs w:val="24"/>
        </w:rPr>
        <w:t>…</w:t>
      </w:r>
      <w:r w:rsidR="00F1081C" w:rsidRPr="00F1081C">
        <w:rPr>
          <w:rFonts w:eastAsia="Calibri"/>
          <w:sz w:val="24"/>
          <w:szCs w:val="24"/>
        </w:rPr>
        <w:t xml:space="preserve">2 Kali </w:t>
      </w:r>
      <w:proofErr w:type="spellStart"/>
      <w:r w:rsidR="00F1081C" w:rsidRPr="00F1081C">
        <w:rPr>
          <w:rFonts w:eastAsia="Calibri"/>
          <w:sz w:val="24"/>
          <w:szCs w:val="24"/>
        </w:rPr>
        <w:t>dalam</w:t>
      </w:r>
      <w:proofErr w:type="spellEnd"/>
      <w:r w:rsidR="00F1081C" w:rsidRPr="00F1081C">
        <w:rPr>
          <w:rFonts w:eastAsia="Calibri"/>
          <w:sz w:val="24"/>
          <w:szCs w:val="24"/>
        </w:rPr>
        <w:t xml:space="preserve"> </w:t>
      </w:r>
      <w:proofErr w:type="spellStart"/>
      <w:r w:rsidR="00F1081C" w:rsidRPr="00F1081C">
        <w:rPr>
          <w:rFonts w:eastAsia="Calibri"/>
          <w:sz w:val="24"/>
          <w:szCs w:val="24"/>
        </w:rPr>
        <w:t>setahun</w:t>
      </w:r>
      <w:proofErr w:type="spellEnd"/>
      <w:r w:rsidR="00F1081C" w:rsidRPr="00F1081C">
        <w:rPr>
          <w:rFonts w:eastAsia="Calibri"/>
          <w:sz w:val="24"/>
          <w:szCs w:val="24"/>
        </w:rPr>
        <w:t xml:space="preserve"> di </w:t>
      </w:r>
      <w:proofErr w:type="spellStart"/>
      <w:r w:rsidR="00F1081C" w:rsidRPr="00F1081C">
        <w:rPr>
          <w:rFonts w:eastAsia="Calibri"/>
          <w:sz w:val="24"/>
          <w:szCs w:val="24"/>
        </w:rPr>
        <w:t>setiap</w:t>
      </w:r>
      <w:proofErr w:type="spellEnd"/>
      <w:r w:rsidR="00F1081C" w:rsidRPr="00F1081C">
        <w:rPr>
          <w:rFonts w:eastAsia="Calibri"/>
          <w:sz w:val="24"/>
          <w:szCs w:val="24"/>
        </w:rPr>
        <w:t xml:space="preserve"> </w:t>
      </w:r>
      <w:proofErr w:type="spellStart"/>
      <w:r w:rsidR="00F1081C" w:rsidRPr="00F1081C">
        <w:rPr>
          <w:rFonts w:eastAsia="Calibri"/>
          <w:sz w:val="24"/>
          <w:szCs w:val="24"/>
        </w:rPr>
        <w:t>lingkungan</w:t>
      </w:r>
      <w:proofErr w:type="spellEnd"/>
      <w:r w:rsidR="00F1081C" w:rsidRPr="00F1081C">
        <w:rPr>
          <w:rFonts w:eastAsia="Calibri"/>
          <w:sz w:val="24"/>
          <w:szCs w:val="24"/>
        </w:rPr>
        <w:t xml:space="preserve"> </w:t>
      </w:r>
      <w:proofErr w:type="spellStart"/>
      <w:r w:rsidR="00F1081C" w:rsidRPr="00F1081C">
        <w:rPr>
          <w:rFonts w:eastAsia="Calibri"/>
          <w:sz w:val="24"/>
          <w:szCs w:val="24"/>
        </w:rPr>
        <w:t>dari</w:t>
      </w:r>
      <w:proofErr w:type="spellEnd"/>
      <w:r w:rsidR="00F1081C" w:rsidRPr="00F1081C">
        <w:rPr>
          <w:rFonts w:eastAsia="Calibri"/>
          <w:sz w:val="24"/>
          <w:szCs w:val="24"/>
        </w:rPr>
        <w:t xml:space="preserve"> </w:t>
      </w:r>
      <w:proofErr w:type="spellStart"/>
      <w:r w:rsidR="00F1081C" w:rsidRPr="00F1081C">
        <w:rPr>
          <w:rFonts w:eastAsia="Calibri"/>
          <w:sz w:val="24"/>
          <w:szCs w:val="24"/>
        </w:rPr>
        <w:t>lingkungan</w:t>
      </w:r>
      <w:proofErr w:type="spellEnd"/>
      <w:r w:rsidR="00F1081C" w:rsidRPr="00F1081C">
        <w:rPr>
          <w:rFonts w:eastAsia="Calibri"/>
          <w:sz w:val="24"/>
          <w:szCs w:val="24"/>
        </w:rPr>
        <w:t xml:space="preserve"> 1 </w:t>
      </w:r>
      <w:proofErr w:type="spellStart"/>
      <w:r w:rsidR="00F1081C" w:rsidRPr="00F1081C">
        <w:rPr>
          <w:rFonts w:eastAsia="Calibri"/>
          <w:sz w:val="24"/>
          <w:szCs w:val="24"/>
        </w:rPr>
        <w:t>sampai</w:t>
      </w:r>
      <w:proofErr w:type="spellEnd"/>
      <w:r w:rsidR="00F1081C" w:rsidRPr="00F1081C">
        <w:rPr>
          <w:rFonts w:eastAsia="Calibri"/>
          <w:sz w:val="24"/>
          <w:szCs w:val="24"/>
        </w:rPr>
        <w:t xml:space="preserve"> </w:t>
      </w:r>
      <w:proofErr w:type="spellStart"/>
      <w:r w:rsidR="00F1081C" w:rsidRPr="00F1081C">
        <w:rPr>
          <w:rFonts w:eastAsia="Calibri"/>
          <w:sz w:val="24"/>
          <w:szCs w:val="24"/>
        </w:rPr>
        <w:t>dengan</w:t>
      </w:r>
      <w:proofErr w:type="spellEnd"/>
      <w:r w:rsidR="00F1081C" w:rsidRPr="00F1081C">
        <w:rPr>
          <w:rFonts w:eastAsia="Calibri"/>
          <w:sz w:val="24"/>
          <w:szCs w:val="24"/>
        </w:rPr>
        <w:t xml:space="preserve"> </w:t>
      </w:r>
      <w:proofErr w:type="spellStart"/>
      <w:r w:rsidR="00F1081C" w:rsidRPr="00F1081C">
        <w:rPr>
          <w:rFonts w:eastAsia="Calibri"/>
          <w:sz w:val="24"/>
          <w:szCs w:val="24"/>
        </w:rPr>
        <w:t>lingkungan</w:t>
      </w:r>
      <w:proofErr w:type="spellEnd"/>
      <w:r w:rsidR="00F1081C" w:rsidRPr="00F1081C">
        <w:rPr>
          <w:rFonts w:eastAsia="Calibri"/>
          <w:sz w:val="24"/>
          <w:szCs w:val="24"/>
        </w:rPr>
        <w:t xml:space="preserve"> 10  </w:t>
      </w:r>
      <w:proofErr w:type="spellStart"/>
      <w:r w:rsidR="00F1081C" w:rsidRPr="00F1081C">
        <w:rPr>
          <w:rFonts w:eastAsia="Calibri"/>
          <w:sz w:val="24"/>
          <w:szCs w:val="24"/>
        </w:rPr>
        <w:t>melaksanakan</w:t>
      </w:r>
      <w:proofErr w:type="spellEnd"/>
      <w:r w:rsidR="00F1081C" w:rsidRPr="00F1081C">
        <w:rPr>
          <w:rFonts w:eastAsia="Calibri"/>
          <w:sz w:val="24"/>
          <w:szCs w:val="24"/>
        </w:rPr>
        <w:t xml:space="preserve"> </w:t>
      </w:r>
      <w:proofErr w:type="spellStart"/>
      <w:r w:rsidR="00F1081C" w:rsidRPr="00F1081C">
        <w:rPr>
          <w:rFonts w:eastAsia="Calibri"/>
          <w:sz w:val="24"/>
          <w:szCs w:val="24"/>
        </w:rPr>
        <w:t>kegiatan</w:t>
      </w:r>
      <w:proofErr w:type="spellEnd"/>
      <w:r w:rsidR="00F1081C" w:rsidRPr="00F1081C">
        <w:rPr>
          <w:rFonts w:eastAsia="Calibri"/>
          <w:sz w:val="24"/>
          <w:szCs w:val="24"/>
        </w:rPr>
        <w:t xml:space="preserve"> </w:t>
      </w:r>
      <w:proofErr w:type="spellStart"/>
      <w:r w:rsidR="00F1081C" w:rsidRPr="00F1081C">
        <w:rPr>
          <w:rFonts w:eastAsia="Calibri"/>
          <w:sz w:val="24"/>
          <w:szCs w:val="24"/>
        </w:rPr>
        <w:t>kerja</w:t>
      </w:r>
      <w:proofErr w:type="spellEnd"/>
      <w:r w:rsidR="00F1081C" w:rsidRPr="00F1081C">
        <w:rPr>
          <w:rFonts w:eastAsia="Calibri"/>
          <w:sz w:val="24"/>
          <w:szCs w:val="24"/>
        </w:rPr>
        <w:t xml:space="preserve"> </w:t>
      </w:r>
      <w:proofErr w:type="spellStart"/>
      <w:r w:rsidR="00F1081C" w:rsidRPr="00F1081C">
        <w:rPr>
          <w:rFonts w:eastAsia="Calibri"/>
          <w:sz w:val="24"/>
          <w:szCs w:val="24"/>
        </w:rPr>
        <w:t>bakti</w:t>
      </w:r>
      <w:proofErr w:type="spellEnd"/>
      <w:r w:rsidR="00F1081C" w:rsidRPr="00F1081C">
        <w:rPr>
          <w:rFonts w:eastAsia="Calibri"/>
          <w:sz w:val="24"/>
          <w:szCs w:val="24"/>
        </w:rPr>
        <w:t xml:space="preserve"> </w:t>
      </w:r>
      <w:proofErr w:type="spellStart"/>
      <w:r w:rsidR="00F1081C" w:rsidRPr="00F1081C">
        <w:rPr>
          <w:rFonts w:eastAsia="Calibri"/>
          <w:sz w:val="24"/>
          <w:szCs w:val="24"/>
        </w:rPr>
        <w:t>bersama</w:t>
      </w:r>
      <w:proofErr w:type="spellEnd"/>
      <w:r w:rsidR="00F1081C" w:rsidRPr="00F1081C">
        <w:rPr>
          <w:rFonts w:eastAsia="Calibri"/>
          <w:sz w:val="24"/>
          <w:szCs w:val="24"/>
        </w:rPr>
        <w:t xml:space="preserve"> </w:t>
      </w:r>
      <w:proofErr w:type="spellStart"/>
      <w:r w:rsidR="00F1081C" w:rsidRPr="00F1081C">
        <w:rPr>
          <w:rFonts w:eastAsia="Calibri"/>
          <w:sz w:val="24"/>
          <w:szCs w:val="24"/>
        </w:rPr>
        <w:t>seperti</w:t>
      </w:r>
      <w:proofErr w:type="spellEnd"/>
      <w:r w:rsidR="00F1081C" w:rsidRPr="00F1081C">
        <w:rPr>
          <w:rFonts w:eastAsia="Calibri"/>
          <w:sz w:val="24"/>
          <w:szCs w:val="24"/>
        </w:rPr>
        <w:t xml:space="preserve"> </w:t>
      </w:r>
      <w:proofErr w:type="spellStart"/>
      <w:r w:rsidR="00F1081C" w:rsidRPr="00F1081C">
        <w:rPr>
          <w:rFonts w:eastAsia="Calibri"/>
          <w:sz w:val="24"/>
          <w:szCs w:val="24"/>
        </w:rPr>
        <w:t>membersihkan</w:t>
      </w:r>
      <w:proofErr w:type="spellEnd"/>
      <w:r w:rsidR="00F1081C" w:rsidRPr="00F1081C">
        <w:rPr>
          <w:rFonts w:eastAsia="Calibri"/>
          <w:sz w:val="24"/>
          <w:szCs w:val="24"/>
        </w:rPr>
        <w:t xml:space="preserve"> </w:t>
      </w:r>
      <w:proofErr w:type="spellStart"/>
      <w:r w:rsidR="00F1081C" w:rsidRPr="00F1081C">
        <w:rPr>
          <w:rFonts w:eastAsia="Calibri"/>
          <w:sz w:val="24"/>
          <w:szCs w:val="24"/>
        </w:rPr>
        <w:t>jalan-jalan</w:t>
      </w:r>
      <w:proofErr w:type="spellEnd"/>
      <w:r w:rsidR="00F1081C" w:rsidRPr="00F1081C">
        <w:rPr>
          <w:rFonts w:eastAsia="Calibri"/>
          <w:sz w:val="24"/>
          <w:szCs w:val="24"/>
        </w:rPr>
        <w:t xml:space="preserve"> </w:t>
      </w:r>
      <w:proofErr w:type="spellStart"/>
      <w:r w:rsidR="00F1081C" w:rsidRPr="00F1081C">
        <w:rPr>
          <w:rFonts w:eastAsia="Calibri"/>
          <w:sz w:val="24"/>
          <w:szCs w:val="24"/>
        </w:rPr>
        <w:t>kearah</w:t>
      </w:r>
      <w:proofErr w:type="spellEnd"/>
      <w:r w:rsidR="00F1081C" w:rsidRPr="00F1081C">
        <w:rPr>
          <w:rFonts w:eastAsia="Calibri"/>
          <w:sz w:val="24"/>
          <w:szCs w:val="24"/>
        </w:rPr>
        <w:t xml:space="preserve"> </w:t>
      </w:r>
      <w:proofErr w:type="spellStart"/>
      <w:r w:rsidR="00F1081C" w:rsidRPr="00F1081C">
        <w:rPr>
          <w:rFonts w:eastAsia="Calibri"/>
          <w:sz w:val="24"/>
          <w:szCs w:val="24"/>
        </w:rPr>
        <w:t>kebun</w:t>
      </w:r>
      <w:proofErr w:type="spellEnd"/>
      <w:r w:rsidR="00F1081C" w:rsidRPr="00F1081C">
        <w:rPr>
          <w:rFonts w:eastAsia="Calibri"/>
          <w:sz w:val="24"/>
          <w:szCs w:val="24"/>
        </w:rPr>
        <w:t xml:space="preserve"> </w:t>
      </w:r>
      <w:proofErr w:type="spellStart"/>
      <w:r w:rsidR="00F1081C" w:rsidRPr="00F1081C">
        <w:rPr>
          <w:rFonts w:eastAsia="Calibri"/>
          <w:sz w:val="24"/>
          <w:szCs w:val="24"/>
        </w:rPr>
        <w:t>untuk</w:t>
      </w:r>
      <w:proofErr w:type="spellEnd"/>
      <w:r w:rsidR="00F1081C" w:rsidRPr="00F1081C">
        <w:rPr>
          <w:rFonts w:eastAsia="Calibri"/>
          <w:sz w:val="24"/>
          <w:szCs w:val="24"/>
        </w:rPr>
        <w:t xml:space="preserve"> para </w:t>
      </w:r>
      <w:proofErr w:type="spellStart"/>
      <w:r w:rsidR="00F1081C" w:rsidRPr="00F1081C">
        <w:rPr>
          <w:rFonts w:eastAsia="Calibri"/>
          <w:sz w:val="24"/>
          <w:szCs w:val="24"/>
        </w:rPr>
        <w:t>petani.Dan</w:t>
      </w:r>
      <w:proofErr w:type="spellEnd"/>
      <w:r w:rsidR="00F1081C" w:rsidRPr="00F1081C">
        <w:rPr>
          <w:rFonts w:eastAsia="Calibri"/>
          <w:sz w:val="24"/>
          <w:szCs w:val="24"/>
        </w:rPr>
        <w:t xml:space="preserve"> </w:t>
      </w:r>
      <w:proofErr w:type="spellStart"/>
      <w:r w:rsidR="00F1081C" w:rsidRPr="00F1081C">
        <w:rPr>
          <w:rFonts w:eastAsia="Calibri"/>
          <w:sz w:val="24"/>
          <w:szCs w:val="24"/>
        </w:rPr>
        <w:t>disetiap</w:t>
      </w:r>
      <w:proofErr w:type="spellEnd"/>
      <w:r w:rsidR="00F1081C" w:rsidRPr="00F1081C">
        <w:rPr>
          <w:rFonts w:eastAsia="Calibri"/>
          <w:sz w:val="24"/>
          <w:szCs w:val="24"/>
        </w:rPr>
        <w:t xml:space="preserve"> </w:t>
      </w:r>
      <w:proofErr w:type="spellStart"/>
      <w:r w:rsidR="00F1081C" w:rsidRPr="00F1081C">
        <w:rPr>
          <w:rFonts w:eastAsia="Calibri"/>
          <w:sz w:val="24"/>
          <w:szCs w:val="24"/>
        </w:rPr>
        <w:t>hari</w:t>
      </w:r>
      <w:proofErr w:type="spellEnd"/>
      <w:r w:rsidR="00F1081C" w:rsidRPr="00F1081C">
        <w:rPr>
          <w:rFonts w:eastAsia="Calibri"/>
          <w:sz w:val="24"/>
          <w:szCs w:val="24"/>
        </w:rPr>
        <w:t xml:space="preserve"> </w:t>
      </w:r>
      <w:proofErr w:type="spellStart"/>
      <w:r w:rsidR="00F1081C" w:rsidRPr="00F1081C">
        <w:rPr>
          <w:rFonts w:eastAsia="Calibri"/>
          <w:sz w:val="24"/>
          <w:szCs w:val="24"/>
        </w:rPr>
        <w:t>jumat</w:t>
      </w:r>
      <w:proofErr w:type="spellEnd"/>
      <w:r w:rsidR="00F1081C" w:rsidRPr="00F1081C">
        <w:rPr>
          <w:rFonts w:eastAsia="Calibri"/>
          <w:sz w:val="24"/>
          <w:szCs w:val="24"/>
        </w:rPr>
        <w:t xml:space="preserve"> </w:t>
      </w:r>
      <w:proofErr w:type="spellStart"/>
      <w:r w:rsidR="00F1081C" w:rsidRPr="00F1081C">
        <w:rPr>
          <w:rFonts w:eastAsia="Calibri"/>
          <w:sz w:val="24"/>
          <w:szCs w:val="24"/>
        </w:rPr>
        <w:t>diadakan</w:t>
      </w:r>
      <w:proofErr w:type="spellEnd"/>
      <w:r w:rsidR="00F1081C" w:rsidRPr="00F1081C">
        <w:rPr>
          <w:rFonts w:eastAsia="Calibri"/>
          <w:sz w:val="24"/>
          <w:szCs w:val="24"/>
        </w:rPr>
        <w:t xml:space="preserve"> </w:t>
      </w:r>
      <w:proofErr w:type="spellStart"/>
      <w:r w:rsidR="00F1081C" w:rsidRPr="00F1081C">
        <w:rPr>
          <w:rFonts w:eastAsia="Calibri"/>
          <w:sz w:val="24"/>
          <w:szCs w:val="24"/>
        </w:rPr>
        <w:t>bakti</w:t>
      </w:r>
      <w:proofErr w:type="spellEnd"/>
      <w:r w:rsidR="00F1081C" w:rsidRPr="00F1081C">
        <w:rPr>
          <w:rFonts w:eastAsia="Calibri"/>
          <w:sz w:val="24"/>
          <w:szCs w:val="24"/>
        </w:rPr>
        <w:t xml:space="preserve"> </w:t>
      </w:r>
      <w:proofErr w:type="spellStart"/>
      <w:r w:rsidR="00F1081C" w:rsidRPr="00F1081C">
        <w:rPr>
          <w:rFonts w:eastAsia="Calibri"/>
          <w:sz w:val="24"/>
          <w:szCs w:val="24"/>
        </w:rPr>
        <w:t>bersama</w:t>
      </w:r>
      <w:proofErr w:type="spellEnd"/>
      <w:r w:rsidR="00F1081C" w:rsidRPr="00F1081C">
        <w:rPr>
          <w:rFonts w:eastAsia="Calibri"/>
          <w:sz w:val="24"/>
          <w:szCs w:val="24"/>
        </w:rPr>
        <w:t xml:space="preserve"> para </w:t>
      </w:r>
      <w:proofErr w:type="spellStart"/>
      <w:r w:rsidR="00F1081C" w:rsidRPr="00F1081C">
        <w:rPr>
          <w:rFonts w:eastAsia="Calibri"/>
          <w:sz w:val="24"/>
          <w:szCs w:val="24"/>
        </w:rPr>
        <w:t>pegawai</w:t>
      </w:r>
      <w:proofErr w:type="spellEnd"/>
      <w:r w:rsidR="00F1081C" w:rsidRPr="00F1081C">
        <w:rPr>
          <w:rFonts w:eastAsia="Calibri"/>
          <w:sz w:val="24"/>
          <w:szCs w:val="24"/>
        </w:rPr>
        <w:t xml:space="preserve"> </w:t>
      </w:r>
      <w:proofErr w:type="spellStart"/>
      <w:r w:rsidR="00F1081C" w:rsidRPr="00F1081C">
        <w:rPr>
          <w:rFonts w:eastAsia="Calibri"/>
          <w:sz w:val="24"/>
          <w:szCs w:val="24"/>
        </w:rPr>
        <w:t>kelurhan</w:t>
      </w:r>
      <w:proofErr w:type="spellEnd"/>
      <w:r w:rsidR="00F1081C" w:rsidRPr="00F1081C">
        <w:rPr>
          <w:rFonts w:eastAsia="Calibri"/>
          <w:sz w:val="24"/>
          <w:szCs w:val="24"/>
        </w:rPr>
        <w:t xml:space="preserve"> </w:t>
      </w:r>
      <w:proofErr w:type="spellStart"/>
      <w:r w:rsidR="00F1081C" w:rsidRPr="00F1081C">
        <w:rPr>
          <w:rFonts w:eastAsia="Calibri"/>
          <w:sz w:val="24"/>
          <w:szCs w:val="24"/>
        </w:rPr>
        <w:t>untuk</w:t>
      </w:r>
      <w:proofErr w:type="spellEnd"/>
      <w:r w:rsidR="00F1081C" w:rsidRPr="00F1081C">
        <w:rPr>
          <w:rFonts w:eastAsia="Calibri"/>
          <w:sz w:val="24"/>
          <w:szCs w:val="24"/>
        </w:rPr>
        <w:t xml:space="preserve"> </w:t>
      </w:r>
      <w:proofErr w:type="spellStart"/>
      <w:r w:rsidR="00F1081C" w:rsidRPr="00F1081C">
        <w:rPr>
          <w:rFonts w:eastAsia="Calibri"/>
          <w:sz w:val="24"/>
          <w:szCs w:val="24"/>
        </w:rPr>
        <w:t>membersihkan</w:t>
      </w:r>
      <w:proofErr w:type="spellEnd"/>
      <w:r w:rsidR="00F1081C" w:rsidRPr="00F1081C">
        <w:rPr>
          <w:rFonts w:eastAsia="Calibri"/>
          <w:sz w:val="24"/>
          <w:szCs w:val="24"/>
        </w:rPr>
        <w:t xml:space="preserve"> area </w:t>
      </w:r>
      <w:proofErr w:type="spellStart"/>
      <w:r w:rsidR="00F1081C" w:rsidRPr="00F1081C">
        <w:rPr>
          <w:rFonts w:eastAsia="Calibri"/>
          <w:sz w:val="24"/>
          <w:szCs w:val="24"/>
        </w:rPr>
        <w:t>kantor</w:t>
      </w:r>
      <w:proofErr w:type="spellEnd"/>
      <w:r w:rsidR="00F1081C" w:rsidRPr="00F1081C">
        <w:rPr>
          <w:rFonts w:eastAsia="Calibri"/>
          <w:sz w:val="24"/>
          <w:szCs w:val="24"/>
        </w:rPr>
        <w:t xml:space="preserve"> </w:t>
      </w:r>
      <w:proofErr w:type="spellStart"/>
      <w:r w:rsidR="00F1081C" w:rsidRPr="00F1081C">
        <w:rPr>
          <w:rFonts w:eastAsia="Calibri"/>
          <w:sz w:val="24"/>
          <w:szCs w:val="24"/>
        </w:rPr>
        <w:t>kelurahan.Serta</w:t>
      </w:r>
      <w:proofErr w:type="spellEnd"/>
      <w:r w:rsidR="00F1081C" w:rsidRPr="00F1081C">
        <w:rPr>
          <w:rFonts w:eastAsia="Calibri"/>
          <w:sz w:val="24"/>
          <w:szCs w:val="24"/>
        </w:rPr>
        <w:t xml:space="preserve"> di </w:t>
      </w:r>
      <w:proofErr w:type="spellStart"/>
      <w:r w:rsidR="00F1081C" w:rsidRPr="00F1081C">
        <w:rPr>
          <w:rFonts w:eastAsia="Calibri"/>
          <w:sz w:val="24"/>
          <w:szCs w:val="24"/>
        </w:rPr>
        <w:t>setiap</w:t>
      </w:r>
      <w:proofErr w:type="spellEnd"/>
      <w:r w:rsidR="00F1081C" w:rsidRPr="00F1081C">
        <w:rPr>
          <w:rFonts w:eastAsia="Calibri"/>
          <w:sz w:val="24"/>
          <w:szCs w:val="24"/>
        </w:rPr>
        <w:t xml:space="preserve"> 6 </w:t>
      </w:r>
      <w:proofErr w:type="spellStart"/>
      <w:r w:rsidR="00F1081C" w:rsidRPr="00F1081C">
        <w:rPr>
          <w:rFonts w:eastAsia="Calibri"/>
          <w:sz w:val="24"/>
          <w:szCs w:val="24"/>
        </w:rPr>
        <w:t>bulan</w:t>
      </w:r>
      <w:proofErr w:type="spellEnd"/>
      <w:r w:rsidR="00F1081C" w:rsidRPr="00F1081C">
        <w:rPr>
          <w:rFonts w:eastAsia="Calibri"/>
          <w:sz w:val="24"/>
          <w:szCs w:val="24"/>
        </w:rPr>
        <w:t xml:space="preserve"> </w:t>
      </w:r>
      <w:proofErr w:type="spellStart"/>
      <w:r w:rsidR="00F1081C" w:rsidRPr="00F1081C">
        <w:rPr>
          <w:rFonts w:eastAsia="Calibri"/>
          <w:sz w:val="24"/>
          <w:szCs w:val="24"/>
        </w:rPr>
        <w:t>sekali</w:t>
      </w:r>
      <w:proofErr w:type="spellEnd"/>
      <w:r w:rsidR="00F1081C" w:rsidRPr="00F1081C">
        <w:rPr>
          <w:rFonts w:eastAsia="Calibri"/>
          <w:sz w:val="24"/>
          <w:szCs w:val="24"/>
        </w:rPr>
        <w:t xml:space="preserve"> </w:t>
      </w:r>
      <w:proofErr w:type="spellStart"/>
      <w:r w:rsidR="00F1081C" w:rsidRPr="00F1081C">
        <w:rPr>
          <w:rFonts w:eastAsia="Calibri"/>
          <w:sz w:val="24"/>
          <w:szCs w:val="24"/>
        </w:rPr>
        <w:t>pemerintah</w:t>
      </w:r>
      <w:proofErr w:type="spellEnd"/>
      <w:r w:rsidR="00F1081C" w:rsidRPr="00F1081C">
        <w:rPr>
          <w:rFonts w:eastAsia="Calibri"/>
          <w:sz w:val="24"/>
          <w:szCs w:val="24"/>
        </w:rPr>
        <w:t xml:space="preserve"> Kota </w:t>
      </w:r>
      <w:proofErr w:type="spellStart"/>
      <w:r w:rsidR="00F1081C" w:rsidRPr="00F1081C">
        <w:rPr>
          <w:rFonts w:eastAsia="Calibri"/>
          <w:sz w:val="24"/>
          <w:szCs w:val="24"/>
        </w:rPr>
        <w:t>Tomohon</w:t>
      </w:r>
      <w:proofErr w:type="spellEnd"/>
      <w:r w:rsidR="00F1081C" w:rsidRPr="00F1081C">
        <w:rPr>
          <w:rFonts w:eastAsia="Calibri"/>
          <w:sz w:val="24"/>
          <w:szCs w:val="24"/>
        </w:rPr>
        <w:t xml:space="preserve"> </w:t>
      </w:r>
      <w:proofErr w:type="spellStart"/>
      <w:r w:rsidR="00F1081C" w:rsidRPr="00F1081C">
        <w:rPr>
          <w:rFonts w:eastAsia="Calibri"/>
          <w:sz w:val="24"/>
          <w:szCs w:val="24"/>
        </w:rPr>
        <w:t>menyalurkan</w:t>
      </w:r>
      <w:proofErr w:type="spellEnd"/>
      <w:r w:rsidR="00F1081C" w:rsidRPr="00F1081C">
        <w:rPr>
          <w:rFonts w:eastAsia="Calibri"/>
          <w:sz w:val="24"/>
          <w:szCs w:val="24"/>
        </w:rPr>
        <w:t xml:space="preserve">  </w:t>
      </w:r>
      <w:proofErr w:type="spellStart"/>
      <w:r w:rsidR="00F1081C" w:rsidRPr="00F1081C">
        <w:rPr>
          <w:rFonts w:eastAsia="Calibri"/>
          <w:sz w:val="24"/>
          <w:szCs w:val="24"/>
        </w:rPr>
        <w:t>bantuan</w:t>
      </w:r>
      <w:proofErr w:type="spellEnd"/>
      <w:r w:rsidR="00F1081C" w:rsidRPr="00F1081C">
        <w:rPr>
          <w:rFonts w:eastAsia="Calibri"/>
          <w:sz w:val="24"/>
          <w:szCs w:val="24"/>
        </w:rPr>
        <w:t xml:space="preserve"> </w:t>
      </w:r>
      <w:proofErr w:type="spellStart"/>
      <w:r w:rsidR="00F1081C" w:rsidRPr="00F1081C">
        <w:rPr>
          <w:rFonts w:eastAsia="Calibri"/>
          <w:sz w:val="24"/>
          <w:szCs w:val="24"/>
        </w:rPr>
        <w:t>kepada</w:t>
      </w:r>
      <w:proofErr w:type="spellEnd"/>
      <w:r w:rsidR="00F1081C" w:rsidRPr="00F1081C">
        <w:rPr>
          <w:rFonts w:eastAsia="Calibri"/>
          <w:sz w:val="24"/>
          <w:szCs w:val="24"/>
        </w:rPr>
        <w:t xml:space="preserve"> </w:t>
      </w:r>
      <w:proofErr w:type="spellStart"/>
      <w:r w:rsidR="00F1081C" w:rsidRPr="00F1081C">
        <w:rPr>
          <w:rFonts w:eastAsia="Calibri"/>
          <w:sz w:val="24"/>
          <w:szCs w:val="24"/>
        </w:rPr>
        <w:t>lansia</w:t>
      </w:r>
      <w:proofErr w:type="spellEnd"/>
      <w:r w:rsidR="00F1081C" w:rsidRPr="00F1081C">
        <w:rPr>
          <w:rFonts w:eastAsia="Calibri"/>
          <w:sz w:val="24"/>
          <w:szCs w:val="24"/>
        </w:rPr>
        <w:t xml:space="preserve"> yang </w:t>
      </w:r>
      <w:proofErr w:type="spellStart"/>
      <w:r w:rsidR="00F1081C" w:rsidRPr="00F1081C">
        <w:rPr>
          <w:rFonts w:eastAsia="Calibri"/>
          <w:sz w:val="24"/>
          <w:szCs w:val="24"/>
        </w:rPr>
        <w:t>berada</w:t>
      </w:r>
      <w:proofErr w:type="spellEnd"/>
      <w:r w:rsidR="00F1081C" w:rsidRPr="00F1081C">
        <w:rPr>
          <w:rFonts w:eastAsia="Calibri"/>
          <w:sz w:val="24"/>
          <w:szCs w:val="24"/>
        </w:rPr>
        <w:t xml:space="preserve"> di </w:t>
      </w:r>
      <w:proofErr w:type="spellStart"/>
      <w:r w:rsidR="00F1081C" w:rsidRPr="00F1081C">
        <w:rPr>
          <w:rFonts w:eastAsia="Calibri"/>
          <w:sz w:val="24"/>
          <w:szCs w:val="24"/>
        </w:rPr>
        <w:t>kelurahan</w:t>
      </w:r>
      <w:proofErr w:type="spellEnd"/>
      <w:r w:rsidR="00F1081C" w:rsidRPr="00F1081C">
        <w:rPr>
          <w:rFonts w:eastAsia="Calibri"/>
          <w:sz w:val="24"/>
          <w:szCs w:val="24"/>
        </w:rPr>
        <w:t xml:space="preserve"> </w:t>
      </w:r>
      <w:proofErr w:type="spellStart"/>
      <w:r w:rsidR="00F1081C" w:rsidRPr="00F1081C">
        <w:rPr>
          <w:rFonts w:eastAsia="Calibri"/>
          <w:sz w:val="24"/>
          <w:szCs w:val="24"/>
        </w:rPr>
        <w:t>Rurukan</w:t>
      </w:r>
      <w:proofErr w:type="spellEnd"/>
      <w:r w:rsidR="00F1081C" w:rsidRPr="00F1081C">
        <w:rPr>
          <w:rFonts w:eastAsia="Calibri"/>
          <w:sz w:val="24"/>
          <w:szCs w:val="24"/>
        </w:rPr>
        <w:t xml:space="preserve"> </w:t>
      </w:r>
      <w:r w:rsidRPr="000D7B95">
        <w:rPr>
          <w:rFonts w:eastAsia="Calibri"/>
          <w:sz w:val="24"/>
          <w:szCs w:val="24"/>
        </w:rPr>
        <w:t>(</w:t>
      </w:r>
      <w:proofErr w:type="spellStart"/>
      <w:r w:rsidRPr="000D7B95">
        <w:rPr>
          <w:rFonts w:eastAsia="Calibri"/>
          <w:sz w:val="24"/>
          <w:szCs w:val="24"/>
        </w:rPr>
        <w:t>Wawancara</w:t>
      </w:r>
      <w:proofErr w:type="spellEnd"/>
      <w:r w:rsidRPr="000D7B95">
        <w:rPr>
          <w:rFonts w:eastAsia="Calibri"/>
          <w:sz w:val="24"/>
          <w:szCs w:val="24"/>
        </w:rPr>
        <w:t xml:space="preserve"> pada </w:t>
      </w:r>
      <w:r w:rsidR="00F1081C">
        <w:rPr>
          <w:rFonts w:eastAsia="Calibri"/>
          <w:sz w:val="24"/>
          <w:szCs w:val="24"/>
        </w:rPr>
        <w:t>14</w:t>
      </w:r>
      <w:r w:rsidRPr="000D7B95">
        <w:rPr>
          <w:rFonts w:eastAsia="Calibri"/>
          <w:sz w:val="24"/>
          <w:szCs w:val="24"/>
        </w:rPr>
        <w:t xml:space="preserve"> November 2022).</w:t>
      </w:r>
    </w:p>
    <w:p w:rsidR="00F1081C" w:rsidRDefault="00F1081C" w:rsidP="00F1081C">
      <w:pPr>
        <w:widowControl/>
        <w:autoSpaceDE/>
        <w:autoSpaceDN/>
        <w:spacing w:after="240"/>
        <w:ind w:left="567" w:firstLine="851"/>
        <w:jc w:val="both"/>
        <w:rPr>
          <w:rFonts w:eastAsia="Calibri"/>
          <w:sz w:val="24"/>
          <w:szCs w:val="24"/>
        </w:rPr>
      </w:pPr>
      <w:r>
        <w:rPr>
          <w:rFonts w:eastAsia="Calibri"/>
          <w:sz w:val="24"/>
          <w:szCs w:val="24"/>
        </w:rPr>
        <w:t xml:space="preserve">Selain </w:t>
      </w:r>
      <w:proofErr w:type="spellStart"/>
      <w:r>
        <w:rPr>
          <w:rFonts w:eastAsia="Calibri"/>
          <w:sz w:val="24"/>
          <w:szCs w:val="24"/>
        </w:rPr>
        <w:t>itu</w:t>
      </w:r>
      <w:proofErr w:type="spellEnd"/>
      <w:r>
        <w:rPr>
          <w:rFonts w:eastAsia="Calibri"/>
          <w:sz w:val="24"/>
          <w:szCs w:val="24"/>
        </w:rPr>
        <w:t xml:space="preserve"> </w:t>
      </w:r>
      <w:proofErr w:type="spellStart"/>
      <w:r>
        <w:rPr>
          <w:rFonts w:eastAsia="Calibri"/>
          <w:sz w:val="24"/>
          <w:szCs w:val="24"/>
        </w:rPr>
        <w:t>berikut</w:t>
      </w:r>
      <w:proofErr w:type="spellEnd"/>
      <w:r>
        <w:rPr>
          <w:rFonts w:eastAsia="Calibri"/>
          <w:sz w:val="24"/>
          <w:szCs w:val="24"/>
        </w:rPr>
        <w:t xml:space="preserve"> </w:t>
      </w:r>
      <w:proofErr w:type="spellStart"/>
      <w:r>
        <w:rPr>
          <w:rFonts w:eastAsia="Calibri"/>
          <w:sz w:val="24"/>
          <w:szCs w:val="24"/>
        </w:rPr>
        <w:t>saya</w:t>
      </w:r>
      <w:proofErr w:type="spellEnd"/>
      <w:r>
        <w:rPr>
          <w:rFonts w:eastAsia="Calibri"/>
          <w:sz w:val="24"/>
          <w:szCs w:val="24"/>
        </w:rPr>
        <w:t xml:space="preserve"> </w:t>
      </w:r>
      <w:proofErr w:type="spellStart"/>
      <w:r>
        <w:rPr>
          <w:rFonts w:eastAsia="Calibri"/>
          <w:sz w:val="24"/>
          <w:szCs w:val="24"/>
        </w:rPr>
        <w:t>paparkan</w:t>
      </w:r>
      <w:proofErr w:type="spellEnd"/>
      <w:r>
        <w:rPr>
          <w:rFonts w:eastAsia="Calibri"/>
          <w:sz w:val="24"/>
          <w:szCs w:val="24"/>
        </w:rPr>
        <w:t xml:space="preserve"> </w:t>
      </w:r>
      <w:proofErr w:type="spellStart"/>
      <w:r>
        <w:rPr>
          <w:rFonts w:eastAsia="Calibri"/>
          <w:sz w:val="24"/>
          <w:szCs w:val="24"/>
        </w:rPr>
        <w:t>hasil</w:t>
      </w:r>
      <w:proofErr w:type="spellEnd"/>
      <w:r>
        <w:rPr>
          <w:rFonts w:eastAsia="Calibri"/>
          <w:sz w:val="24"/>
          <w:szCs w:val="24"/>
        </w:rPr>
        <w:t xml:space="preserve"> </w:t>
      </w:r>
      <w:proofErr w:type="spellStart"/>
      <w:r>
        <w:rPr>
          <w:rFonts w:eastAsia="Calibri"/>
          <w:sz w:val="24"/>
          <w:szCs w:val="24"/>
        </w:rPr>
        <w:t>temuan</w:t>
      </w:r>
      <w:proofErr w:type="spellEnd"/>
      <w:r>
        <w:rPr>
          <w:rFonts w:eastAsia="Calibri"/>
          <w:sz w:val="24"/>
          <w:szCs w:val="24"/>
        </w:rPr>
        <w:t xml:space="preserve"> </w:t>
      </w:r>
      <w:proofErr w:type="spellStart"/>
      <w:r>
        <w:rPr>
          <w:rFonts w:eastAsia="Calibri"/>
          <w:sz w:val="24"/>
          <w:szCs w:val="24"/>
        </w:rPr>
        <w:t>saya</w:t>
      </w:r>
      <w:proofErr w:type="spellEnd"/>
      <w:r>
        <w:rPr>
          <w:rFonts w:eastAsia="Calibri"/>
          <w:sz w:val="24"/>
          <w:szCs w:val="24"/>
        </w:rPr>
        <w:t xml:space="preserve"> di </w:t>
      </w:r>
      <w:proofErr w:type="spellStart"/>
      <w:r>
        <w:rPr>
          <w:rFonts w:eastAsia="Calibri"/>
          <w:sz w:val="24"/>
          <w:szCs w:val="24"/>
        </w:rPr>
        <w:t>lapangan</w:t>
      </w:r>
      <w:proofErr w:type="spellEnd"/>
      <w:r>
        <w:rPr>
          <w:rFonts w:eastAsia="Calibri"/>
          <w:sz w:val="24"/>
          <w:szCs w:val="24"/>
        </w:rPr>
        <w:t xml:space="preserve"> </w:t>
      </w:r>
      <w:proofErr w:type="spellStart"/>
      <w:r>
        <w:rPr>
          <w:rFonts w:eastAsia="Calibri"/>
          <w:sz w:val="24"/>
          <w:szCs w:val="24"/>
        </w:rPr>
        <w:t>ke</w:t>
      </w:r>
      <w:proofErr w:type="spellEnd"/>
      <w:r>
        <w:rPr>
          <w:rFonts w:eastAsia="Calibri"/>
          <w:sz w:val="24"/>
          <w:szCs w:val="24"/>
        </w:rPr>
        <w:t xml:space="preserve"> </w:t>
      </w:r>
      <w:proofErr w:type="spellStart"/>
      <w:r>
        <w:rPr>
          <w:rFonts w:eastAsia="Calibri"/>
          <w:sz w:val="24"/>
          <w:szCs w:val="24"/>
        </w:rPr>
        <w:t>dalam</w:t>
      </w:r>
      <w:proofErr w:type="spellEnd"/>
      <w:r>
        <w:rPr>
          <w:rFonts w:eastAsia="Calibri"/>
          <w:sz w:val="24"/>
          <w:szCs w:val="24"/>
        </w:rPr>
        <w:t xml:space="preserve"> </w:t>
      </w:r>
      <w:proofErr w:type="spellStart"/>
      <w:r>
        <w:rPr>
          <w:rFonts w:eastAsia="Calibri"/>
          <w:sz w:val="24"/>
          <w:szCs w:val="24"/>
        </w:rPr>
        <w:t>beberapa</w:t>
      </w:r>
      <w:proofErr w:type="spellEnd"/>
      <w:r>
        <w:rPr>
          <w:rFonts w:eastAsia="Calibri"/>
          <w:sz w:val="24"/>
          <w:szCs w:val="24"/>
        </w:rPr>
        <w:t xml:space="preserve"> </w:t>
      </w:r>
      <w:proofErr w:type="spellStart"/>
      <w:r>
        <w:rPr>
          <w:rFonts w:eastAsia="Calibri"/>
          <w:sz w:val="24"/>
          <w:szCs w:val="24"/>
        </w:rPr>
        <w:t>poin</w:t>
      </w:r>
      <w:proofErr w:type="spellEnd"/>
      <w:r>
        <w:rPr>
          <w:rFonts w:eastAsia="Calibri"/>
          <w:sz w:val="24"/>
          <w:szCs w:val="24"/>
        </w:rPr>
        <w:t xml:space="preserve"> </w:t>
      </w:r>
      <w:proofErr w:type="spellStart"/>
      <w:r>
        <w:rPr>
          <w:rFonts w:eastAsia="Calibri"/>
          <w:sz w:val="24"/>
          <w:szCs w:val="24"/>
        </w:rPr>
        <w:t>temuan</w:t>
      </w:r>
      <w:proofErr w:type="spellEnd"/>
      <w:r>
        <w:rPr>
          <w:rFonts w:eastAsia="Calibri"/>
          <w:sz w:val="24"/>
          <w:szCs w:val="24"/>
        </w:rPr>
        <w:t xml:space="preserve"> </w:t>
      </w:r>
      <w:proofErr w:type="spellStart"/>
      <w:r>
        <w:rPr>
          <w:rFonts w:eastAsia="Calibri"/>
          <w:sz w:val="24"/>
          <w:szCs w:val="24"/>
        </w:rPr>
        <w:t>sebagai</w:t>
      </w:r>
      <w:proofErr w:type="spellEnd"/>
      <w:r>
        <w:rPr>
          <w:rFonts w:eastAsia="Calibri"/>
          <w:sz w:val="24"/>
          <w:szCs w:val="24"/>
        </w:rPr>
        <w:t xml:space="preserve"> </w:t>
      </w:r>
      <w:proofErr w:type="spellStart"/>
      <w:r>
        <w:rPr>
          <w:rFonts w:eastAsia="Calibri"/>
          <w:sz w:val="24"/>
          <w:szCs w:val="24"/>
        </w:rPr>
        <w:t>berikut</w:t>
      </w:r>
      <w:proofErr w:type="spellEnd"/>
      <w:r>
        <w:rPr>
          <w:rFonts w:eastAsia="Calibri"/>
          <w:sz w:val="24"/>
          <w:szCs w:val="24"/>
        </w:rPr>
        <w:t>:</w:t>
      </w:r>
    </w:p>
    <w:p w:rsidR="00E93E3A" w:rsidRPr="00F1081C" w:rsidRDefault="00E93E3A" w:rsidP="00F1081C">
      <w:pPr>
        <w:pStyle w:val="ListParagraph"/>
        <w:widowControl/>
        <w:numPr>
          <w:ilvl w:val="0"/>
          <w:numId w:val="12"/>
        </w:numPr>
        <w:autoSpaceDE/>
        <w:autoSpaceDN/>
        <w:spacing w:after="240"/>
        <w:rPr>
          <w:rFonts w:eastAsia="Calibri"/>
          <w:b/>
          <w:bCs/>
          <w:sz w:val="24"/>
          <w:szCs w:val="24"/>
        </w:rPr>
      </w:pPr>
      <w:proofErr w:type="spellStart"/>
      <w:r w:rsidRPr="00F1081C">
        <w:rPr>
          <w:rFonts w:eastAsia="Calibri"/>
          <w:b/>
          <w:bCs/>
          <w:sz w:val="24"/>
          <w:szCs w:val="24"/>
        </w:rPr>
        <w:t>Membuat</w:t>
      </w:r>
      <w:proofErr w:type="spellEnd"/>
      <w:r w:rsidRPr="00F1081C">
        <w:rPr>
          <w:rFonts w:eastAsia="Calibri"/>
          <w:b/>
          <w:bCs/>
          <w:sz w:val="24"/>
          <w:szCs w:val="24"/>
        </w:rPr>
        <w:t xml:space="preserve"> </w:t>
      </w:r>
      <w:proofErr w:type="spellStart"/>
      <w:r w:rsidRPr="00F1081C">
        <w:rPr>
          <w:rFonts w:eastAsia="Calibri"/>
          <w:b/>
          <w:bCs/>
          <w:sz w:val="24"/>
          <w:szCs w:val="24"/>
        </w:rPr>
        <w:t>surat</w:t>
      </w:r>
      <w:proofErr w:type="spellEnd"/>
      <w:r w:rsidRPr="00F1081C">
        <w:rPr>
          <w:rFonts w:eastAsia="Calibri"/>
          <w:b/>
          <w:bCs/>
          <w:sz w:val="24"/>
          <w:szCs w:val="24"/>
        </w:rPr>
        <w:t xml:space="preserve"> </w:t>
      </w:r>
      <w:proofErr w:type="spellStart"/>
      <w:r w:rsidRPr="00F1081C">
        <w:rPr>
          <w:rFonts w:eastAsia="Calibri"/>
          <w:b/>
          <w:bCs/>
          <w:sz w:val="24"/>
          <w:szCs w:val="24"/>
        </w:rPr>
        <w:t>keterangan</w:t>
      </w:r>
      <w:proofErr w:type="spellEnd"/>
      <w:r w:rsidRPr="00F1081C">
        <w:rPr>
          <w:rFonts w:eastAsia="Calibri"/>
          <w:b/>
          <w:bCs/>
          <w:sz w:val="24"/>
          <w:szCs w:val="24"/>
        </w:rPr>
        <w:t xml:space="preserve"> </w:t>
      </w:r>
      <w:proofErr w:type="spellStart"/>
      <w:r w:rsidRPr="00F1081C">
        <w:rPr>
          <w:rFonts w:eastAsia="Calibri"/>
          <w:b/>
          <w:bCs/>
          <w:sz w:val="24"/>
          <w:szCs w:val="24"/>
        </w:rPr>
        <w:t>usaha</w:t>
      </w:r>
      <w:proofErr w:type="spellEnd"/>
    </w:p>
    <w:p w:rsidR="00E93E3A" w:rsidRPr="00E93E3A" w:rsidRDefault="00E93E3A" w:rsidP="00F1081C">
      <w:pPr>
        <w:widowControl/>
        <w:autoSpaceDE/>
        <w:autoSpaceDN/>
        <w:ind w:left="567" w:firstLine="709"/>
        <w:jc w:val="both"/>
        <w:rPr>
          <w:rFonts w:eastAsia="Calibri"/>
          <w:sz w:val="24"/>
          <w:szCs w:val="24"/>
        </w:rPr>
      </w:pPr>
      <w:proofErr w:type="spellStart"/>
      <w:r w:rsidRPr="00E93E3A">
        <w:rPr>
          <w:rFonts w:eastAsia="Calibri"/>
          <w:sz w:val="24"/>
          <w:szCs w:val="24"/>
        </w:rPr>
        <w:t>Mahasiswa</w:t>
      </w:r>
      <w:proofErr w:type="spellEnd"/>
      <w:r w:rsidRPr="00E93E3A">
        <w:rPr>
          <w:rFonts w:eastAsia="Calibri"/>
          <w:sz w:val="24"/>
          <w:szCs w:val="24"/>
        </w:rPr>
        <w:t xml:space="preserve"> juga </w:t>
      </w:r>
      <w:proofErr w:type="spellStart"/>
      <w:r w:rsidRPr="00E93E3A">
        <w:rPr>
          <w:rFonts w:eastAsia="Calibri"/>
          <w:sz w:val="24"/>
          <w:szCs w:val="24"/>
        </w:rPr>
        <w:t>memperoleh</w:t>
      </w:r>
      <w:proofErr w:type="spellEnd"/>
      <w:r w:rsidRPr="00E93E3A">
        <w:rPr>
          <w:rFonts w:eastAsia="Calibri"/>
          <w:sz w:val="24"/>
          <w:szCs w:val="24"/>
        </w:rPr>
        <w:t xml:space="preserve">  </w:t>
      </w:r>
      <w:proofErr w:type="spellStart"/>
      <w:r w:rsidRPr="00E93E3A">
        <w:rPr>
          <w:rFonts w:eastAsia="Calibri"/>
          <w:sz w:val="24"/>
          <w:szCs w:val="24"/>
        </w:rPr>
        <w:t>bantuan</w:t>
      </w:r>
      <w:proofErr w:type="spellEnd"/>
      <w:r w:rsidRPr="00E93E3A">
        <w:rPr>
          <w:rFonts w:eastAsia="Calibri"/>
          <w:sz w:val="24"/>
          <w:szCs w:val="24"/>
        </w:rPr>
        <w:t xml:space="preserve"> </w:t>
      </w:r>
      <w:proofErr w:type="spellStart"/>
      <w:r w:rsidRPr="00E93E3A">
        <w:rPr>
          <w:rFonts w:eastAsia="Calibri"/>
          <w:sz w:val="24"/>
          <w:szCs w:val="24"/>
        </w:rPr>
        <w:t>pemikiran</w:t>
      </w:r>
      <w:proofErr w:type="spellEnd"/>
      <w:r w:rsidRPr="00E93E3A">
        <w:rPr>
          <w:rFonts w:eastAsia="Calibri"/>
          <w:sz w:val="24"/>
          <w:szCs w:val="24"/>
        </w:rPr>
        <w:t xml:space="preserve"> </w:t>
      </w:r>
      <w:proofErr w:type="spellStart"/>
      <w:r w:rsidRPr="00E93E3A">
        <w:rPr>
          <w:rFonts w:eastAsia="Calibri"/>
          <w:sz w:val="24"/>
          <w:szCs w:val="24"/>
        </w:rPr>
        <w:t>untuk</w:t>
      </w:r>
      <w:proofErr w:type="spellEnd"/>
      <w:r w:rsidRPr="00E93E3A">
        <w:rPr>
          <w:rFonts w:eastAsia="Calibri"/>
          <w:sz w:val="24"/>
          <w:szCs w:val="24"/>
        </w:rPr>
        <w:t xml:space="preserve"> </w:t>
      </w:r>
      <w:proofErr w:type="spellStart"/>
      <w:r w:rsidRPr="00E93E3A">
        <w:rPr>
          <w:rFonts w:eastAsia="Calibri"/>
          <w:sz w:val="24"/>
          <w:szCs w:val="24"/>
        </w:rPr>
        <w:t>merencanakan</w:t>
      </w:r>
      <w:proofErr w:type="spellEnd"/>
      <w:r w:rsidRPr="00E93E3A">
        <w:rPr>
          <w:rFonts w:eastAsia="Calibri"/>
          <w:sz w:val="24"/>
          <w:szCs w:val="24"/>
        </w:rPr>
        <w:t xml:space="preserve"> </w:t>
      </w:r>
      <w:proofErr w:type="spellStart"/>
      <w:r w:rsidRPr="00E93E3A">
        <w:rPr>
          <w:rFonts w:eastAsia="Calibri"/>
          <w:sz w:val="24"/>
          <w:szCs w:val="24"/>
        </w:rPr>
        <w:t>serta</w:t>
      </w:r>
      <w:proofErr w:type="spellEnd"/>
      <w:r w:rsidRPr="00E93E3A">
        <w:rPr>
          <w:rFonts w:eastAsia="Calibri"/>
          <w:sz w:val="24"/>
          <w:szCs w:val="24"/>
        </w:rPr>
        <w:t xml:space="preserve"> </w:t>
      </w:r>
      <w:proofErr w:type="spellStart"/>
      <w:r w:rsidRPr="00E93E3A">
        <w:rPr>
          <w:rFonts w:eastAsia="Calibri"/>
          <w:sz w:val="24"/>
          <w:szCs w:val="24"/>
        </w:rPr>
        <w:t>melaksanakan</w:t>
      </w:r>
      <w:proofErr w:type="spellEnd"/>
      <w:r w:rsidRPr="00E93E3A">
        <w:rPr>
          <w:rFonts w:eastAsia="Calibri"/>
          <w:sz w:val="24"/>
          <w:szCs w:val="24"/>
        </w:rPr>
        <w:t xml:space="preserve"> </w:t>
      </w:r>
      <w:proofErr w:type="spellStart"/>
      <w:r w:rsidRPr="00E93E3A">
        <w:rPr>
          <w:rFonts w:eastAsia="Calibri"/>
          <w:sz w:val="24"/>
          <w:szCs w:val="24"/>
        </w:rPr>
        <w:t>tugas</w:t>
      </w:r>
      <w:proofErr w:type="spellEnd"/>
      <w:r w:rsidRPr="00E93E3A">
        <w:rPr>
          <w:rFonts w:eastAsia="Calibri"/>
          <w:sz w:val="24"/>
          <w:szCs w:val="24"/>
        </w:rPr>
        <w:t xml:space="preserve"> </w:t>
      </w:r>
      <w:proofErr w:type="spellStart"/>
      <w:r w:rsidRPr="00E93E3A">
        <w:rPr>
          <w:rFonts w:eastAsia="Calibri"/>
          <w:sz w:val="24"/>
          <w:szCs w:val="24"/>
        </w:rPr>
        <w:t>selama</w:t>
      </w:r>
      <w:proofErr w:type="spellEnd"/>
      <w:r w:rsidRPr="00E93E3A">
        <w:rPr>
          <w:rFonts w:eastAsia="Calibri"/>
          <w:sz w:val="24"/>
          <w:szCs w:val="24"/>
        </w:rPr>
        <w:t xml:space="preserve"> </w:t>
      </w:r>
      <w:proofErr w:type="spellStart"/>
      <w:r w:rsidRPr="00E93E3A">
        <w:rPr>
          <w:rFonts w:eastAsia="Calibri"/>
          <w:sz w:val="24"/>
          <w:szCs w:val="24"/>
        </w:rPr>
        <w:t>berada</w:t>
      </w:r>
      <w:proofErr w:type="spellEnd"/>
      <w:r w:rsidRPr="00E93E3A">
        <w:rPr>
          <w:rFonts w:eastAsia="Calibri"/>
          <w:sz w:val="24"/>
          <w:szCs w:val="24"/>
        </w:rPr>
        <w:t xml:space="preserve"> di </w:t>
      </w:r>
      <w:proofErr w:type="spellStart"/>
      <w:r w:rsidRPr="00E93E3A">
        <w:rPr>
          <w:rFonts w:eastAsia="Calibri"/>
          <w:sz w:val="24"/>
          <w:szCs w:val="24"/>
        </w:rPr>
        <w:t>kelurahan</w:t>
      </w:r>
      <w:proofErr w:type="spellEnd"/>
      <w:r w:rsidRPr="00E93E3A">
        <w:rPr>
          <w:rFonts w:eastAsia="Calibri"/>
          <w:sz w:val="24"/>
          <w:szCs w:val="24"/>
        </w:rPr>
        <w:t xml:space="preserve"> </w:t>
      </w:r>
      <w:proofErr w:type="spellStart"/>
      <w:r w:rsidRPr="00E93E3A">
        <w:rPr>
          <w:rFonts w:eastAsia="Calibri"/>
          <w:sz w:val="24"/>
          <w:szCs w:val="24"/>
        </w:rPr>
        <w:t>rurukan.Dan</w:t>
      </w:r>
      <w:proofErr w:type="spellEnd"/>
      <w:r w:rsidRPr="00E93E3A">
        <w:rPr>
          <w:rFonts w:eastAsia="Calibri"/>
          <w:sz w:val="24"/>
          <w:szCs w:val="24"/>
        </w:rPr>
        <w:t xml:space="preserve"> juga </w:t>
      </w:r>
      <w:proofErr w:type="spellStart"/>
      <w:r w:rsidRPr="00E93E3A">
        <w:rPr>
          <w:rFonts w:eastAsia="Calibri"/>
          <w:sz w:val="24"/>
          <w:szCs w:val="24"/>
        </w:rPr>
        <w:t>mahasiswa</w:t>
      </w:r>
      <w:proofErr w:type="spellEnd"/>
      <w:r w:rsidRPr="00E93E3A">
        <w:rPr>
          <w:rFonts w:eastAsia="Calibri"/>
          <w:sz w:val="24"/>
          <w:szCs w:val="24"/>
        </w:rPr>
        <w:t xml:space="preserve"> </w:t>
      </w:r>
      <w:proofErr w:type="spellStart"/>
      <w:r w:rsidRPr="00E93E3A">
        <w:rPr>
          <w:rFonts w:eastAsia="Calibri"/>
          <w:sz w:val="24"/>
          <w:szCs w:val="24"/>
        </w:rPr>
        <w:t>meningkatkan</w:t>
      </w:r>
      <w:proofErr w:type="spellEnd"/>
      <w:r w:rsidRPr="00E93E3A">
        <w:rPr>
          <w:rFonts w:eastAsia="Calibri"/>
          <w:sz w:val="24"/>
          <w:szCs w:val="24"/>
        </w:rPr>
        <w:t xml:space="preserve"> </w:t>
      </w:r>
      <w:proofErr w:type="spellStart"/>
      <w:r w:rsidRPr="00E93E3A">
        <w:rPr>
          <w:rFonts w:eastAsia="Calibri"/>
          <w:sz w:val="24"/>
          <w:szCs w:val="24"/>
        </w:rPr>
        <w:t>kemampuan</w:t>
      </w:r>
      <w:proofErr w:type="spellEnd"/>
      <w:r w:rsidRPr="00E93E3A">
        <w:rPr>
          <w:rFonts w:eastAsia="Calibri"/>
          <w:sz w:val="24"/>
          <w:szCs w:val="24"/>
        </w:rPr>
        <w:t xml:space="preserve"> </w:t>
      </w:r>
      <w:proofErr w:type="spellStart"/>
      <w:r w:rsidRPr="00E93E3A">
        <w:rPr>
          <w:rFonts w:eastAsia="Calibri"/>
          <w:sz w:val="24"/>
          <w:szCs w:val="24"/>
        </w:rPr>
        <w:t>berpikir,bersikap</w:t>
      </w:r>
      <w:proofErr w:type="spellEnd"/>
      <w:r w:rsidRPr="00E93E3A">
        <w:rPr>
          <w:rFonts w:eastAsia="Calibri"/>
          <w:sz w:val="24"/>
          <w:szCs w:val="24"/>
        </w:rPr>
        <w:t xml:space="preserve"> </w:t>
      </w:r>
      <w:proofErr w:type="spellStart"/>
      <w:r w:rsidRPr="00E93E3A">
        <w:rPr>
          <w:rFonts w:eastAsia="Calibri"/>
          <w:sz w:val="24"/>
          <w:szCs w:val="24"/>
        </w:rPr>
        <w:t>dalam</w:t>
      </w:r>
      <w:proofErr w:type="spellEnd"/>
      <w:r w:rsidRPr="00E93E3A">
        <w:rPr>
          <w:rFonts w:eastAsia="Calibri"/>
          <w:sz w:val="24"/>
          <w:szCs w:val="24"/>
        </w:rPr>
        <w:t xml:space="preserve"> </w:t>
      </w:r>
      <w:proofErr w:type="spellStart"/>
      <w:r w:rsidRPr="00E93E3A">
        <w:rPr>
          <w:rFonts w:eastAsia="Calibri"/>
          <w:sz w:val="24"/>
          <w:szCs w:val="24"/>
        </w:rPr>
        <w:t>melayani</w:t>
      </w:r>
      <w:proofErr w:type="spellEnd"/>
      <w:r w:rsidRPr="00E93E3A">
        <w:rPr>
          <w:rFonts w:eastAsia="Calibri"/>
          <w:sz w:val="24"/>
          <w:szCs w:val="24"/>
        </w:rPr>
        <w:t xml:space="preserve"> </w:t>
      </w:r>
      <w:proofErr w:type="spellStart"/>
      <w:r w:rsidRPr="00E93E3A">
        <w:rPr>
          <w:rFonts w:eastAsia="Calibri"/>
          <w:sz w:val="24"/>
          <w:szCs w:val="24"/>
        </w:rPr>
        <w:t>masyarakat</w:t>
      </w:r>
      <w:proofErr w:type="spellEnd"/>
      <w:r w:rsidRPr="00E93E3A">
        <w:rPr>
          <w:rFonts w:eastAsia="Calibri"/>
          <w:sz w:val="24"/>
          <w:szCs w:val="24"/>
        </w:rPr>
        <w:t xml:space="preserve">. </w:t>
      </w:r>
      <w:proofErr w:type="spellStart"/>
      <w:r w:rsidRPr="00E93E3A">
        <w:rPr>
          <w:rFonts w:eastAsia="Calibri"/>
          <w:sz w:val="24"/>
          <w:szCs w:val="24"/>
        </w:rPr>
        <w:t>Disini</w:t>
      </w:r>
      <w:proofErr w:type="spellEnd"/>
      <w:r w:rsidRPr="00E93E3A">
        <w:rPr>
          <w:rFonts w:eastAsia="Calibri"/>
          <w:sz w:val="24"/>
          <w:szCs w:val="24"/>
        </w:rPr>
        <w:t xml:space="preserve"> </w:t>
      </w:r>
      <w:proofErr w:type="spellStart"/>
      <w:r w:rsidRPr="00E93E3A">
        <w:rPr>
          <w:rFonts w:eastAsia="Calibri"/>
          <w:sz w:val="24"/>
          <w:szCs w:val="24"/>
        </w:rPr>
        <w:t>Mahasiswa</w:t>
      </w:r>
      <w:proofErr w:type="spellEnd"/>
      <w:r w:rsidRPr="00E93E3A">
        <w:rPr>
          <w:rFonts w:eastAsia="Calibri"/>
          <w:sz w:val="24"/>
          <w:szCs w:val="24"/>
        </w:rPr>
        <w:t xml:space="preserve"> </w:t>
      </w:r>
      <w:proofErr w:type="spellStart"/>
      <w:r w:rsidRPr="00E93E3A">
        <w:rPr>
          <w:rFonts w:eastAsia="Calibri"/>
          <w:sz w:val="24"/>
          <w:szCs w:val="24"/>
        </w:rPr>
        <w:t>diajarkan</w:t>
      </w:r>
      <w:proofErr w:type="spellEnd"/>
      <w:r w:rsidRPr="00E93E3A">
        <w:rPr>
          <w:rFonts w:eastAsia="Calibri"/>
          <w:sz w:val="24"/>
          <w:szCs w:val="24"/>
        </w:rPr>
        <w:t xml:space="preserve"> </w:t>
      </w:r>
      <w:proofErr w:type="spellStart"/>
      <w:r w:rsidRPr="00E93E3A">
        <w:rPr>
          <w:rFonts w:eastAsia="Calibri"/>
          <w:sz w:val="24"/>
          <w:szCs w:val="24"/>
        </w:rPr>
        <w:t>untuk</w:t>
      </w:r>
      <w:proofErr w:type="spellEnd"/>
      <w:r w:rsidRPr="00E93E3A">
        <w:rPr>
          <w:rFonts w:eastAsia="Calibri"/>
          <w:sz w:val="24"/>
          <w:szCs w:val="24"/>
        </w:rPr>
        <w:t xml:space="preserve"> </w:t>
      </w:r>
      <w:proofErr w:type="spellStart"/>
      <w:r w:rsidRPr="00E93E3A">
        <w:rPr>
          <w:rFonts w:eastAsia="Calibri"/>
          <w:sz w:val="24"/>
          <w:szCs w:val="24"/>
        </w:rPr>
        <w:t>membuat</w:t>
      </w:r>
      <w:proofErr w:type="spellEnd"/>
      <w:r w:rsidRPr="00E93E3A">
        <w:rPr>
          <w:rFonts w:eastAsia="Calibri"/>
          <w:sz w:val="24"/>
          <w:szCs w:val="24"/>
        </w:rPr>
        <w:t xml:space="preserve"> </w:t>
      </w:r>
      <w:proofErr w:type="spellStart"/>
      <w:r w:rsidRPr="00E93E3A">
        <w:rPr>
          <w:rFonts w:eastAsia="Calibri"/>
          <w:sz w:val="24"/>
          <w:szCs w:val="24"/>
        </w:rPr>
        <w:t>surat</w:t>
      </w:r>
      <w:proofErr w:type="spellEnd"/>
      <w:r w:rsidRPr="00E93E3A">
        <w:rPr>
          <w:rFonts w:eastAsia="Calibri"/>
          <w:sz w:val="24"/>
          <w:szCs w:val="24"/>
        </w:rPr>
        <w:t xml:space="preserve"> </w:t>
      </w:r>
      <w:proofErr w:type="spellStart"/>
      <w:r w:rsidRPr="00E93E3A">
        <w:rPr>
          <w:rFonts w:eastAsia="Calibri"/>
          <w:sz w:val="24"/>
          <w:szCs w:val="24"/>
        </w:rPr>
        <w:t>supaya</w:t>
      </w:r>
      <w:proofErr w:type="spellEnd"/>
      <w:r w:rsidRPr="00E93E3A">
        <w:rPr>
          <w:rFonts w:eastAsia="Calibri"/>
          <w:sz w:val="24"/>
          <w:szCs w:val="24"/>
        </w:rPr>
        <w:t xml:space="preserve"> </w:t>
      </w:r>
      <w:proofErr w:type="spellStart"/>
      <w:r w:rsidRPr="00E93E3A">
        <w:rPr>
          <w:rFonts w:eastAsia="Calibri"/>
          <w:sz w:val="24"/>
          <w:szCs w:val="24"/>
        </w:rPr>
        <w:t>ketika</w:t>
      </w:r>
      <w:proofErr w:type="spellEnd"/>
      <w:r w:rsidRPr="00E93E3A">
        <w:rPr>
          <w:rFonts w:eastAsia="Calibri"/>
          <w:sz w:val="24"/>
          <w:szCs w:val="24"/>
        </w:rPr>
        <w:t xml:space="preserve"> </w:t>
      </w:r>
      <w:proofErr w:type="spellStart"/>
      <w:r w:rsidRPr="00E93E3A">
        <w:rPr>
          <w:rFonts w:eastAsia="Calibri"/>
          <w:sz w:val="24"/>
          <w:szCs w:val="24"/>
        </w:rPr>
        <w:t>pegawai</w:t>
      </w:r>
      <w:proofErr w:type="spellEnd"/>
      <w:r w:rsidRPr="00E93E3A">
        <w:rPr>
          <w:rFonts w:eastAsia="Calibri"/>
          <w:sz w:val="24"/>
          <w:szCs w:val="24"/>
        </w:rPr>
        <w:t xml:space="preserve"> </w:t>
      </w:r>
      <w:proofErr w:type="spellStart"/>
      <w:r w:rsidRPr="00E93E3A">
        <w:rPr>
          <w:rFonts w:eastAsia="Calibri"/>
          <w:sz w:val="24"/>
          <w:szCs w:val="24"/>
        </w:rPr>
        <w:t>kantor</w:t>
      </w:r>
      <w:proofErr w:type="spellEnd"/>
      <w:r w:rsidRPr="00E93E3A">
        <w:rPr>
          <w:rFonts w:eastAsia="Calibri"/>
          <w:sz w:val="24"/>
          <w:szCs w:val="24"/>
        </w:rPr>
        <w:t xml:space="preserve"> </w:t>
      </w:r>
      <w:proofErr w:type="spellStart"/>
      <w:r w:rsidRPr="00E93E3A">
        <w:rPr>
          <w:rFonts w:eastAsia="Calibri"/>
          <w:sz w:val="24"/>
          <w:szCs w:val="24"/>
        </w:rPr>
        <w:t>ada</w:t>
      </w:r>
      <w:proofErr w:type="spellEnd"/>
      <w:r w:rsidRPr="00E93E3A">
        <w:rPr>
          <w:rFonts w:eastAsia="Calibri"/>
          <w:sz w:val="24"/>
          <w:szCs w:val="24"/>
        </w:rPr>
        <w:t xml:space="preserve"> </w:t>
      </w:r>
      <w:proofErr w:type="spellStart"/>
      <w:r w:rsidRPr="00E93E3A">
        <w:rPr>
          <w:rFonts w:eastAsia="Calibri"/>
          <w:sz w:val="24"/>
          <w:szCs w:val="24"/>
        </w:rPr>
        <w:t>kesibukan</w:t>
      </w:r>
      <w:proofErr w:type="spellEnd"/>
      <w:r w:rsidRPr="00E93E3A">
        <w:rPr>
          <w:rFonts w:eastAsia="Calibri"/>
          <w:sz w:val="24"/>
          <w:szCs w:val="24"/>
        </w:rPr>
        <w:t xml:space="preserve"> di </w:t>
      </w:r>
      <w:proofErr w:type="spellStart"/>
      <w:r w:rsidRPr="00E93E3A">
        <w:rPr>
          <w:rFonts w:eastAsia="Calibri"/>
          <w:sz w:val="24"/>
          <w:szCs w:val="24"/>
        </w:rPr>
        <w:t>luar</w:t>
      </w:r>
      <w:proofErr w:type="spellEnd"/>
      <w:r w:rsidRPr="00E93E3A">
        <w:rPr>
          <w:rFonts w:eastAsia="Calibri"/>
          <w:sz w:val="24"/>
          <w:szCs w:val="24"/>
        </w:rPr>
        <w:t xml:space="preserve"> </w:t>
      </w:r>
      <w:proofErr w:type="spellStart"/>
      <w:r w:rsidRPr="00E93E3A">
        <w:rPr>
          <w:rFonts w:eastAsia="Calibri"/>
          <w:sz w:val="24"/>
          <w:szCs w:val="24"/>
        </w:rPr>
        <w:t>kantor</w:t>
      </w:r>
      <w:proofErr w:type="spellEnd"/>
      <w:r w:rsidRPr="00E93E3A">
        <w:rPr>
          <w:rFonts w:eastAsia="Calibri"/>
          <w:sz w:val="24"/>
          <w:szCs w:val="24"/>
        </w:rPr>
        <w:t xml:space="preserve"> </w:t>
      </w:r>
      <w:proofErr w:type="spellStart"/>
      <w:r w:rsidRPr="00E93E3A">
        <w:rPr>
          <w:rFonts w:eastAsia="Calibri"/>
          <w:sz w:val="24"/>
          <w:szCs w:val="24"/>
        </w:rPr>
        <w:t>mahasiswa</w:t>
      </w:r>
      <w:proofErr w:type="spellEnd"/>
      <w:r w:rsidRPr="00E93E3A">
        <w:rPr>
          <w:rFonts w:eastAsia="Calibri"/>
          <w:sz w:val="24"/>
          <w:szCs w:val="24"/>
        </w:rPr>
        <w:t xml:space="preserve"> </w:t>
      </w:r>
      <w:proofErr w:type="spellStart"/>
      <w:r w:rsidRPr="00E93E3A">
        <w:rPr>
          <w:rFonts w:eastAsia="Calibri"/>
          <w:sz w:val="24"/>
          <w:szCs w:val="24"/>
        </w:rPr>
        <w:t>bisa</w:t>
      </w:r>
      <w:proofErr w:type="spellEnd"/>
      <w:r w:rsidRPr="00E93E3A">
        <w:rPr>
          <w:rFonts w:eastAsia="Calibri"/>
          <w:sz w:val="24"/>
          <w:szCs w:val="24"/>
        </w:rPr>
        <w:t xml:space="preserve"> </w:t>
      </w:r>
      <w:proofErr w:type="spellStart"/>
      <w:r w:rsidRPr="00E93E3A">
        <w:rPr>
          <w:rFonts w:eastAsia="Calibri"/>
          <w:sz w:val="24"/>
          <w:szCs w:val="24"/>
        </w:rPr>
        <w:t>membantu</w:t>
      </w:r>
      <w:proofErr w:type="spellEnd"/>
      <w:r w:rsidRPr="00E93E3A">
        <w:rPr>
          <w:rFonts w:eastAsia="Calibri"/>
          <w:sz w:val="24"/>
          <w:szCs w:val="24"/>
        </w:rPr>
        <w:t xml:space="preserve"> </w:t>
      </w:r>
      <w:proofErr w:type="spellStart"/>
      <w:r w:rsidRPr="00E93E3A">
        <w:rPr>
          <w:rFonts w:eastAsia="Calibri"/>
          <w:sz w:val="24"/>
          <w:szCs w:val="24"/>
        </w:rPr>
        <w:t>masyarakat</w:t>
      </w:r>
      <w:proofErr w:type="spellEnd"/>
      <w:r w:rsidRPr="00E93E3A">
        <w:rPr>
          <w:rFonts w:eastAsia="Calibri"/>
          <w:sz w:val="24"/>
          <w:szCs w:val="24"/>
        </w:rPr>
        <w:t xml:space="preserve"> yang </w:t>
      </w:r>
      <w:proofErr w:type="spellStart"/>
      <w:r w:rsidRPr="00E93E3A">
        <w:rPr>
          <w:rFonts w:eastAsia="Calibri"/>
          <w:sz w:val="24"/>
          <w:szCs w:val="24"/>
        </w:rPr>
        <w:t>datang</w:t>
      </w:r>
      <w:proofErr w:type="spellEnd"/>
      <w:r w:rsidRPr="00E93E3A">
        <w:rPr>
          <w:rFonts w:eastAsia="Calibri"/>
          <w:sz w:val="24"/>
          <w:szCs w:val="24"/>
        </w:rPr>
        <w:t xml:space="preserve"> </w:t>
      </w:r>
      <w:proofErr w:type="spellStart"/>
      <w:r w:rsidRPr="00E93E3A">
        <w:rPr>
          <w:rFonts w:eastAsia="Calibri"/>
          <w:sz w:val="24"/>
          <w:szCs w:val="24"/>
        </w:rPr>
        <w:t>dengan</w:t>
      </w:r>
      <w:proofErr w:type="spellEnd"/>
      <w:r w:rsidRPr="00E93E3A">
        <w:rPr>
          <w:rFonts w:eastAsia="Calibri"/>
          <w:sz w:val="24"/>
          <w:szCs w:val="24"/>
        </w:rPr>
        <w:t xml:space="preserve"> </w:t>
      </w:r>
      <w:proofErr w:type="spellStart"/>
      <w:r w:rsidRPr="00E93E3A">
        <w:rPr>
          <w:rFonts w:eastAsia="Calibri"/>
          <w:sz w:val="24"/>
          <w:szCs w:val="24"/>
        </w:rPr>
        <w:t>keperluan</w:t>
      </w:r>
      <w:proofErr w:type="spellEnd"/>
      <w:r w:rsidRPr="00E93E3A">
        <w:rPr>
          <w:rFonts w:eastAsia="Calibri"/>
          <w:sz w:val="24"/>
          <w:szCs w:val="24"/>
        </w:rPr>
        <w:t xml:space="preserve"> </w:t>
      </w:r>
      <w:proofErr w:type="spellStart"/>
      <w:r w:rsidRPr="00E93E3A">
        <w:rPr>
          <w:rFonts w:eastAsia="Calibri"/>
          <w:sz w:val="24"/>
          <w:szCs w:val="24"/>
        </w:rPr>
        <w:t>mereka,jadi</w:t>
      </w:r>
      <w:proofErr w:type="spellEnd"/>
      <w:r w:rsidRPr="00E93E3A">
        <w:rPr>
          <w:rFonts w:eastAsia="Calibri"/>
          <w:sz w:val="24"/>
          <w:szCs w:val="24"/>
        </w:rPr>
        <w:t xml:space="preserve"> </w:t>
      </w:r>
      <w:proofErr w:type="spellStart"/>
      <w:r w:rsidRPr="00E93E3A">
        <w:rPr>
          <w:rFonts w:eastAsia="Calibri"/>
          <w:sz w:val="24"/>
          <w:szCs w:val="24"/>
        </w:rPr>
        <w:t>disini</w:t>
      </w:r>
      <w:proofErr w:type="spellEnd"/>
      <w:r w:rsidRPr="00E93E3A">
        <w:rPr>
          <w:rFonts w:eastAsia="Calibri"/>
          <w:sz w:val="24"/>
          <w:szCs w:val="24"/>
        </w:rPr>
        <w:t xml:space="preserve"> </w:t>
      </w:r>
      <w:proofErr w:type="spellStart"/>
      <w:r w:rsidRPr="00E93E3A">
        <w:rPr>
          <w:rFonts w:eastAsia="Calibri"/>
          <w:sz w:val="24"/>
          <w:szCs w:val="24"/>
        </w:rPr>
        <w:t>mahasiswa</w:t>
      </w:r>
      <w:proofErr w:type="spellEnd"/>
      <w:r w:rsidRPr="00E93E3A">
        <w:rPr>
          <w:rFonts w:eastAsia="Calibri"/>
          <w:sz w:val="24"/>
          <w:szCs w:val="24"/>
        </w:rPr>
        <w:t xml:space="preserve"> </w:t>
      </w:r>
      <w:proofErr w:type="spellStart"/>
      <w:r w:rsidRPr="00E93E3A">
        <w:rPr>
          <w:rFonts w:eastAsia="Calibri"/>
          <w:sz w:val="24"/>
          <w:szCs w:val="24"/>
        </w:rPr>
        <w:t>tidak</w:t>
      </w:r>
      <w:proofErr w:type="spellEnd"/>
      <w:r w:rsidRPr="00E93E3A">
        <w:rPr>
          <w:rFonts w:eastAsia="Calibri"/>
          <w:sz w:val="24"/>
          <w:szCs w:val="24"/>
        </w:rPr>
        <w:t xml:space="preserve"> </w:t>
      </w:r>
      <w:proofErr w:type="spellStart"/>
      <w:r w:rsidRPr="00E93E3A">
        <w:rPr>
          <w:rFonts w:eastAsia="Calibri"/>
          <w:sz w:val="24"/>
          <w:szCs w:val="24"/>
        </w:rPr>
        <w:t>hanya</w:t>
      </w:r>
      <w:proofErr w:type="spellEnd"/>
      <w:r w:rsidRPr="00E93E3A">
        <w:rPr>
          <w:rFonts w:eastAsia="Calibri"/>
          <w:sz w:val="24"/>
          <w:szCs w:val="24"/>
        </w:rPr>
        <w:t xml:space="preserve"> </w:t>
      </w:r>
      <w:proofErr w:type="spellStart"/>
      <w:r w:rsidRPr="00E93E3A">
        <w:rPr>
          <w:rFonts w:eastAsia="Calibri"/>
          <w:sz w:val="24"/>
          <w:szCs w:val="24"/>
        </w:rPr>
        <w:t>membantu</w:t>
      </w:r>
      <w:proofErr w:type="spellEnd"/>
      <w:r w:rsidRPr="00E93E3A">
        <w:rPr>
          <w:rFonts w:eastAsia="Calibri"/>
          <w:sz w:val="24"/>
          <w:szCs w:val="24"/>
        </w:rPr>
        <w:t xml:space="preserve"> </w:t>
      </w:r>
      <w:proofErr w:type="spellStart"/>
      <w:r w:rsidRPr="00E93E3A">
        <w:rPr>
          <w:rFonts w:eastAsia="Calibri"/>
          <w:sz w:val="24"/>
          <w:szCs w:val="24"/>
        </w:rPr>
        <w:t>tetapi</w:t>
      </w:r>
      <w:proofErr w:type="spellEnd"/>
      <w:r w:rsidRPr="00E93E3A">
        <w:rPr>
          <w:rFonts w:eastAsia="Calibri"/>
          <w:sz w:val="24"/>
          <w:szCs w:val="24"/>
        </w:rPr>
        <w:t xml:space="preserve"> juga </w:t>
      </w:r>
      <w:proofErr w:type="spellStart"/>
      <w:r w:rsidRPr="00E93E3A">
        <w:rPr>
          <w:rFonts w:eastAsia="Calibri"/>
          <w:sz w:val="24"/>
          <w:szCs w:val="24"/>
        </w:rPr>
        <w:t>belajar</w:t>
      </w:r>
      <w:proofErr w:type="spellEnd"/>
      <w:r w:rsidRPr="00E93E3A">
        <w:rPr>
          <w:rFonts w:eastAsia="Calibri"/>
          <w:sz w:val="24"/>
          <w:szCs w:val="24"/>
        </w:rPr>
        <w:t xml:space="preserve"> </w:t>
      </w:r>
      <w:proofErr w:type="spellStart"/>
      <w:r w:rsidRPr="00E93E3A">
        <w:rPr>
          <w:rFonts w:eastAsia="Calibri"/>
          <w:sz w:val="24"/>
          <w:szCs w:val="24"/>
        </w:rPr>
        <w:t>untuk</w:t>
      </w:r>
      <w:proofErr w:type="spellEnd"/>
      <w:r w:rsidRPr="00E93E3A">
        <w:rPr>
          <w:rFonts w:eastAsia="Calibri"/>
          <w:sz w:val="24"/>
          <w:szCs w:val="24"/>
        </w:rPr>
        <w:t xml:space="preserve"> </w:t>
      </w:r>
      <w:proofErr w:type="spellStart"/>
      <w:r w:rsidRPr="00E93E3A">
        <w:rPr>
          <w:rFonts w:eastAsia="Calibri"/>
          <w:sz w:val="24"/>
          <w:szCs w:val="24"/>
        </w:rPr>
        <w:t>melayani</w:t>
      </w:r>
      <w:proofErr w:type="spellEnd"/>
      <w:r w:rsidRPr="00E93E3A">
        <w:rPr>
          <w:rFonts w:eastAsia="Calibri"/>
          <w:sz w:val="24"/>
          <w:szCs w:val="24"/>
        </w:rPr>
        <w:t xml:space="preserve"> </w:t>
      </w:r>
      <w:proofErr w:type="spellStart"/>
      <w:r w:rsidRPr="00E93E3A">
        <w:rPr>
          <w:rFonts w:eastAsia="Calibri"/>
          <w:sz w:val="24"/>
          <w:szCs w:val="24"/>
        </w:rPr>
        <w:t>masyarakat</w:t>
      </w:r>
      <w:proofErr w:type="spellEnd"/>
      <w:r w:rsidRPr="00E93E3A">
        <w:rPr>
          <w:rFonts w:eastAsia="Calibri"/>
          <w:sz w:val="24"/>
          <w:szCs w:val="24"/>
        </w:rPr>
        <w:t>.</w:t>
      </w:r>
    </w:p>
    <w:p w:rsidR="00E93E3A" w:rsidRPr="00E93E3A" w:rsidRDefault="00E93E3A" w:rsidP="00F1081C">
      <w:pPr>
        <w:widowControl/>
        <w:autoSpaceDE/>
        <w:autoSpaceDN/>
        <w:ind w:left="567" w:firstLine="709"/>
        <w:jc w:val="both"/>
        <w:rPr>
          <w:rFonts w:eastAsia="Calibri"/>
          <w:sz w:val="24"/>
          <w:szCs w:val="24"/>
        </w:rPr>
      </w:pPr>
      <w:r w:rsidRPr="00E93E3A">
        <w:rPr>
          <w:rFonts w:eastAsia="Calibri"/>
          <w:sz w:val="24"/>
          <w:szCs w:val="24"/>
        </w:rPr>
        <w:t xml:space="preserve"> </w:t>
      </w:r>
    </w:p>
    <w:p w:rsidR="00E93E3A" w:rsidRPr="00E93E3A" w:rsidRDefault="00E93E3A" w:rsidP="00F1081C">
      <w:pPr>
        <w:widowControl/>
        <w:autoSpaceDE/>
        <w:autoSpaceDN/>
        <w:ind w:left="567" w:firstLine="709"/>
        <w:jc w:val="center"/>
        <w:rPr>
          <w:rFonts w:eastAsia="Calibri"/>
          <w:b/>
          <w:bCs/>
          <w:sz w:val="24"/>
          <w:szCs w:val="24"/>
        </w:rPr>
      </w:pPr>
      <w:r w:rsidRPr="00E93E3A">
        <w:rPr>
          <w:rFonts w:eastAsia="Calibri"/>
          <w:b/>
          <w:bCs/>
          <w:sz w:val="24"/>
          <w:szCs w:val="24"/>
        </w:rPr>
        <w:t>Gambar 1.</w:t>
      </w:r>
    </w:p>
    <w:p w:rsidR="00E93E3A" w:rsidRDefault="00E93E3A" w:rsidP="00F1081C">
      <w:pPr>
        <w:widowControl/>
        <w:autoSpaceDE/>
        <w:autoSpaceDN/>
        <w:ind w:left="567" w:firstLine="709"/>
        <w:jc w:val="center"/>
        <w:rPr>
          <w:rFonts w:eastAsia="Calibri"/>
          <w:b/>
          <w:bCs/>
          <w:sz w:val="24"/>
          <w:szCs w:val="24"/>
        </w:rPr>
      </w:pPr>
      <w:proofErr w:type="spellStart"/>
      <w:r w:rsidRPr="00E93E3A">
        <w:rPr>
          <w:rFonts w:eastAsia="Calibri"/>
          <w:b/>
          <w:bCs/>
          <w:sz w:val="24"/>
          <w:szCs w:val="24"/>
        </w:rPr>
        <w:t>Membantu</w:t>
      </w:r>
      <w:proofErr w:type="spellEnd"/>
      <w:r w:rsidRPr="00E93E3A">
        <w:rPr>
          <w:rFonts w:eastAsia="Calibri"/>
          <w:b/>
          <w:bCs/>
          <w:sz w:val="24"/>
          <w:szCs w:val="24"/>
        </w:rPr>
        <w:t xml:space="preserve"> </w:t>
      </w:r>
      <w:proofErr w:type="spellStart"/>
      <w:r w:rsidRPr="00E93E3A">
        <w:rPr>
          <w:rFonts w:eastAsia="Calibri"/>
          <w:b/>
          <w:bCs/>
          <w:sz w:val="24"/>
          <w:szCs w:val="24"/>
        </w:rPr>
        <w:t>ibu</w:t>
      </w:r>
      <w:proofErr w:type="spellEnd"/>
      <w:r w:rsidRPr="00E93E3A">
        <w:rPr>
          <w:rFonts w:eastAsia="Calibri"/>
          <w:b/>
          <w:bCs/>
          <w:sz w:val="24"/>
          <w:szCs w:val="24"/>
        </w:rPr>
        <w:t xml:space="preserve"> Elisabeth </w:t>
      </w:r>
      <w:proofErr w:type="spellStart"/>
      <w:r w:rsidRPr="00E93E3A">
        <w:rPr>
          <w:rFonts w:eastAsia="Calibri"/>
          <w:b/>
          <w:bCs/>
          <w:sz w:val="24"/>
          <w:szCs w:val="24"/>
        </w:rPr>
        <w:t>untuk</w:t>
      </w:r>
      <w:proofErr w:type="spellEnd"/>
      <w:r w:rsidRPr="00E93E3A">
        <w:rPr>
          <w:rFonts w:eastAsia="Calibri"/>
          <w:b/>
          <w:bCs/>
          <w:sz w:val="24"/>
          <w:szCs w:val="24"/>
        </w:rPr>
        <w:t xml:space="preserve"> </w:t>
      </w:r>
      <w:proofErr w:type="spellStart"/>
      <w:r w:rsidRPr="00E93E3A">
        <w:rPr>
          <w:rFonts w:eastAsia="Calibri"/>
          <w:b/>
          <w:bCs/>
          <w:sz w:val="24"/>
          <w:szCs w:val="24"/>
        </w:rPr>
        <w:t>membuat</w:t>
      </w:r>
      <w:proofErr w:type="spellEnd"/>
      <w:r w:rsidRPr="00E93E3A">
        <w:rPr>
          <w:rFonts w:eastAsia="Calibri"/>
          <w:b/>
          <w:bCs/>
          <w:sz w:val="24"/>
          <w:szCs w:val="24"/>
        </w:rPr>
        <w:t xml:space="preserve"> Surat </w:t>
      </w:r>
      <w:proofErr w:type="spellStart"/>
      <w:r w:rsidRPr="00E93E3A">
        <w:rPr>
          <w:rFonts w:eastAsia="Calibri"/>
          <w:b/>
          <w:bCs/>
          <w:sz w:val="24"/>
          <w:szCs w:val="24"/>
        </w:rPr>
        <w:t>Keterangan</w:t>
      </w:r>
      <w:proofErr w:type="spellEnd"/>
      <w:r w:rsidRPr="00E93E3A">
        <w:rPr>
          <w:rFonts w:eastAsia="Calibri"/>
          <w:b/>
          <w:bCs/>
          <w:sz w:val="24"/>
          <w:szCs w:val="24"/>
        </w:rPr>
        <w:t xml:space="preserve"> Usaha</w:t>
      </w:r>
    </w:p>
    <w:p w:rsidR="00F1081C" w:rsidRPr="00E93E3A" w:rsidRDefault="00F1081C" w:rsidP="00F1081C">
      <w:pPr>
        <w:widowControl/>
        <w:autoSpaceDE/>
        <w:autoSpaceDN/>
        <w:ind w:left="567" w:firstLine="709"/>
        <w:jc w:val="center"/>
        <w:rPr>
          <w:rFonts w:eastAsia="Calibri"/>
          <w:b/>
          <w:bCs/>
          <w:sz w:val="24"/>
          <w:szCs w:val="24"/>
        </w:rPr>
      </w:pPr>
    </w:p>
    <w:p w:rsidR="00E93E3A" w:rsidRDefault="00E93E3A" w:rsidP="00F1081C">
      <w:pPr>
        <w:widowControl/>
        <w:autoSpaceDE/>
        <w:autoSpaceDN/>
        <w:ind w:left="567" w:firstLine="709"/>
        <w:jc w:val="center"/>
        <w:rPr>
          <w:rFonts w:eastAsia="Calibri"/>
          <w:sz w:val="24"/>
          <w:szCs w:val="24"/>
        </w:rPr>
      </w:pPr>
      <w:r w:rsidRPr="002E1D6C">
        <w:rPr>
          <w:noProof/>
          <w:lang w:val="id-ID" w:eastAsia="id-ID"/>
        </w:rPr>
        <w:drawing>
          <wp:inline distT="0" distB="0" distL="0" distR="0" wp14:anchorId="05F2B106" wp14:editId="4A7DF1E5">
            <wp:extent cx="2971800" cy="1918744"/>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7308" cy="1935214"/>
                    </a:xfrm>
                    <a:prstGeom prst="rect">
                      <a:avLst/>
                    </a:prstGeom>
                    <a:noFill/>
                    <a:ln>
                      <a:noFill/>
                    </a:ln>
                  </pic:spPr>
                </pic:pic>
              </a:graphicData>
            </a:graphic>
          </wp:inline>
        </w:drawing>
      </w:r>
    </w:p>
    <w:p w:rsidR="00E93E3A" w:rsidRPr="00A1714F" w:rsidRDefault="00E93E3A" w:rsidP="00F1081C">
      <w:pPr>
        <w:widowControl/>
        <w:autoSpaceDE/>
        <w:autoSpaceDN/>
        <w:ind w:left="567" w:firstLine="709"/>
        <w:jc w:val="center"/>
        <w:rPr>
          <w:rFonts w:eastAsia="Calibri"/>
          <w:bCs/>
          <w:sz w:val="24"/>
          <w:szCs w:val="24"/>
        </w:rPr>
      </w:pPr>
      <w:proofErr w:type="spellStart"/>
      <w:r w:rsidRPr="00A1714F">
        <w:rPr>
          <w:rFonts w:eastAsia="Calibri"/>
          <w:bCs/>
          <w:sz w:val="24"/>
          <w:szCs w:val="24"/>
        </w:rPr>
        <w:t>Sumber</w:t>
      </w:r>
      <w:proofErr w:type="spellEnd"/>
      <w:r w:rsidRPr="00A1714F">
        <w:rPr>
          <w:rFonts w:eastAsia="Calibri"/>
          <w:bCs/>
          <w:sz w:val="24"/>
          <w:szCs w:val="24"/>
        </w:rPr>
        <w:t>: (</w:t>
      </w:r>
      <w:proofErr w:type="spellStart"/>
      <w:r w:rsidRPr="00A1714F">
        <w:rPr>
          <w:rFonts w:eastAsia="Calibri"/>
          <w:bCs/>
          <w:sz w:val="24"/>
          <w:szCs w:val="24"/>
        </w:rPr>
        <w:t>Dokumentasi</w:t>
      </w:r>
      <w:proofErr w:type="spellEnd"/>
      <w:r w:rsidRPr="00A1714F">
        <w:rPr>
          <w:rFonts w:eastAsia="Calibri"/>
          <w:bCs/>
          <w:sz w:val="24"/>
          <w:szCs w:val="24"/>
        </w:rPr>
        <w:t xml:space="preserve"> </w:t>
      </w:r>
      <w:proofErr w:type="spellStart"/>
      <w:r w:rsidRPr="00A1714F">
        <w:rPr>
          <w:rFonts w:eastAsia="Calibri"/>
          <w:bCs/>
          <w:sz w:val="24"/>
          <w:szCs w:val="24"/>
        </w:rPr>
        <w:t>Peneliti</w:t>
      </w:r>
      <w:proofErr w:type="spellEnd"/>
      <w:r w:rsidRPr="00A1714F">
        <w:rPr>
          <w:rFonts w:eastAsia="Calibri"/>
          <w:bCs/>
          <w:sz w:val="24"/>
          <w:szCs w:val="24"/>
        </w:rPr>
        <w:t>)</w:t>
      </w:r>
    </w:p>
    <w:p w:rsidR="00E93E3A" w:rsidRPr="00E93E3A" w:rsidRDefault="00E93E3A" w:rsidP="00F1081C">
      <w:pPr>
        <w:widowControl/>
        <w:autoSpaceDE/>
        <w:autoSpaceDN/>
        <w:ind w:left="567" w:firstLine="709"/>
        <w:jc w:val="center"/>
        <w:rPr>
          <w:rFonts w:eastAsia="Calibri"/>
          <w:sz w:val="24"/>
          <w:szCs w:val="24"/>
        </w:rPr>
      </w:pPr>
    </w:p>
    <w:p w:rsidR="00E93E3A" w:rsidRDefault="00E93E3A" w:rsidP="00F1081C">
      <w:pPr>
        <w:widowControl/>
        <w:autoSpaceDE/>
        <w:autoSpaceDN/>
        <w:ind w:left="567" w:firstLine="709"/>
        <w:jc w:val="both"/>
        <w:rPr>
          <w:rFonts w:eastAsia="Calibri"/>
          <w:sz w:val="24"/>
          <w:szCs w:val="24"/>
        </w:rPr>
      </w:pPr>
      <w:r w:rsidRPr="00E93E3A">
        <w:rPr>
          <w:rFonts w:eastAsia="Calibri"/>
          <w:sz w:val="24"/>
          <w:szCs w:val="24"/>
        </w:rPr>
        <w:t xml:space="preserve">Ini </w:t>
      </w:r>
      <w:proofErr w:type="spellStart"/>
      <w:r w:rsidRPr="00E93E3A">
        <w:rPr>
          <w:rFonts w:eastAsia="Calibri"/>
          <w:sz w:val="24"/>
          <w:szCs w:val="24"/>
        </w:rPr>
        <w:t>adalah</w:t>
      </w:r>
      <w:proofErr w:type="spellEnd"/>
      <w:r w:rsidRPr="00E93E3A">
        <w:rPr>
          <w:rFonts w:eastAsia="Calibri"/>
          <w:sz w:val="24"/>
          <w:szCs w:val="24"/>
        </w:rPr>
        <w:t xml:space="preserve"> </w:t>
      </w:r>
      <w:proofErr w:type="spellStart"/>
      <w:r w:rsidRPr="00E93E3A">
        <w:rPr>
          <w:rFonts w:eastAsia="Calibri"/>
          <w:sz w:val="24"/>
          <w:szCs w:val="24"/>
        </w:rPr>
        <w:t>ibu</w:t>
      </w:r>
      <w:proofErr w:type="spellEnd"/>
      <w:r w:rsidRPr="00E93E3A">
        <w:rPr>
          <w:rFonts w:eastAsia="Calibri"/>
          <w:sz w:val="24"/>
          <w:szCs w:val="24"/>
        </w:rPr>
        <w:t xml:space="preserve"> Elisabet </w:t>
      </w:r>
      <w:proofErr w:type="spellStart"/>
      <w:r w:rsidRPr="00E93E3A">
        <w:rPr>
          <w:rFonts w:eastAsia="Calibri"/>
          <w:sz w:val="24"/>
          <w:szCs w:val="24"/>
        </w:rPr>
        <w:t>umur</w:t>
      </w:r>
      <w:proofErr w:type="spellEnd"/>
      <w:r w:rsidRPr="00E93E3A">
        <w:rPr>
          <w:rFonts w:eastAsia="Calibri"/>
          <w:sz w:val="24"/>
          <w:szCs w:val="24"/>
        </w:rPr>
        <w:t xml:space="preserve"> 40 </w:t>
      </w:r>
      <w:proofErr w:type="spellStart"/>
      <w:r w:rsidRPr="00E93E3A">
        <w:rPr>
          <w:rFonts w:eastAsia="Calibri"/>
          <w:sz w:val="24"/>
          <w:szCs w:val="24"/>
        </w:rPr>
        <w:t>tahun</w:t>
      </w:r>
      <w:proofErr w:type="spellEnd"/>
      <w:r w:rsidRPr="00E93E3A">
        <w:rPr>
          <w:rFonts w:eastAsia="Calibri"/>
          <w:sz w:val="24"/>
          <w:szCs w:val="24"/>
        </w:rPr>
        <w:t xml:space="preserve"> </w:t>
      </w:r>
      <w:proofErr w:type="spellStart"/>
      <w:r w:rsidRPr="00E93E3A">
        <w:rPr>
          <w:rFonts w:eastAsia="Calibri"/>
          <w:sz w:val="24"/>
          <w:szCs w:val="24"/>
        </w:rPr>
        <w:t>disini</w:t>
      </w:r>
      <w:proofErr w:type="spellEnd"/>
      <w:r w:rsidRPr="00E93E3A">
        <w:rPr>
          <w:rFonts w:eastAsia="Calibri"/>
          <w:sz w:val="24"/>
          <w:szCs w:val="24"/>
        </w:rPr>
        <w:t xml:space="preserve"> </w:t>
      </w:r>
      <w:proofErr w:type="spellStart"/>
      <w:r w:rsidRPr="00E93E3A">
        <w:rPr>
          <w:rFonts w:eastAsia="Calibri"/>
          <w:sz w:val="24"/>
          <w:szCs w:val="24"/>
        </w:rPr>
        <w:t>Mahasiswa</w:t>
      </w:r>
      <w:proofErr w:type="spellEnd"/>
      <w:r w:rsidRPr="00E93E3A">
        <w:rPr>
          <w:rFonts w:eastAsia="Calibri"/>
          <w:sz w:val="24"/>
          <w:szCs w:val="24"/>
        </w:rPr>
        <w:t xml:space="preserve"> KKN </w:t>
      </w:r>
      <w:proofErr w:type="spellStart"/>
      <w:r w:rsidRPr="00E93E3A">
        <w:rPr>
          <w:rFonts w:eastAsia="Calibri"/>
          <w:sz w:val="24"/>
          <w:szCs w:val="24"/>
        </w:rPr>
        <w:t>membantu</w:t>
      </w:r>
      <w:proofErr w:type="spellEnd"/>
      <w:r w:rsidRPr="00E93E3A">
        <w:rPr>
          <w:rFonts w:eastAsia="Calibri"/>
          <w:sz w:val="24"/>
          <w:szCs w:val="24"/>
        </w:rPr>
        <w:t xml:space="preserve"> </w:t>
      </w:r>
      <w:proofErr w:type="spellStart"/>
      <w:r w:rsidRPr="00E93E3A">
        <w:rPr>
          <w:rFonts w:eastAsia="Calibri"/>
          <w:sz w:val="24"/>
          <w:szCs w:val="24"/>
        </w:rPr>
        <w:t>ibu</w:t>
      </w:r>
      <w:proofErr w:type="spellEnd"/>
      <w:r w:rsidRPr="00E93E3A">
        <w:rPr>
          <w:rFonts w:eastAsia="Calibri"/>
          <w:sz w:val="24"/>
          <w:szCs w:val="24"/>
        </w:rPr>
        <w:t xml:space="preserve"> Elisabet </w:t>
      </w:r>
      <w:proofErr w:type="spellStart"/>
      <w:r w:rsidRPr="00E93E3A">
        <w:rPr>
          <w:rFonts w:eastAsia="Calibri"/>
          <w:sz w:val="24"/>
          <w:szCs w:val="24"/>
        </w:rPr>
        <w:t>unutk</w:t>
      </w:r>
      <w:proofErr w:type="spellEnd"/>
      <w:r w:rsidRPr="00E93E3A">
        <w:rPr>
          <w:rFonts w:eastAsia="Calibri"/>
          <w:sz w:val="24"/>
          <w:szCs w:val="24"/>
        </w:rPr>
        <w:t xml:space="preserve"> </w:t>
      </w:r>
      <w:proofErr w:type="spellStart"/>
      <w:r w:rsidRPr="00E93E3A">
        <w:rPr>
          <w:rFonts w:eastAsia="Calibri"/>
          <w:sz w:val="24"/>
          <w:szCs w:val="24"/>
        </w:rPr>
        <w:t>membuat</w:t>
      </w:r>
      <w:proofErr w:type="spellEnd"/>
      <w:r w:rsidRPr="00E93E3A">
        <w:rPr>
          <w:rFonts w:eastAsia="Calibri"/>
          <w:sz w:val="24"/>
          <w:szCs w:val="24"/>
        </w:rPr>
        <w:t xml:space="preserve"> </w:t>
      </w:r>
      <w:proofErr w:type="spellStart"/>
      <w:r w:rsidRPr="00E93E3A">
        <w:rPr>
          <w:rFonts w:eastAsia="Calibri"/>
          <w:sz w:val="24"/>
          <w:szCs w:val="24"/>
        </w:rPr>
        <w:t>surat</w:t>
      </w:r>
      <w:proofErr w:type="spellEnd"/>
      <w:r w:rsidRPr="00E93E3A">
        <w:rPr>
          <w:rFonts w:eastAsia="Calibri"/>
          <w:sz w:val="24"/>
          <w:szCs w:val="24"/>
        </w:rPr>
        <w:t xml:space="preserve"> </w:t>
      </w:r>
      <w:proofErr w:type="spellStart"/>
      <w:r w:rsidRPr="00E93E3A">
        <w:rPr>
          <w:rFonts w:eastAsia="Calibri"/>
          <w:sz w:val="24"/>
          <w:szCs w:val="24"/>
        </w:rPr>
        <w:t>usaha</w:t>
      </w:r>
      <w:proofErr w:type="spellEnd"/>
      <w:r w:rsidRPr="00E93E3A">
        <w:rPr>
          <w:rFonts w:eastAsia="Calibri"/>
          <w:sz w:val="24"/>
          <w:szCs w:val="24"/>
        </w:rPr>
        <w:t xml:space="preserve"> </w:t>
      </w:r>
      <w:proofErr w:type="spellStart"/>
      <w:r w:rsidRPr="00E93E3A">
        <w:rPr>
          <w:rFonts w:eastAsia="Calibri"/>
          <w:sz w:val="24"/>
          <w:szCs w:val="24"/>
        </w:rPr>
        <w:t>karena</w:t>
      </w:r>
      <w:proofErr w:type="spellEnd"/>
      <w:r w:rsidRPr="00E93E3A">
        <w:rPr>
          <w:rFonts w:eastAsia="Calibri"/>
          <w:sz w:val="24"/>
          <w:szCs w:val="24"/>
        </w:rPr>
        <w:t xml:space="preserve"> </w:t>
      </w:r>
      <w:proofErr w:type="spellStart"/>
      <w:r w:rsidRPr="00E93E3A">
        <w:rPr>
          <w:rFonts w:eastAsia="Calibri"/>
          <w:sz w:val="24"/>
          <w:szCs w:val="24"/>
        </w:rPr>
        <w:t>ibu</w:t>
      </w:r>
      <w:proofErr w:type="spellEnd"/>
      <w:r w:rsidRPr="00E93E3A">
        <w:rPr>
          <w:rFonts w:eastAsia="Calibri"/>
          <w:sz w:val="24"/>
          <w:szCs w:val="24"/>
        </w:rPr>
        <w:t xml:space="preserve"> Elisabet </w:t>
      </w:r>
      <w:proofErr w:type="spellStart"/>
      <w:r w:rsidRPr="00E93E3A">
        <w:rPr>
          <w:rFonts w:eastAsia="Calibri"/>
          <w:sz w:val="24"/>
          <w:szCs w:val="24"/>
        </w:rPr>
        <w:t>ingin</w:t>
      </w:r>
      <w:proofErr w:type="spellEnd"/>
      <w:r w:rsidRPr="00E93E3A">
        <w:rPr>
          <w:rFonts w:eastAsia="Calibri"/>
          <w:sz w:val="24"/>
          <w:szCs w:val="24"/>
        </w:rPr>
        <w:t xml:space="preserve"> </w:t>
      </w:r>
      <w:proofErr w:type="spellStart"/>
      <w:r w:rsidRPr="00E93E3A">
        <w:rPr>
          <w:rFonts w:eastAsia="Calibri"/>
          <w:sz w:val="24"/>
          <w:szCs w:val="24"/>
        </w:rPr>
        <w:t>membuka</w:t>
      </w:r>
      <w:proofErr w:type="spellEnd"/>
      <w:r w:rsidRPr="00E93E3A">
        <w:rPr>
          <w:rFonts w:eastAsia="Calibri"/>
          <w:sz w:val="24"/>
          <w:szCs w:val="24"/>
        </w:rPr>
        <w:t xml:space="preserve"> </w:t>
      </w:r>
      <w:proofErr w:type="spellStart"/>
      <w:r w:rsidRPr="00E93E3A">
        <w:rPr>
          <w:rFonts w:eastAsia="Calibri"/>
          <w:sz w:val="24"/>
          <w:szCs w:val="24"/>
        </w:rPr>
        <w:t>usaha</w:t>
      </w:r>
      <w:proofErr w:type="spellEnd"/>
      <w:r w:rsidRPr="00E93E3A">
        <w:rPr>
          <w:rFonts w:eastAsia="Calibri"/>
          <w:sz w:val="24"/>
          <w:szCs w:val="24"/>
        </w:rPr>
        <w:t xml:space="preserve"> </w:t>
      </w:r>
      <w:proofErr w:type="spellStart"/>
      <w:r w:rsidRPr="00E93E3A">
        <w:rPr>
          <w:rFonts w:eastAsia="Calibri"/>
          <w:sz w:val="24"/>
          <w:szCs w:val="24"/>
        </w:rPr>
        <w:t>warung</w:t>
      </w:r>
      <w:proofErr w:type="spellEnd"/>
      <w:r w:rsidRPr="00E93E3A">
        <w:rPr>
          <w:rFonts w:eastAsia="Calibri"/>
          <w:sz w:val="24"/>
          <w:szCs w:val="24"/>
        </w:rPr>
        <w:t xml:space="preserve"> (Gambar </w:t>
      </w:r>
      <w:proofErr w:type="spellStart"/>
      <w:r w:rsidRPr="00E93E3A">
        <w:rPr>
          <w:rFonts w:eastAsia="Calibri"/>
          <w:sz w:val="24"/>
          <w:szCs w:val="24"/>
        </w:rPr>
        <w:t>diambil</w:t>
      </w:r>
      <w:proofErr w:type="spellEnd"/>
      <w:r w:rsidRPr="00E93E3A">
        <w:rPr>
          <w:rFonts w:eastAsia="Calibri"/>
          <w:sz w:val="24"/>
          <w:szCs w:val="24"/>
        </w:rPr>
        <w:t xml:space="preserve"> pada 03 November 2022)</w:t>
      </w:r>
      <w:r w:rsidR="006C6CCD">
        <w:rPr>
          <w:rFonts w:eastAsia="Calibri"/>
          <w:sz w:val="24"/>
          <w:szCs w:val="24"/>
        </w:rPr>
        <w:t>.</w:t>
      </w:r>
    </w:p>
    <w:p w:rsidR="00E93E3A" w:rsidRPr="00E93E3A" w:rsidRDefault="006C6CCD" w:rsidP="006C6CCD">
      <w:pPr>
        <w:widowControl/>
        <w:autoSpaceDE/>
        <w:autoSpaceDN/>
        <w:ind w:left="567" w:firstLine="709"/>
        <w:jc w:val="both"/>
        <w:rPr>
          <w:rFonts w:eastAsia="Calibri"/>
          <w:sz w:val="24"/>
          <w:szCs w:val="24"/>
        </w:rPr>
      </w:pPr>
      <w:proofErr w:type="spellStart"/>
      <w:r w:rsidRPr="006C6CCD">
        <w:rPr>
          <w:rFonts w:eastAsia="Calibri"/>
          <w:sz w:val="24"/>
          <w:szCs w:val="24"/>
        </w:rPr>
        <w:t>Mengidentifikasi</w:t>
      </w:r>
      <w:proofErr w:type="spellEnd"/>
      <w:r w:rsidRPr="006C6CCD">
        <w:rPr>
          <w:rFonts w:eastAsia="Calibri"/>
          <w:sz w:val="24"/>
          <w:szCs w:val="24"/>
        </w:rPr>
        <w:t xml:space="preserve"> ide </w:t>
      </w:r>
      <w:proofErr w:type="spellStart"/>
      <w:r w:rsidRPr="006C6CCD">
        <w:rPr>
          <w:rFonts w:eastAsia="Calibri"/>
          <w:sz w:val="24"/>
          <w:szCs w:val="24"/>
        </w:rPr>
        <w:t>bisnis</w:t>
      </w:r>
      <w:proofErr w:type="spellEnd"/>
      <w:r>
        <w:rPr>
          <w:rFonts w:eastAsia="Calibri"/>
          <w:sz w:val="24"/>
          <w:szCs w:val="24"/>
        </w:rPr>
        <w:t xml:space="preserve"> </w:t>
      </w:r>
      <w:r>
        <w:rPr>
          <w:rFonts w:eastAsia="Calibri"/>
          <w:sz w:val="24"/>
          <w:szCs w:val="24"/>
        </w:rPr>
        <w:fldChar w:fldCharType="begin" w:fldLock="1"/>
      </w:r>
      <w:r w:rsidR="00085E1D">
        <w:rPr>
          <w:rFonts w:eastAsia="Calibri"/>
          <w:sz w:val="24"/>
          <w:szCs w:val="24"/>
        </w:rPr>
        <w:instrText>ADDIN CSL_CITATION {"citationItems":[{"id":"ITEM-1","itemData":{"DOI":"10.36312/jime.v8i2.3710/http","author":[{"dropping-particle":"","family":"Mesra","given":"Romi","non-dropping-particle":"","parse-names":false,"suffix":""},{"dropping-particle":"","family":"Mononege","given":"Nonsi","non-dropping-particle":"","parse-names":false,"suffix":""},{"dropping-particle":"","family":"Korah","given":"Yossi Christian","non-dropping-particle":"","parse-names":false,"suffix":""}],"id":"ITEM-1","issue":"3","issued":{"date-parts":[["2022"]]},"page":"2287-2294","title":"Efektifitas Pembelajaran Online Dan Offline ( Hybrid Learning ) Bagi Siswa Di Sma Negeri 1 Tondano","type":"article-journal","volume":"8"},"uris":["http://www.mendeley.com/documents/?uuid=7b9120f0-a2ea-436c-88f3-1246cb26737d"]}],"mendeley":{"formattedCitation":"[23]","plainTextFormattedCitation":"[23]","previouslyFormattedCitation":"[23]"},"properties":{"noteIndex":0},"schema":"https://github.com/citation-style-language/schema/raw/master/csl-citation.json"}</w:instrText>
      </w:r>
      <w:r>
        <w:rPr>
          <w:rFonts w:eastAsia="Calibri"/>
          <w:sz w:val="24"/>
          <w:szCs w:val="24"/>
        </w:rPr>
        <w:fldChar w:fldCharType="separate"/>
      </w:r>
      <w:r w:rsidRPr="006C6CCD">
        <w:rPr>
          <w:rFonts w:eastAsia="Calibri"/>
          <w:noProof/>
          <w:sz w:val="24"/>
          <w:szCs w:val="24"/>
        </w:rPr>
        <w:t>[23]</w:t>
      </w:r>
      <w:r>
        <w:rPr>
          <w:rFonts w:eastAsia="Calibri"/>
          <w:sz w:val="24"/>
          <w:szCs w:val="24"/>
        </w:rPr>
        <w:fldChar w:fldCharType="end"/>
      </w:r>
      <w:r>
        <w:rPr>
          <w:rFonts w:eastAsia="Calibri"/>
          <w:sz w:val="24"/>
          <w:szCs w:val="24"/>
        </w:rPr>
        <w:t xml:space="preserve"> dan </w:t>
      </w:r>
      <w:proofErr w:type="spellStart"/>
      <w:r>
        <w:rPr>
          <w:rFonts w:eastAsia="Calibri"/>
          <w:sz w:val="24"/>
          <w:szCs w:val="24"/>
        </w:rPr>
        <w:t>menerapkannya</w:t>
      </w:r>
      <w:proofErr w:type="spellEnd"/>
      <w:r>
        <w:rPr>
          <w:rFonts w:eastAsia="Calibri"/>
          <w:sz w:val="24"/>
          <w:szCs w:val="24"/>
        </w:rPr>
        <w:t xml:space="preserve"> </w:t>
      </w:r>
      <w:proofErr w:type="spellStart"/>
      <w:r>
        <w:rPr>
          <w:rFonts w:eastAsia="Calibri"/>
          <w:sz w:val="24"/>
          <w:szCs w:val="24"/>
        </w:rPr>
        <w:t>termasuk</w:t>
      </w:r>
      <w:proofErr w:type="spellEnd"/>
      <w:r>
        <w:rPr>
          <w:rFonts w:eastAsia="Calibri"/>
          <w:sz w:val="24"/>
          <w:szCs w:val="24"/>
        </w:rPr>
        <w:t xml:space="preserve"> </w:t>
      </w:r>
      <w:proofErr w:type="spellStart"/>
      <w:r>
        <w:rPr>
          <w:rFonts w:eastAsia="Calibri"/>
          <w:sz w:val="24"/>
          <w:szCs w:val="24"/>
        </w:rPr>
        <w:t>memproses</w:t>
      </w:r>
      <w:proofErr w:type="spellEnd"/>
      <w:r>
        <w:rPr>
          <w:rFonts w:eastAsia="Calibri"/>
          <w:sz w:val="24"/>
          <w:szCs w:val="24"/>
        </w:rPr>
        <w:t xml:space="preserve"> </w:t>
      </w:r>
      <w:proofErr w:type="spellStart"/>
      <w:r>
        <w:rPr>
          <w:rFonts w:eastAsia="Calibri"/>
          <w:sz w:val="24"/>
          <w:szCs w:val="24"/>
        </w:rPr>
        <w:t>surat</w:t>
      </w:r>
      <w:proofErr w:type="spellEnd"/>
      <w:r>
        <w:rPr>
          <w:rFonts w:eastAsia="Calibri"/>
          <w:sz w:val="24"/>
          <w:szCs w:val="24"/>
        </w:rPr>
        <w:t xml:space="preserve"> </w:t>
      </w:r>
      <w:proofErr w:type="spellStart"/>
      <w:r>
        <w:rPr>
          <w:rFonts w:eastAsia="Calibri"/>
          <w:sz w:val="24"/>
          <w:szCs w:val="24"/>
        </w:rPr>
        <w:t>menyurat</w:t>
      </w:r>
      <w:proofErr w:type="spellEnd"/>
      <w:r>
        <w:rPr>
          <w:rFonts w:eastAsia="Calibri"/>
          <w:sz w:val="24"/>
          <w:szCs w:val="24"/>
        </w:rPr>
        <w:t xml:space="preserve"> </w:t>
      </w:r>
      <w:proofErr w:type="spellStart"/>
      <w:r>
        <w:rPr>
          <w:rFonts w:eastAsia="Calibri"/>
          <w:sz w:val="24"/>
          <w:szCs w:val="24"/>
        </w:rPr>
        <w:t>ke</w:t>
      </w:r>
      <w:proofErr w:type="spellEnd"/>
      <w:r>
        <w:rPr>
          <w:rFonts w:eastAsia="Calibri"/>
          <w:sz w:val="24"/>
          <w:szCs w:val="24"/>
        </w:rPr>
        <w:t xml:space="preserve"> </w:t>
      </w:r>
      <w:proofErr w:type="spellStart"/>
      <w:r>
        <w:rPr>
          <w:rFonts w:eastAsia="Calibri"/>
          <w:sz w:val="24"/>
          <w:szCs w:val="24"/>
        </w:rPr>
        <w:t>kantor</w:t>
      </w:r>
      <w:proofErr w:type="spellEnd"/>
      <w:r>
        <w:rPr>
          <w:rFonts w:eastAsia="Calibri"/>
          <w:sz w:val="24"/>
          <w:szCs w:val="24"/>
        </w:rPr>
        <w:t xml:space="preserve"> </w:t>
      </w:r>
      <w:proofErr w:type="spellStart"/>
      <w:r>
        <w:rPr>
          <w:rFonts w:eastAsia="Calibri"/>
          <w:sz w:val="24"/>
          <w:szCs w:val="24"/>
        </w:rPr>
        <w:t>kelurahan</w:t>
      </w:r>
      <w:proofErr w:type="spellEnd"/>
      <w:r w:rsidRPr="006C6CCD">
        <w:rPr>
          <w:rFonts w:eastAsia="Calibri"/>
          <w:sz w:val="24"/>
          <w:szCs w:val="24"/>
        </w:rPr>
        <w:t xml:space="preserve"> </w:t>
      </w:r>
      <w:proofErr w:type="spellStart"/>
      <w:r w:rsidRPr="006C6CCD">
        <w:rPr>
          <w:rFonts w:eastAsia="Calibri"/>
          <w:sz w:val="24"/>
          <w:szCs w:val="24"/>
        </w:rPr>
        <w:t>adalah</w:t>
      </w:r>
      <w:proofErr w:type="spellEnd"/>
      <w:r w:rsidRPr="006C6CCD">
        <w:rPr>
          <w:rFonts w:eastAsia="Calibri"/>
          <w:sz w:val="24"/>
          <w:szCs w:val="24"/>
        </w:rPr>
        <w:t xml:space="preserve"> </w:t>
      </w:r>
      <w:proofErr w:type="spellStart"/>
      <w:r w:rsidRPr="006C6CCD">
        <w:rPr>
          <w:rFonts w:eastAsia="Calibri"/>
          <w:sz w:val="24"/>
          <w:szCs w:val="24"/>
        </w:rPr>
        <w:t>langkah</w:t>
      </w:r>
      <w:proofErr w:type="spellEnd"/>
      <w:r w:rsidRPr="006C6CCD">
        <w:rPr>
          <w:rFonts w:eastAsia="Calibri"/>
          <w:sz w:val="24"/>
          <w:szCs w:val="24"/>
        </w:rPr>
        <w:t xml:space="preserve"> </w:t>
      </w:r>
      <w:proofErr w:type="spellStart"/>
      <w:r w:rsidRPr="006C6CCD">
        <w:rPr>
          <w:rFonts w:eastAsia="Calibri"/>
          <w:sz w:val="24"/>
          <w:szCs w:val="24"/>
        </w:rPr>
        <w:t>penting</w:t>
      </w:r>
      <w:proofErr w:type="spellEnd"/>
      <w:r w:rsidRPr="006C6CCD">
        <w:rPr>
          <w:rFonts w:eastAsia="Calibri"/>
          <w:sz w:val="24"/>
          <w:szCs w:val="24"/>
        </w:rPr>
        <w:t xml:space="preserve"> </w:t>
      </w:r>
      <w:proofErr w:type="spellStart"/>
      <w:r w:rsidRPr="006C6CCD">
        <w:rPr>
          <w:rFonts w:eastAsia="Calibri"/>
          <w:sz w:val="24"/>
          <w:szCs w:val="24"/>
        </w:rPr>
        <w:t>ketika</w:t>
      </w:r>
      <w:proofErr w:type="spellEnd"/>
      <w:r w:rsidRPr="006C6CCD">
        <w:rPr>
          <w:rFonts w:eastAsia="Calibri"/>
          <w:sz w:val="24"/>
          <w:szCs w:val="24"/>
        </w:rPr>
        <w:t xml:space="preserve"> </w:t>
      </w:r>
      <w:proofErr w:type="spellStart"/>
      <w:r>
        <w:rPr>
          <w:rFonts w:eastAsia="Calibri"/>
          <w:sz w:val="24"/>
          <w:szCs w:val="24"/>
        </w:rPr>
        <w:t>kita</w:t>
      </w:r>
      <w:proofErr w:type="spellEnd"/>
      <w:r w:rsidRPr="006C6CCD">
        <w:rPr>
          <w:rFonts w:eastAsia="Calibri"/>
          <w:sz w:val="24"/>
          <w:szCs w:val="24"/>
        </w:rPr>
        <w:t xml:space="preserve"> </w:t>
      </w:r>
      <w:proofErr w:type="spellStart"/>
      <w:r w:rsidRPr="006C6CCD">
        <w:rPr>
          <w:rFonts w:eastAsia="Calibri"/>
          <w:sz w:val="24"/>
          <w:szCs w:val="24"/>
        </w:rPr>
        <w:t>memulai</w:t>
      </w:r>
      <w:proofErr w:type="spellEnd"/>
      <w:r w:rsidRPr="006C6CCD">
        <w:rPr>
          <w:rFonts w:eastAsia="Calibri"/>
          <w:sz w:val="24"/>
          <w:szCs w:val="24"/>
        </w:rPr>
        <w:t xml:space="preserve"> </w:t>
      </w:r>
      <w:proofErr w:type="spellStart"/>
      <w:r w:rsidRPr="006C6CCD">
        <w:rPr>
          <w:rFonts w:eastAsia="Calibri"/>
          <w:sz w:val="24"/>
          <w:szCs w:val="24"/>
        </w:rPr>
        <w:t>bisnis</w:t>
      </w:r>
      <w:proofErr w:type="spellEnd"/>
      <w:r w:rsidRPr="006C6CCD">
        <w:rPr>
          <w:rFonts w:eastAsia="Calibri"/>
          <w:sz w:val="24"/>
          <w:szCs w:val="24"/>
        </w:rPr>
        <w:t xml:space="preserve"> </w:t>
      </w:r>
      <w:proofErr w:type="spellStart"/>
      <w:r>
        <w:rPr>
          <w:rFonts w:eastAsia="Calibri"/>
          <w:sz w:val="24"/>
          <w:szCs w:val="24"/>
        </w:rPr>
        <w:t>kita</w:t>
      </w:r>
      <w:proofErr w:type="spellEnd"/>
      <w:r w:rsidRPr="006C6CCD">
        <w:rPr>
          <w:rFonts w:eastAsia="Calibri"/>
          <w:sz w:val="24"/>
          <w:szCs w:val="24"/>
        </w:rPr>
        <w:t xml:space="preserve"> </w:t>
      </w:r>
      <w:proofErr w:type="spellStart"/>
      <w:r w:rsidRPr="006C6CCD">
        <w:rPr>
          <w:rFonts w:eastAsia="Calibri"/>
          <w:sz w:val="24"/>
          <w:szCs w:val="24"/>
        </w:rPr>
        <w:t>sendiri</w:t>
      </w:r>
      <w:proofErr w:type="spellEnd"/>
      <w:r w:rsidRPr="006C6CCD">
        <w:rPr>
          <w:rFonts w:eastAsia="Calibri"/>
          <w:sz w:val="24"/>
          <w:szCs w:val="24"/>
        </w:rPr>
        <w:t xml:space="preserve">. Jika </w:t>
      </w:r>
      <w:proofErr w:type="spellStart"/>
      <w:r>
        <w:rPr>
          <w:rFonts w:eastAsia="Calibri"/>
          <w:sz w:val="24"/>
          <w:szCs w:val="24"/>
        </w:rPr>
        <w:t>kita</w:t>
      </w:r>
      <w:proofErr w:type="spellEnd"/>
      <w:r w:rsidRPr="006C6CCD">
        <w:rPr>
          <w:rFonts w:eastAsia="Calibri"/>
          <w:sz w:val="24"/>
          <w:szCs w:val="24"/>
        </w:rPr>
        <w:t xml:space="preserve"> </w:t>
      </w:r>
      <w:proofErr w:type="spellStart"/>
      <w:r w:rsidRPr="006C6CCD">
        <w:rPr>
          <w:rFonts w:eastAsia="Calibri"/>
          <w:sz w:val="24"/>
          <w:szCs w:val="24"/>
        </w:rPr>
        <w:t>baru</w:t>
      </w:r>
      <w:proofErr w:type="spellEnd"/>
      <w:r w:rsidRPr="006C6CCD">
        <w:rPr>
          <w:rFonts w:eastAsia="Calibri"/>
          <w:sz w:val="24"/>
          <w:szCs w:val="24"/>
        </w:rPr>
        <w:t xml:space="preserve"> </w:t>
      </w:r>
      <w:proofErr w:type="spellStart"/>
      <w:r w:rsidRPr="006C6CCD">
        <w:rPr>
          <w:rFonts w:eastAsia="Calibri"/>
          <w:sz w:val="24"/>
          <w:szCs w:val="24"/>
        </w:rPr>
        <w:t>saja</w:t>
      </w:r>
      <w:proofErr w:type="spellEnd"/>
      <w:r w:rsidRPr="006C6CCD">
        <w:rPr>
          <w:rFonts w:eastAsia="Calibri"/>
          <w:sz w:val="24"/>
          <w:szCs w:val="24"/>
        </w:rPr>
        <w:t xml:space="preserve"> </w:t>
      </w:r>
      <w:proofErr w:type="spellStart"/>
      <w:r w:rsidRPr="006C6CCD">
        <w:rPr>
          <w:rFonts w:eastAsia="Calibri"/>
          <w:sz w:val="24"/>
          <w:szCs w:val="24"/>
        </w:rPr>
        <w:t>melihat</w:t>
      </w:r>
      <w:proofErr w:type="spellEnd"/>
      <w:r w:rsidRPr="006C6CCD">
        <w:rPr>
          <w:rFonts w:eastAsia="Calibri"/>
          <w:sz w:val="24"/>
          <w:szCs w:val="24"/>
        </w:rPr>
        <w:t xml:space="preserve"> ide </w:t>
      </w:r>
      <w:proofErr w:type="spellStart"/>
      <w:r w:rsidRPr="006C6CCD">
        <w:rPr>
          <w:rFonts w:eastAsia="Calibri"/>
          <w:sz w:val="24"/>
          <w:szCs w:val="24"/>
        </w:rPr>
        <w:t>bisnis</w:t>
      </w:r>
      <w:proofErr w:type="spellEnd"/>
      <w:r w:rsidRPr="006C6CCD">
        <w:rPr>
          <w:rFonts w:eastAsia="Calibri"/>
          <w:sz w:val="24"/>
          <w:szCs w:val="24"/>
        </w:rPr>
        <w:t xml:space="preserve">, </w:t>
      </w:r>
      <w:proofErr w:type="spellStart"/>
      <w:r w:rsidRPr="006C6CCD">
        <w:rPr>
          <w:rFonts w:eastAsia="Calibri"/>
          <w:sz w:val="24"/>
          <w:szCs w:val="24"/>
        </w:rPr>
        <w:t>ini</w:t>
      </w:r>
      <w:proofErr w:type="spellEnd"/>
      <w:r w:rsidRPr="006C6CCD">
        <w:rPr>
          <w:rFonts w:eastAsia="Calibri"/>
          <w:sz w:val="24"/>
          <w:szCs w:val="24"/>
        </w:rPr>
        <w:t xml:space="preserve"> </w:t>
      </w:r>
      <w:proofErr w:type="spellStart"/>
      <w:r w:rsidRPr="006C6CCD">
        <w:rPr>
          <w:rFonts w:eastAsia="Calibri"/>
          <w:sz w:val="24"/>
          <w:szCs w:val="24"/>
        </w:rPr>
        <w:t>adalah</w:t>
      </w:r>
      <w:proofErr w:type="spellEnd"/>
      <w:r w:rsidRPr="006C6CCD">
        <w:rPr>
          <w:rFonts w:eastAsia="Calibri"/>
          <w:sz w:val="24"/>
          <w:szCs w:val="24"/>
        </w:rPr>
        <w:t xml:space="preserve"> </w:t>
      </w:r>
      <w:proofErr w:type="spellStart"/>
      <w:r w:rsidRPr="006C6CCD">
        <w:rPr>
          <w:rFonts w:eastAsia="Calibri"/>
          <w:sz w:val="24"/>
          <w:szCs w:val="24"/>
        </w:rPr>
        <w:t>kesempatan</w:t>
      </w:r>
      <w:proofErr w:type="spellEnd"/>
      <w:r w:rsidRPr="006C6CCD">
        <w:rPr>
          <w:rFonts w:eastAsia="Calibri"/>
          <w:sz w:val="24"/>
          <w:szCs w:val="24"/>
        </w:rPr>
        <w:t xml:space="preserve"> </w:t>
      </w:r>
      <w:proofErr w:type="spellStart"/>
      <w:r w:rsidRPr="006C6CCD">
        <w:rPr>
          <w:rFonts w:eastAsia="Calibri"/>
          <w:sz w:val="24"/>
          <w:szCs w:val="24"/>
        </w:rPr>
        <w:t>bagus</w:t>
      </w:r>
      <w:proofErr w:type="spellEnd"/>
      <w:r w:rsidRPr="006C6CCD">
        <w:rPr>
          <w:rFonts w:eastAsia="Calibri"/>
          <w:sz w:val="24"/>
          <w:szCs w:val="24"/>
        </w:rPr>
        <w:t xml:space="preserve"> </w:t>
      </w:r>
      <w:proofErr w:type="spellStart"/>
      <w:r w:rsidRPr="006C6CCD">
        <w:rPr>
          <w:rFonts w:eastAsia="Calibri"/>
          <w:sz w:val="24"/>
          <w:szCs w:val="24"/>
        </w:rPr>
        <w:t>untuk</w:t>
      </w:r>
      <w:proofErr w:type="spellEnd"/>
      <w:r w:rsidRPr="006C6CCD">
        <w:rPr>
          <w:rFonts w:eastAsia="Calibri"/>
          <w:sz w:val="24"/>
          <w:szCs w:val="24"/>
        </w:rPr>
        <w:t xml:space="preserve"> </w:t>
      </w:r>
      <w:proofErr w:type="spellStart"/>
      <w:r w:rsidRPr="006C6CCD">
        <w:rPr>
          <w:rFonts w:eastAsia="Calibri"/>
          <w:sz w:val="24"/>
          <w:szCs w:val="24"/>
        </w:rPr>
        <w:t>menyesuaikannya</w:t>
      </w:r>
      <w:proofErr w:type="spellEnd"/>
      <w:r w:rsidRPr="006C6CCD">
        <w:rPr>
          <w:rFonts w:eastAsia="Calibri"/>
          <w:sz w:val="24"/>
          <w:szCs w:val="24"/>
        </w:rPr>
        <w:t xml:space="preserve"> </w:t>
      </w:r>
      <w:proofErr w:type="spellStart"/>
      <w:r w:rsidRPr="006C6CCD">
        <w:rPr>
          <w:rFonts w:eastAsia="Calibri"/>
          <w:sz w:val="24"/>
          <w:szCs w:val="24"/>
        </w:rPr>
        <w:t>dengan</w:t>
      </w:r>
      <w:proofErr w:type="spellEnd"/>
      <w:r w:rsidRPr="006C6CCD">
        <w:rPr>
          <w:rFonts w:eastAsia="Calibri"/>
          <w:sz w:val="24"/>
          <w:szCs w:val="24"/>
        </w:rPr>
        <w:t xml:space="preserve"> </w:t>
      </w:r>
      <w:proofErr w:type="spellStart"/>
      <w:r w:rsidRPr="006C6CCD">
        <w:rPr>
          <w:rFonts w:eastAsia="Calibri"/>
          <w:sz w:val="24"/>
          <w:szCs w:val="24"/>
        </w:rPr>
        <w:t>sedikit</w:t>
      </w:r>
      <w:proofErr w:type="spellEnd"/>
      <w:r w:rsidRPr="006C6CCD">
        <w:rPr>
          <w:rFonts w:eastAsia="Calibri"/>
          <w:sz w:val="24"/>
          <w:szCs w:val="24"/>
        </w:rPr>
        <w:t xml:space="preserve"> </w:t>
      </w:r>
      <w:proofErr w:type="spellStart"/>
      <w:r w:rsidRPr="006C6CCD">
        <w:rPr>
          <w:rFonts w:eastAsia="Calibri"/>
          <w:sz w:val="24"/>
          <w:szCs w:val="24"/>
        </w:rPr>
        <w:t>kenyataan</w:t>
      </w:r>
      <w:proofErr w:type="spellEnd"/>
      <w:r w:rsidRPr="006C6CCD">
        <w:rPr>
          <w:rFonts w:eastAsia="Calibri"/>
          <w:sz w:val="24"/>
          <w:szCs w:val="24"/>
        </w:rPr>
        <w:t xml:space="preserve">. </w:t>
      </w:r>
      <w:proofErr w:type="spellStart"/>
      <w:r w:rsidRPr="006C6CCD">
        <w:rPr>
          <w:rFonts w:eastAsia="Calibri"/>
          <w:sz w:val="24"/>
          <w:szCs w:val="24"/>
        </w:rPr>
        <w:t>Apakah</w:t>
      </w:r>
      <w:proofErr w:type="spellEnd"/>
      <w:r w:rsidRPr="006C6CCD">
        <w:rPr>
          <w:rFonts w:eastAsia="Calibri"/>
          <w:sz w:val="24"/>
          <w:szCs w:val="24"/>
        </w:rPr>
        <w:t xml:space="preserve"> </w:t>
      </w:r>
      <w:proofErr w:type="spellStart"/>
      <w:r w:rsidRPr="006C6CCD">
        <w:rPr>
          <w:rFonts w:eastAsia="Calibri"/>
          <w:sz w:val="24"/>
          <w:szCs w:val="24"/>
        </w:rPr>
        <w:t>pikiran</w:t>
      </w:r>
      <w:proofErr w:type="spellEnd"/>
      <w:r w:rsidRPr="006C6CCD">
        <w:rPr>
          <w:rFonts w:eastAsia="Calibri"/>
          <w:sz w:val="24"/>
          <w:szCs w:val="24"/>
        </w:rPr>
        <w:t xml:space="preserve"> </w:t>
      </w:r>
      <w:proofErr w:type="spellStart"/>
      <w:r>
        <w:rPr>
          <w:rFonts w:eastAsia="Calibri"/>
          <w:sz w:val="24"/>
          <w:szCs w:val="24"/>
        </w:rPr>
        <w:t>kita</w:t>
      </w:r>
      <w:proofErr w:type="spellEnd"/>
      <w:r w:rsidRPr="006C6CCD">
        <w:rPr>
          <w:rFonts w:eastAsia="Calibri"/>
          <w:sz w:val="24"/>
          <w:szCs w:val="24"/>
        </w:rPr>
        <w:t xml:space="preserve"> </w:t>
      </w:r>
      <w:proofErr w:type="spellStart"/>
      <w:r w:rsidRPr="006C6CCD">
        <w:rPr>
          <w:rFonts w:eastAsia="Calibri"/>
          <w:sz w:val="24"/>
          <w:szCs w:val="24"/>
        </w:rPr>
        <w:t>bisa</w:t>
      </w:r>
      <w:proofErr w:type="spellEnd"/>
      <w:r w:rsidRPr="006C6CCD">
        <w:rPr>
          <w:rFonts w:eastAsia="Calibri"/>
          <w:sz w:val="24"/>
          <w:szCs w:val="24"/>
        </w:rPr>
        <w:t xml:space="preserve"> </w:t>
      </w:r>
      <w:proofErr w:type="spellStart"/>
      <w:r w:rsidRPr="006C6CCD">
        <w:rPr>
          <w:rFonts w:eastAsia="Calibri"/>
          <w:sz w:val="24"/>
          <w:szCs w:val="24"/>
        </w:rPr>
        <w:t>berhasil</w:t>
      </w:r>
      <w:proofErr w:type="spellEnd"/>
      <w:r w:rsidRPr="006C6CCD">
        <w:rPr>
          <w:rFonts w:eastAsia="Calibri"/>
          <w:sz w:val="24"/>
          <w:szCs w:val="24"/>
        </w:rPr>
        <w:t xml:space="preserve">? </w:t>
      </w:r>
      <w:proofErr w:type="spellStart"/>
      <w:r>
        <w:rPr>
          <w:rFonts w:eastAsia="Calibri"/>
          <w:sz w:val="24"/>
          <w:szCs w:val="24"/>
        </w:rPr>
        <w:t>kita</w:t>
      </w:r>
      <w:proofErr w:type="spellEnd"/>
      <w:r w:rsidRPr="006C6CCD">
        <w:rPr>
          <w:rFonts w:eastAsia="Calibri"/>
          <w:sz w:val="24"/>
          <w:szCs w:val="24"/>
        </w:rPr>
        <w:t xml:space="preserve"> </w:t>
      </w:r>
      <w:proofErr w:type="spellStart"/>
      <w:r w:rsidRPr="006C6CCD">
        <w:rPr>
          <w:rFonts w:eastAsia="Calibri"/>
          <w:sz w:val="24"/>
          <w:szCs w:val="24"/>
        </w:rPr>
        <w:t>harus</w:t>
      </w:r>
      <w:proofErr w:type="spellEnd"/>
      <w:r w:rsidRPr="006C6CCD">
        <w:rPr>
          <w:rFonts w:eastAsia="Calibri"/>
          <w:sz w:val="24"/>
          <w:szCs w:val="24"/>
        </w:rPr>
        <w:t xml:space="preserve"> </w:t>
      </w:r>
      <w:proofErr w:type="spellStart"/>
      <w:r w:rsidRPr="006C6CCD">
        <w:rPr>
          <w:rFonts w:eastAsia="Calibri"/>
          <w:sz w:val="24"/>
          <w:szCs w:val="24"/>
        </w:rPr>
        <w:t>mempertahankan</w:t>
      </w:r>
      <w:proofErr w:type="spellEnd"/>
      <w:r w:rsidRPr="006C6CCD">
        <w:rPr>
          <w:rFonts w:eastAsia="Calibri"/>
          <w:sz w:val="24"/>
          <w:szCs w:val="24"/>
        </w:rPr>
        <w:t xml:space="preserve"> ide </w:t>
      </w:r>
      <w:proofErr w:type="spellStart"/>
      <w:r w:rsidRPr="006C6CCD">
        <w:rPr>
          <w:rFonts w:eastAsia="Calibri"/>
          <w:sz w:val="24"/>
          <w:szCs w:val="24"/>
        </w:rPr>
        <w:t>bisnis</w:t>
      </w:r>
      <w:proofErr w:type="spellEnd"/>
      <w:r w:rsidRPr="006C6CCD">
        <w:rPr>
          <w:rFonts w:eastAsia="Calibri"/>
          <w:sz w:val="24"/>
          <w:szCs w:val="24"/>
        </w:rPr>
        <w:t xml:space="preserve"> </w:t>
      </w:r>
      <w:proofErr w:type="spellStart"/>
      <w:r>
        <w:rPr>
          <w:rFonts w:eastAsia="Calibri"/>
          <w:sz w:val="24"/>
          <w:szCs w:val="24"/>
        </w:rPr>
        <w:t>kita</w:t>
      </w:r>
      <w:proofErr w:type="spellEnd"/>
      <w:r w:rsidRPr="006C6CCD">
        <w:rPr>
          <w:rFonts w:eastAsia="Calibri"/>
          <w:sz w:val="24"/>
          <w:szCs w:val="24"/>
        </w:rPr>
        <w:t xml:space="preserve"> </w:t>
      </w:r>
      <w:proofErr w:type="spellStart"/>
      <w:r w:rsidRPr="006C6CCD">
        <w:rPr>
          <w:rFonts w:eastAsia="Calibri"/>
          <w:sz w:val="24"/>
          <w:szCs w:val="24"/>
        </w:rPr>
        <w:t>melalui</w:t>
      </w:r>
      <w:proofErr w:type="spellEnd"/>
      <w:r w:rsidRPr="006C6CCD">
        <w:rPr>
          <w:rFonts w:eastAsia="Calibri"/>
          <w:sz w:val="24"/>
          <w:szCs w:val="24"/>
        </w:rPr>
        <w:t xml:space="preserve"> strategi </w:t>
      </w:r>
      <w:proofErr w:type="spellStart"/>
      <w:r w:rsidRPr="006C6CCD">
        <w:rPr>
          <w:rFonts w:eastAsia="Calibri"/>
          <w:sz w:val="24"/>
          <w:szCs w:val="24"/>
        </w:rPr>
        <w:t>dukungan</w:t>
      </w:r>
      <w:proofErr w:type="spellEnd"/>
      <w:r w:rsidRPr="006C6CCD">
        <w:rPr>
          <w:rFonts w:eastAsia="Calibri"/>
          <w:sz w:val="24"/>
          <w:szCs w:val="24"/>
        </w:rPr>
        <w:t xml:space="preserve"> </w:t>
      </w:r>
      <w:proofErr w:type="spellStart"/>
      <w:r w:rsidRPr="006C6CCD">
        <w:rPr>
          <w:rFonts w:eastAsia="Calibri"/>
          <w:sz w:val="24"/>
          <w:szCs w:val="24"/>
        </w:rPr>
        <w:t>sebelum</w:t>
      </w:r>
      <w:proofErr w:type="spellEnd"/>
      <w:r w:rsidRPr="006C6CCD">
        <w:rPr>
          <w:rFonts w:eastAsia="Calibri"/>
          <w:sz w:val="24"/>
          <w:szCs w:val="24"/>
        </w:rPr>
        <w:t xml:space="preserve"> </w:t>
      </w:r>
      <w:proofErr w:type="spellStart"/>
      <w:r w:rsidRPr="006C6CCD">
        <w:rPr>
          <w:rFonts w:eastAsia="Calibri"/>
          <w:sz w:val="24"/>
          <w:szCs w:val="24"/>
        </w:rPr>
        <w:t>melangkah</w:t>
      </w:r>
      <w:proofErr w:type="spellEnd"/>
      <w:r w:rsidRPr="006C6CCD">
        <w:rPr>
          <w:rFonts w:eastAsia="Calibri"/>
          <w:sz w:val="24"/>
          <w:szCs w:val="24"/>
        </w:rPr>
        <w:t xml:space="preserve"> </w:t>
      </w:r>
      <w:proofErr w:type="spellStart"/>
      <w:r w:rsidRPr="006C6CCD">
        <w:rPr>
          <w:rFonts w:eastAsia="Calibri"/>
          <w:sz w:val="24"/>
          <w:szCs w:val="24"/>
        </w:rPr>
        <w:t>lebih</w:t>
      </w:r>
      <w:proofErr w:type="spellEnd"/>
      <w:r w:rsidRPr="006C6CCD">
        <w:rPr>
          <w:rFonts w:eastAsia="Calibri"/>
          <w:sz w:val="24"/>
          <w:szCs w:val="24"/>
        </w:rPr>
        <w:t xml:space="preserve"> </w:t>
      </w:r>
      <w:proofErr w:type="spellStart"/>
      <w:r w:rsidRPr="006C6CCD">
        <w:rPr>
          <w:rFonts w:eastAsia="Calibri"/>
          <w:sz w:val="24"/>
          <w:szCs w:val="24"/>
        </w:rPr>
        <w:t>jauh</w:t>
      </w:r>
      <w:proofErr w:type="spellEnd"/>
      <w:r>
        <w:rPr>
          <w:rFonts w:eastAsia="Calibri"/>
          <w:sz w:val="24"/>
          <w:szCs w:val="24"/>
        </w:rPr>
        <w:t xml:space="preserve"> </w:t>
      </w:r>
      <w:r>
        <w:rPr>
          <w:rFonts w:eastAsia="Calibri"/>
          <w:sz w:val="24"/>
          <w:szCs w:val="24"/>
        </w:rPr>
        <w:fldChar w:fldCharType="begin" w:fldLock="1"/>
      </w:r>
      <w:r w:rsidR="00085E1D">
        <w:rPr>
          <w:rFonts w:eastAsia="Calibri"/>
          <w:sz w:val="24"/>
          <w:szCs w:val="24"/>
        </w:rPr>
        <w:instrText>ADDIN CSL_CITATION {"citationItems":[{"id":"ITEM-1","itemData":{"DOI":"10.2991/978-2-494069-35-0","ISBN":"9782494069350","author":[{"dropping-particle":"","family":"B","given":"Zoni Henki Singal","non-dropping-particle":"","parse-names":false,"suffix":""},{"dropping-particle":"","family":"Sengkey","given":"Debora","non-dropping-particle":"","parse-names":false,"suffix":""},{"dropping-particle":"","family":"Salem","given":"Veronika E T","non-dropping-particle":"","parse-names":false,"suffix":""},{"dropping-particle":"","family":"Mesra","given":"Romi","non-dropping-particle":"","parse-names":false,"suffix":""}],"id":"ITEM-1","issued":{"date-parts":[["2023"]]},"number-of-pages":"1714-1718","publisher":"Atlantis Press SARL","title":"Parents Perception on Kawasaran Dance in Tondei Village South Minahasa District","type":"book"},"uris":["http://www.mendeley.com/documents/?uuid=5dffab30-e94c-458b-a978-1ad0d5264917"]}],"mendeley":{"formattedCitation":"[24]","plainTextFormattedCitation":"[24]","previouslyFormattedCitation":"[24]"},"properties":{"noteIndex":0},"schema":"https://github.com/citation-style-language/schema/raw/master/csl-citation.json"}</w:instrText>
      </w:r>
      <w:r>
        <w:rPr>
          <w:rFonts w:eastAsia="Calibri"/>
          <w:sz w:val="24"/>
          <w:szCs w:val="24"/>
        </w:rPr>
        <w:fldChar w:fldCharType="separate"/>
      </w:r>
      <w:r w:rsidRPr="006C6CCD">
        <w:rPr>
          <w:rFonts w:eastAsia="Calibri"/>
          <w:noProof/>
          <w:sz w:val="24"/>
          <w:szCs w:val="24"/>
        </w:rPr>
        <w:t>[24]</w:t>
      </w:r>
      <w:r>
        <w:rPr>
          <w:rFonts w:eastAsia="Calibri"/>
          <w:sz w:val="24"/>
          <w:szCs w:val="24"/>
        </w:rPr>
        <w:fldChar w:fldCharType="end"/>
      </w:r>
      <w:r w:rsidRPr="006C6CCD">
        <w:rPr>
          <w:rFonts w:eastAsia="Calibri"/>
          <w:sz w:val="24"/>
          <w:szCs w:val="24"/>
        </w:rPr>
        <w:t xml:space="preserve">. </w:t>
      </w:r>
    </w:p>
    <w:p w:rsidR="00E93E3A" w:rsidRPr="00E93E3A" w:rsidRDefault="00E93E3A" w:rsidP="00F1081C">
      <w:pPr>
        <w:widowControl/>
        <w:autoSpaceDE/>
        <w:autoSpaceDN/>
        <w:ind w:left="567" w:firstLine="709"/>
        <w:jc w:val="both"/>
        <w:rPr>
          <w:rFonts w:eastAsia="Calibri"/>
          <w:sz w:val="24"/>
          <w:szCs w:val="24"/>
        </w:rPr>
      </w:pPr>
    </w:p>
    <w:p w:rsidR="00E93E3A" w:rsidRPr="008C3B51" w:rsidRDefault="00E93E3A" w:rsidP="006C6CCD">
      <w:pPr>
        <w:pStyle w:val="ListParagraph"/>
        <w:widowControl/>
        <w:numPr>
          <w:ilvl w:val="0"/>
          <w:numId w:val="12"/>
        </w:numPr>
        <w:autoSpaceDE/>
        <w:autoSpaceDN/>
        <w:rPr>
          <w:rFonts w:eastAsia="Calibri"/>
          <w:b/>
          <w:bCs/>
          <w:sz w:val="24"/>
          <w:szCs w:val="24"/>
        </w:rPr>
      </w:pPr>
      <w:proofErr w:type="spellStart"/>
      <w:r w:rsidRPr="008C3B51">
        <w:rPr>
          <w:rFonts w:eastAsia="Calibri"/>
          <w:b/>
          <w:bCs/>
          <w:sz w:val="24"/>
          <w:szCs w:val="24"/>
        </w:rPr>
        <w:t>Mendata</w:t>
      </w:r>
      <w:proofErr w:type="spellEnd"/>
      <w:r w:rsidRPr="008C3B51">
        <w:rPr>
          <w:rFonts w:eastAsia="Calibri"/>
          <w:b/>
          <w:bCs/>
          <w:sz w:val="24"/>
          <w:szCs w:val="24"/>
        </w:rPr>
        <w:t xml:space="preserve"> Nama-Nama Balita dan Lansia</w:t>
      </w:r>
    </w:p>
    <w:p w:rsidR="006C6CCD" w:rsidRDefault="00E93E3A" w:rsidP="006C6CCD">
      <w:pPr>
        <w:widowControl/>
        <w:autoSpaceDE/>
        <w:autoSpaceDN/>
        <w:ind w:left="567" w:firstLine="709"/>
        <w:jc w:val="both"/>
        <w:rPr>
          <w:rFonts w:eastAsia="Calibri"/>
          <w:sz w:val="24"/>
          <w:szCs w:val="24"/>
        </w:rPr>
      </w:pPr>
      <w:proofErr w:type="spellStart"/>
      <w:r w:rsidRPr="00E93E3A">
        <w:rPr>
          <w:rFonts w:eastAsia="Calibri"/>
          <w:sz w:val="24"/>
          <w:szCs w:val="24"/>
        </w:rPr>
        <w:t>Mahasiswa</w:t>
      </w:r>
      <w:proofErr w:type="spellEnd"/>
      <w:r w:rsidRPr="00E93E3A">
        <w:rPr>
          <w:rFonts w:eastAsia="Calibri"/>
          <w:sz w:val="24"/>
          <w:szCs w:val="24"/>
        </w:rPr>
        <w:t xml:space="preserve"> KKN </w:t>
      </w:r>
      <w:proofErr w:type="spellStart"/>
      <w:r w:rsidRPr="00E93E3A">
        <w:rPr>
          <w:rFonts w:eastAsia="Calibri"/>
          <w:sz w:val="24"/>
          <w:szCs w:val="24"/>
        </w:rPr>
        <w:t>tidak</w:t>
      </w:r>
      <w:proofErr w:type="spellEnd"/>
      <w:r w:rsidRPr="00E93E3A">
        <w:rPr>
          <w:rFonts w:eastAsia="Calibri"/>
          <w:sz w:val="24"/>
          <w:szCs w:val="24"/>
        </w:rPr>
        <w:t xml:space="preserve"> </w:t>
      </w:r>
      <w:proofErr w:type="spellStart"/>
      <w:r w:rsidRPr="00E93E3A">
        <w:rPr>
          <w:rFonts w:eastAsia="Calibri"/>
          <w:sz w:val="24"/>
          <w:szCs w:val="24"/>
        </w:rPr>
        <w:t>hanya</w:t>
      </w:r>
      <w:proofErr w:type="spellEnd"/>
      <w:r w:rsidRPr="00E93E3A">
        <w:rPr>
          <w:rFonts w:eastAsia="Calibri"/>
          <w:sz w:val="24"/>
          <w:szCs w:val="24"/>
        </w:rPr>
        <w:t xml:space="preserve"> </w:t>
      </w:r>
      <w:proofErr w:type="spellStart"/>
      <w:r w:rsidRPr="00E93E3A">
        <w:rPr>
          <w:rFonts w:eastAsia="Calibri"/>
          <w:sz w:val="24"/>
          <w:szCs w:val="24"/>
        </w:rPr>
        <w:t>membantu</w:t>
      </w:r>
      <w:proofErr w:type="spellEnd"/>
      <w:r w:rsidRPr="00E93E3A">
        <w:rPr>
          <w:rFonts w:eastAsia="Calibri"/>
          <w:sz w:val="24"/>
          <w:szCs w:val="24"/>
        </w:rPr>
        <w:t xml:space="preserve"> </w:t>
      </w:r>
      <w:proofErr w:type="spellStart"/>
      <w:r w:rsidRPr="00E93E3A">
        <w:rPr>
          <w:rFonts w:eastAsia="Calibri"/>
          <w:sz w:val="24"/>
          <w:szCs w:val="24"/>
        </w:rPr>
        <w:t>mebuat</w:t>
      </w:r>
      <w:proofErr w:type="spellEnd"/>
      <w:r w:rsidRPr="00E93E3A">
        <w:rPr>
          <w:rFonts w:eastAsia="Calibri"/>
          <w:sz w:val="24"/>
          <w:szCs w:val="24"/>
        </w:rPr>
        <w:t xml:space="preserve"> </w:t>
      </w:r>
      <w:proofErr w:type="spellStart"/>
      <w:r w:rsidRPr="00E93E3A">
        <w:rPr>
          <w:rFonts w:eastAsia="Calibri"/>
          <w:sz w:val="24"/>
          <w:szCs w:val="24"/>
        </w:rPr>
        <w:t>surat</w:t>
      </w:r>
      <w:proofErr w:type="spellEnd"/>
      <w:r w:rsidRPr="00E93E3A">
        <w:rPr>
          <w:rFonts w:eastAsia="Calibri"/>
          <w:sz w:val="24"/>
          <w:szCs w:val="24"/>
        </w:rPr>
        <w:t xml:space="preserve"> </w:t>
      </w:r>
      <w:proofErr w:type="spellStart"/>
      <w:r w:rsidRPr="00E93E3A">
        <w:rPr>
          <w:rFonts w:eastAsia="Calibri"/>
          <w:sz w:val="24"/>
          <w:szCs w:val="24"/>
        </w:rPr>
        <w:t>tetapi</w:t>
      </w:r>
      <w:proofErr w:type="spellEnd"/>
      <w:r w:rsidRPr="00E93E3A">
        <w:rPr>
          <w:rFonts w:eastAsia="Calibri"/>
          <w:sz w:val="24"/>
          <w:szCs w:val="24"/>
        </w:rPr>
        <w:t xml:space="preserve"> juga  </w:t>
      </w:r>
      <w:proofErr w:type="spellStart"/>
      <w:r w:rsidRPr="00E93E3A">
        <w:rPr>
          <w:rFonts w:eastAsia="Calibri"/>
          <w:sz w:val="24"/>
          <w:szCs w:val="24"/>
        </w:rPr>
        <w:t>membantu</w:t>
      </w:r>
      <w:proofErr w:type="spellEnd"/>
      <w:r w:rsidRPr="00E93E3A">
        <w:rPr>
          <w:rFonts w:eastAsia="Calibri"/>
          <w:sz w:val="24"/>
          <w:szCs w:val="24"/>
        </w:rPr>
        <w:t xml:space="preserve"> </w:t>
      </w:r>
      <w:proofErr w:type="spellStart"/>
      <w:r w:rsidRPr="00E93E3A">
        <w:rPr>
          <w:rFonts w:eastAsia="Calibri"/>
          <w:sz w:val="24"/>
          <w:szCs w:val="24"/>
        </w:rPr>
        <w:t>pegawai</w:t>
      </w:r>
      <w:proofErr w:type="spellEnd"/>
      <w:r w:rsidRPr="00E93E3A">
        <w:rPr>
          <w:rFonts w:eastAsia="Calibri"/>
          <w:sz w:val="24"/>
          <w:szCs w:val="24"/>
        </w:rPr>
        <w:t xml:space="preserve"> </w:t>
      </w:r>
      <w:proofErr w:type="spellStart"/>
      <w:r w:rsidRPr="00E93E3A">
        <w:rPr>
          <w:rFonts w:eastAsia="Calibri"/>
          <w:sz w:val="24"/>
          <w:szCs w:val="24"/>
        </w:rPr>
        <w:t>kelurahan</w:t>
      </w:r>
      <w:proofErr w:type="spellEnd"/>
      <w:r w:rsidRPr="00E93E3A">
        <w:rPr>
          <w:rFonts w:eastAsia="Calibri"/>
          <w:sz w:val="24"/>
          <w:szCs w:val="24"/>
        </w:rPr>
        <w:t xml:space="preserve">  </w:t>
      </w:r>
      <w:proofErr w:type="spellStart"/>
      <w:r w:rsidRPr="00E93E3A">
        <w:rPr>
          <w:rFonts w:eastAsia="Calibri"/>
          <w:sz w:val="24"/>
          <w:szCs w:val="24"/>
        </w:rPr>
        <w:t>untuk</w:t>
      </w:r>
      <w:proofErr w:type="spellEnd"/>
      <w:r w:rsidRPr="00E93E3A">
        <w:rPr>
          <w:rFonts w:eastAsia="Calibri"/>
          <w:sz w:val="24"/>
          <w:szCs w:val="24"/>
        </w:rPr>
        <w:t xml:space="preserve"> </w:t>
      </w:r>
      <w:proofErr w:type="spellStart"/>
      <w:r w:rsidRPr="00E93E3A">
        <w:rPr>
          <w:rFonts w:eastAsia="Calibri"/>
          <w:sz w:val="24"/>
          <w:szCs w:val="24"/>
        </w:rPr>
        <w:t>menadata</w:t>
      </w:r>
      <w:proofErr w:type="spellEnd"/>
      <w:r w:rsidRPr="00E93E3A">
        <w:rPr>
          <w:rFonts w:eastAsia="Calibri"/>
          <w:sz w:val="24"/>
          <w:szCs w:val="24"/>
        </w:rPr>
        <w:t xml:space="preserve"> </w:t>
      </w:r>
      <w:proofErr w:type="spellStart"/>
      <w:r w:rsidRPr="00E93E3A">
        <w:rPr>
          <w:rFonts w:eastAsia="Calibri"/>
          <w:sz w:val="24"/>
          <w:szCs w:val="24"/>
        </w:rPr>
        <w:t>nama-nama</w:t>
      </w:r>
      <w:proofErr w:type="spellEnd"/>
      <w:r w:rsidRPr="00E93E3A">
        <w:rPr>
          <w:rFonts w:eastAsia="Calibri"/>
          <w:sz w:val="24"/>
          <w:szCs w:val="24"/>
        </w:rPr>
        <w:t xml:space="preserve"> </w:t>
      </w:r>
      <w:proofErr w:type="spellStart"/>
      <w:r w:rsidRPr="00E93E3A">
        <w:rPr>
          <w:rFonts w:eastAsia="Calibri"/>
          <w:sz w:val="24"/>
          <w:szCs w:val="24"/>
        </w:rPr>
        <w:t>balita</w:t>
      </w:r>
      <w:proofErr w:type="spellEnd"/>
      <w:r w:rsidRPr="00E93E3A">
        <w:rPr>
          <w:rFonts w:eastAsia="Calibri"/>
          <w:sz w:val="24"/>
          <w:szCs w:val="24"/>
        </w:rPr>
        <w:t xml:space="preserve"> dan </w:t>
      </w:r>
      <w:proofErr w:type="spellStart"/>
      <w:r w:rsidRPr="00E93E3A">
        <w:rPr>
          <w:rFonts w:eastAsia="Calibri"/>
          <w:sz w:val="24"/>
          <w:szCs w:val="24"/>
        </w:rPr>
        <w:t>lansia</w:t>
      </w:r>
      <w:proofErr w:type="spellEnd"/>
      <w:r w:rsidRPr="00E93E3A">
        <w:rPr>
          <w:rFonts w:eastAsia="Calibri"/>
          <w:sz w:val="24"/>
          <w:szCs w:val="24"/>
        </w:rPr>
        <w:t xml:space="preserve"> </w:t>
      </w:r>
      <w:proofErr w:type="spellStart"/>
      <w:r w:rsidRPr="00E93E3A">
        <w:rPr>
          <w:rFonts w:eastAsia="Calibri"/>
          <w:sz w:val="24"/>
          <w:szCs w:val="24"/>
        </w:rPr>
        <w:t>mulai</w:t>
      </w:r>
      <w:proofErr w:type="spellEnd"/>
      <w:r w:rsidRPr="00E93E3A">
        <w:rPr>
          <w:rFonts w:eastAsia="Calibri"/>
          <w:sz w:val="24"/>
          <w:szCs w:val="24"/>
        </w:rPr>
        <w:t xml:space="preserve"> </w:t>
      </w:r>
      <w:proofErr w:type="spellStart"/>
      <w:r w:rsidRPr="00E93E3A">
        <w:rPr>
          <w:rFonts w:eastAsia="Calibri"/>
          <w:sz w:val="24"/>
          <w:szCs w:val="24"/>
        </w:rPr>
        <w:t>dari</w:t>
      </w:r>
      <w:proofErr w:type="spellEnd"/>
      <w:r w:rsidRPr="00E93E3A">
        <w:rPr>
          <w:rFonts w:eastAsia="Calibri"/>
          <w:sz w:val="24"/>
          <w:szCs w:val="24"/>
        </w:rPr>
        <w:t xml:space="preserve"> </w:t>
      </w:r>
      <w:proofErr w:type="spellStart"/>
      <w:r w:rsidRPr="00E93E3A">
        <w:rPr>
          <w:rFonts w:eastAsia="Calibri"/>
          <w:sz w:val="24"/>
          <w:szCs w:val="24"/>
        </w:rPr>
        <w:t>lingkungan</w:t>
      </w:r>
      <w:proofErr w:type="spellEnd"/>
      <w:r w:rsidRPr="00E93E3A">
        <w:rPr>
          <w:rFonts w:eastAsia="Calibri"/>
          <w:sz w:val="24"/>
          <w:szCs w:val="24"/>
        </w:rPr>
        <w:t xml:space="preserve"> 1 </w:t>
      </w:r>
      <w:proofErr w:type="spellStart"/>
      <w:r w:rsidRPr="00E93E3A">
        <w:rPr>
          <w:rFonts w:eastAsia="Calibri"/>
          <w:sz w:val="24"/>
          <w:szCs w:val="24"/>
        </w:rPr>
        <w:t>sampai</w:t>
      </w:r>
      <w:proofErr w:type="spellEnd"/>
      <w:r w:rsidRPr="00E93E3A">
        <w:rPr>
          <w:rFonts w:eastAsia="Calibri"/>
          <w:sz w:val="24"/>
          <w:szCs w:val="24"/>
        </w:rPr>
        <w:t xml:space="preserve"> </w:t>
      </w:r>
      <w:proofErr w:type="spellStart"/>
      <w:r w:rsidRPr="00E93E3A">
        <w:rPr>
          <w:rFonts w:eastAsia="Calibri"/>
          <w:sz w:val="24"/>
          <w:szCs w:val="24"/>
        </w:rPr>
        <w:t>dengan</w:t>
      </w:r>
      <w:proofErr w:type="spellEnd"/>
      <w:r w:rsidRPr="00E93E3A">
        <w:rPr>
          <w:rFonts w:eastAsia="Calibri"/>
          <w:sz w:val="24"/>
          <w:szCs w:val="24"/>
        </w:rPr>
        <w:t xml:space="preserve"> </w:t>
      </w:r>
      <w:proofErr w:type="spellStart"/>
      <w:r w:rsidRPr="00E93E3A">
        <w:rPr>
          <w:rFonts w:eastAsia="Calibri"/>
          <w:sz w:val="24"/>
          <w:szCs w:val="24"/>
        </w:rPr>
        <w:t>lingkungan</w:t>
      </w:r>
      <w:proofErr w:type="spellEnd"/>
      <w:r w:rsidRPr="00E93E3A">
        <w:rPr>
          <w:rFonts w:eastAsia="Calibri"/>
          <w:sz w:val="24"/>
          <w:szCs w:val="24"/>
        </w:rPr>
        <w:t xml:space="preserve"> 10. </w:t>
      </w:r>
      <w:proofErr w:type="spellStart"/>
      <w:r w:rsidRPr="00E93E3A">
        <w:rPr>
          <w:rFonts w:eastAsia="Calibri"/>
          <w:sz w:val="24"/>
          <w:szCs w:val="24"/>
        </w:rPr>
        <w:t>Disini</w:t>
      </w:r>
      <w:proofErr w:type="spellEnd"/>
      <w:r w:rsidRPr="00E93E3A">
        <w:rPr>
          <w:rFonts w:eastAsia="Calibri"/>
          <w:sz w:val="24"/>
          <w:szCs w:val="24"/>
        </w:rPr>
        <w:t xml:space="preserve"> </w:t>
      </w:r>
      <w:proofErr w:type="spellStart"/>
      <w:r w:rsidRPr="00E93E3A">
        <w:rPr>
          <w:rFonts w:eastAsia="Calibri"/>
          <w:sz w:val="24"/>
          <w:szCs w:val="24"/>
        </w:rPr>
        <w:t>mahasiswa</w:t>
      </w:r>
      <w:proofErr w:type="spellEnd"/>
      <w:r w:rsidRPr="00E93E3A">
        <w:rPr>
          <w:rFonts w:eastAsia="Calibri"/>
          <w:sz w:val="24"/>
          <w:szCs w:val="24"/>
        </w:rPr>
        <w:t xml:space="preserve"> </w:t>
      </w:r>
      <w:proofErr w:type="spellStart"/>
      <w:r w:rsidRPr="00E93E3A">
        <w:rPr>
          <w:rFonts w:eastAsia="Calibri"/>
          <w:sz w:val="24"/>
          <w:szCs w:val="24"/>
        </w:rPr>
        <w:t>memagi</w:t>
      </w:r>
      <w:proofErr w:type="spellEnd"/>
      <w:r w:rsidRPr="00E93E3A">
        <w:rPr>
          <w:rFonts w:eastAsia="Calibri"/>
          <w:sz w:val="24"/>
          <w:szCs w:val="24"/>
        </w:rPr>
        <w:t xml:space="preserve"> </w:t>
      </w:r>
      <w:proofErr w:type="spellStart"/>
      <w:r w:rsidRPr="00E93E3A">
        <w:rPr>
          <w:rFonts w:eastAsia="Calibri"/>
          <w:sz w:val="24"/>
          <w:szCs w:val="24"/>
        </w:rPr>
        <w:t>kelompok</w:t>
      </w:r>
      <w:proofErr w:type="spellEnd"/>
      <w:r w:rsidRPr="00E93E3A">
        <w:rPr>
          <w:rFonts w:eastAsia="Calibri"/>
          <w:sz w:val="24"/>
          <w:szCs w:val="24"/>
        </w:rPr>
        <w:t xml:space="preserve"> </w:t>
      </w:r>
      <w:proofErr w:type="spellStart"/>
      <w:r w:rsidRPr="00E93E3A">
        <w:rPr>
          <w:rFonts w:eastAsia="Calibri"/>
          <w:sz w:val="24"/>
          <w:szCs w:val="24"/>
        </w:rPr>
        <w:t>yaitu</w:t>
      </w:r>
      <w:proofErr w:type="spellEnd"/>
      <w:r w:rsidRPr="00E93E3A">
        <w:rPr>
          <w:rFonts w:eastAsia="Calibri"/>
          <w:sz w:val="24"/>
          <w:szCs w:val="24"/>
        </w:rPr>
        <w:t xml:space="preserve"> dua-dua orang </w:t>
      </w:r>
      <w:proofErr w:type="spellStart"/>
      <w:r w:rsidRPr="00E93E3A">
        <w:rPr>
          <w:rFonts w:eastAsia="Calibri"/>
          <w:sz w:val="24"/>
          <w:szCs w:val="24"/>
        </w:rPr>
        <w:t>untuk</w:t>
      </w:r>
      <w:proofErr w:type="spellEnd"/>
      <w:r w:rsidRPr="00E93E3A">
        <w:rPr>
          <w:rFonts w:eastAsia="Calibri"/>
          <w:sz w:val="24"/>
          <w:szCs w:val="24"/>
        </w:rPr>
        <w:t xml:space="preserve"> </w:t>
      </w:r>
      <w:proofErr w:type="spellStart"/>
      <w:r w:rsidRPr="00E93E3A">
        <w:rPr>
          <w:rFonts w:eastAsia="Calibri"/>
          <w:sz w:val="24"/>
          <w:szCs w:val="24"/>
        </w:rPr>
        <w:t>mendata</w:t>
      </w:r>
      <w:proofErr w:type="spellEnd"/>
      <w:r w:rsidRPr="00E93E3A">
        <w:rPr>
          <w:rFonts w:eastAsia="Calibri"/>
          <w:sz w:val="24"/>
          <w:szCs w:val="24"/>
        </w:rPr>
        <w:t xml:space="preserve"> agar </w:t>
      </w:r>
      <w:proofErr w:type="spellStart"/>
      <w:r w:rsidRPr="00E93E3A">
        <w:rPr>
          <w:rFonts w:eastAsia="Calibri"/>
          <w:sz w:val="24"/>
          <w:szCs w:val="24"/>
        </w:rPr>
        <w:t>supaya</w:t>
      </w:r>
      <w:proofErr w:type="spellEnd"/>
      <w:r w:rsidRPr="00E93E3A">
        <w:rPr>
          <w:rFonts w:eastAsia="Calibri"/>
          <w:sz w:val="24"/>
          <w:szCs w:val="24"/>
        </w:rPr>
        <w:t xml:space="preserve"> </w:t>
      </w:r>
      <w:proofErr w:type="spellStart"/>
      <w:r w:rsidRPr="00E93E3A">
        <w:rPr>
          <w:rFonts w:eastAsia="Calibri"/>
          <w:sz w:val="24"/>
          <w:szCs w:val="24"/>
        </w:rPr>
        <w:t>semua</w:t>
      </w:r>
      <w:proofErr w:type="spellEnd"/>
      <w:r w:rsidRPr="00E93E3A">
        <w:rPr>
          <w:rFonts w:eastAsia="Calibri"/>
          <w:sz w:val="24"/>
          <w:szCs w:val="24"/>
        </w:rPr>
        <w:t xml:space="preserve"> </w:t>
      </w:r>
      <w:proofErr w:type="spellStart"/>
      <w:r w:rsidRPr="00E93E3A">
        <w:rPr>
          <w:rFonts w:eastAsia="Calibri"/>
          <w:sz w:val="24"/>
          <w:szCs w:val="24"/>
        </w:rPr>
        <w:t>mendapat</w:t>
      </w:r>
      <w:proofErr w:type="spellEnd"/>
      <w:r w:rsidRPr="00E93E3A">
        <w:rPr>
          <w:rFonts w:eastAsia="Calibri"/>
          <w:sz w:val="24"/>
          <w:szCs w:val="24"/>
        </w:rPr>
        <w:t xml:space="preserve"> </w:t>
      </w:r>
      <w:proofErr w:type="spellStart"/>
      <w:r w:rsidRPr="00E93E3A">
        <w:rPr>
          <w:rFonts w:eastAsia="Calibri"/>
          <w:sz w:val="24"/>
          <w:szCs w:val="24"/>
        </w:rPr>
        <w:t>tugas</w:t>
      </w:r>
      <w:proofErr w:type="spellEnd"/>
      <w:r w:rsidRPr="00E93E3A">
        <w:rPr>
          <w:rFonts w:eastAsia="Calibri"/>
          <w:sz w:val="24"/>
          <w:szCs w:val="24"/>
        </w:rPr>
        <w:t xml:space="preserve"> dan </w:t>
      </w:r>
      <w:proofErr w:type="spellStart"/>
      <w:r w:rsidRPr="00E93E3A">
        <w:rPr>
          <w:rFonts w:eastAsia="Calibri"/>
          <w:sz w:val="24"/>
          <w:szCs w:val="24"/>
        </w:rPr>
        <w:t>pekerjaan</w:t>
      </w:r>
      <w:proofErr w:type="spellEnd"/>
      <w:r w:rsidRPr="00E93E3A">
        <w:rPr>
          <w:rFonts w:eastAsia="Calibri"/>
          <w:sz w:val="24"/>
          <w:szCs w:val="24"/>
        </w:rPr>
        <w:t xml:space="preserve"> </w:t>
      </w:r>
      <w:proofErr w:type="spellStart"/>
      <w:r w:rsidRPr="00E93E3A">
        <w:rPr>
          <w:rFonts w:eastAsia="Calibri"/>
          <w:sz w:val="24"/>
          <w:szCs w:val="24"/>
        </w:rPr>
        <w:t>cepat</w:t>
      </w:r>
      <w:proofErr w:type="spellEnd"/>
      <w:r w:rsidRPr="00E93E3A">
        <w:rPr>
          <w:rFonts w:eastAsia="Calibri"/>
          <w:sz w:val="24"/>
          <w:szCs w:val="24"/>
        </w:rPr>
        <w:t xml:space="preserve"> </w:t>
      </w:r>
      <w:proofErr w:type="spellStart"/>
      <w:r w:rsidRPr="00E93E3A">
        <w:rPr>
          <w:rFonts w:eastAsia="Calibri"/>
          <w:sz w:val="24"/>
          <w:szCs w:val="24"/>
        </w:rPr>
        <w:t>selesai</w:t>
      </w:r>
      <w:proofErr w:type="spellEnd"/>
      <w:r w:rsidRPr="00E93E3A">
        <w:rPr>
          <w:rFonts w:eastAsia="Calibri"/>
          <w:sz w:val="24"/>
          <w:szCs w:val="24"/>
        </w:rPr>
        <w:t>.</w:t>
      </w:r>
    </w:p>
    <w:p w:rsidR="006C6CCD" w:rsidRPr="006C6CCD" w:rsidRDefault="006C6CCD" w:rsidP="006C6CCD">
      <w:pPr>
        <w:widowControl/>
        <w:autoSpaceDE/>
        <w:autoSpaceDN/>
        <w:ind w:left="567" w:firstLine="709"/>
        <w:jc w:val="both"/>
        <w:rPr>
          <w:rFonts w:eastAsia="Calibri"/>
          <w:sz w:val="24"/>
          <w:szCs w:val="24"/>
        </w:rPr>
      </w:pPr>
      <w:proofErr w:type="spellStart"/>
      <w:r>
        <w:rPr>
          <w:rFonts w:eastAsia="Calibri"/>
          <w:sz w:val="24"/>
          <w:szCs w:val="24"/>
        </w:rPr>
        <w:t>Beberapa</w:t>
      </w:r>
      <w:proofErr w:type="spellEnd"/>
      <w:r>
        <w:rPr>
          <w:rFonts w:eastAsia="Calibri"/>
          <w:sz w:val="24"/>
          <w:szCs w:val="24"/>
        </w:rPr>
        <w:t xml:space="preserve"> </w:t>
      </w:r>
      <w:proofErr w:type="spellStart"/>
      <w:r>
        <w:rPr>
          <w:rFonts w:eastAsia="Calibri"/>
          <w:sz w:val="24"/>
          <w:szCs w:val="24"/>
        </w:rPr>
        <w:t>contoh</w:t>
      </w:r>
      <w:proofErr w:type="spellEnd"/>
      <w:r>
        <w:rPr>
          <w:rFonts w:eastAsia="Calibri"/>
          <w:sz w:val="24"/>
          <w:szCs w:val="24"/>
        </w:rPr>
        <w:t xml:space="preserve"> </w:t>
      </w:r>
      <w:proofErr w:type="spellStart"/>
      <w:r>
        <w:rPr>
          <w:rFonts w:eastAsia="Calibri"/>
          <w:sz w:val="24"/>
          <w:szCs w:val="24"/>
        </w:rPr>
        <w:t>t</w:t>
      </w:r>
      <w:r w:rsidRPr="006C6CCD">
        <w:rPr>
          <w:rFonts w:eastAsia="Calibri"/>
          <w:sz w:val="24"/>
          <w:szCs w:val="24"/>
        </w:rPr>
        <w:t>ugas</w:t>
      </w:r>
      <w:proofErr w:type="spellEnd"/>
      <w:r w:rsidRPr="006C6CCD">
        <w:rPr>
          <w:rFonts w:eastAsia="Calibri"/>
          <w:sz w:val="24"/>
          <w:szCs w:val="24"/>
        </w:rPr>
        <w:t xml:space="preserve"> yang </w:t>
      </w:r>
      <w:proofErr w:type="spellStart"/>
      <w:r w:rsidRPr="006C6CCD">
        <w:rPr>
          <w:rFonts w:eastAsia="Calibri"/>
          <w:sz w:val="24"/>
          <w:szCs w:val="24"/>
        </w:rPr>
        <w:t>diberikan</w:t>
      </w:r>
      <w:proofErr w:type="spellEnd"/>
      <w:r w:rsidRPr="006C6CCD">
        <w:rPr>
          <w:rFonts w:eastAsia="Calibri"/>
          <w:sz w:val="24"/>
          <w:szCs w:val="24"/>
        </w:rPr>
        <w:t xml:space="preserve"> </w:t>
      </w:r>
      <w:proofErr w:type="spellStart"/>
      <w:r w:rsidRPr="006C6CCD">
        <w:rPr>
          <w:rFonts w:eastAsia="Calibri"/>
          <w:sz w:val="24"/>
          <w:szCs w:val="24"/>
        </w:rPr>
        <w:t>kepada</w:t>
      </w:r>
      <w:proofErr w:type="spellEnd"/>
      <w:r w:rsidRPr="006C6CCD">
        <w:rPr>
          <w:rFonts w:eastAsia="Calibri"/>
          <w:sz w:val="24"/>
          <w:szCs w:val="24"/>
        </w:rPr>
        <w:t xml:space="preserve"> </w:t>
      </w:r>
      <w:proofErr w:type="spellStart"/>
      <w:r>
        <w:rPr>
          <w:rFonts w:eastAsia="Calibri"/>
          <w:sz w:val="24"/>
          <w:szCs w:val="24"/>
        </w:rPr>
        <w:t>pegawai</w:t>
      </w:r>
      <w:proofErr w:type="spellEnd"/>
      <w:r>
        <w:rPr>
          <w:rFonts w:eastAsia="Calibri"/>
          <w:sz w:val="24"/>
          <w:szCs w:val="24"/>
        </w:rPr>
        <w:t xml:space="preserve"> </w:t>
      </w:r>
      <w:proofErr w:type="spellStart"/>
      <w:r>
        <w:rPr>
          <w:rFonts w:eastAsia="Calibri"/>
          <w:sz w:val="24"/>
          <w:szCs w:val="24"/>
        </w:rPr>
        <w:t>kantor</w:t>
      </w:r>
      <w:proofErr w:type="spellEnd"/>
      <w:r w:rsidRPr="006C6CCD">
        <w:rPr>
          <w:rFonts w:eastAsia="Calibri"/>
          <w:sz w:val="24"/>
          <w:szCs w:val="24"/>
        </w:rPr>
        <w:t xml:space="preserve"> </w:t>
      </w:r>
      <w:proofErr w:type="spellStart"/>
      <w:r w:rsidRPr="006C6CCD">
        <w:rPr>
          <w:rFonts w:eastAsia="Calibri"/>
          <w:sz w:val="24"/>
          <w:szCs w:val="24"/>
        </w:rPr>
        <w:t>adalah</w:t>
      </w:r>
      <w:proofErr w:type="spellEnd"/>
      <w:r w:rsidRPr="006C6CCD">
        <w:rPr>
          <w:rFonts w:eastAsia="Calibri"/>
          <w:sz w:val="24"/>
          <w:szCs w:val="24"/>
        </w:rPr>
        <w:t xml:space="preserve"> </w:t>
      </w:r>
      <w:proofErr w:type="spellStart"/>
      <w:r w:rsidRPr="006C6CCD">
        <w:rPr>
          <w:rFonts w:eastAsia="Calibri"/>
          <w:sz w:val="24"/>
          <w:szCs w:val="24"/>
        </w:rPr>
        <w:t>sebagai</w:t>
      </w:r>
      <w:proofErr w:type="spellEnd"/>
    </w:p>
    <w:p w:rsidR="006C6CCD" w:rsidRPr="006C6CCD" w:rsidRDefault="006C6CCD" w:rsidP="006C6CCD">
      <w:pPr>
        <w:widowControl/>
        <w:autoSpaceDE/>
        <w:autoSpaceDN/>
        <w:ind w:left="567" w:firstLine="709"/>
        <w:jc w:val="both"/>
        <w:rPr>
          <w:rFonts w:eastAsia="Calibri"/>
          <w:sz w:val="24"/>
          <w:szCs w:val="24"/>
        </w:rPr>
      </w:pPr>
      <w:proofErr w:type="spellStart"/>
      <w:r w:rsidRPr="006C6CCD">
        <w:rPr>
          <w:rFonts w:eastAsia="Calibri"/>
          <w:sz w:val="24"/>
          <w:szCs w:val="24"/>
        </w:rPr>
        <w:t>berikut</w:t>
      </w:r>
      <w:proofErr w:type="spellEnd"/>
      <w:r w:rsidRPr="006C6CCD">
        <w:rPr>
          <w:rFonts w:eastAsia="Calibri"/>
          <w:sz w:val="24"/>
          <w:szCs w:val="24"/>
        </w:rPr>
        <w:t xml:space="preserve"> :</w:t>
      </w:r>
    </w:p>
    <w:p w:rsidR="00085E1D" w:rsidRDefault="006C6CCD" w:rsidP="00085E1D">
      <w:pPr>
        <w:pStyle w:val="ListParagraph"/>
        <w:widowControl/>
        <w:numPr>
          <w:ilvl w:val="0"/>
          <w:numId w:val="14"/>
        </w:numPr>
        <w:autoSpaceDE/>
        <w:autoSpaceDN/>
        <w:rPr>
          <w:rFonts w:eastAsia="Calibri"/>
          <w:sz w:val="24"/>
          <w:szCs w:val="24"/>
        </w:rPr>
      </w:pPr>
      <w:proofErr w:type="spellStart"/>
      <w:r w:rsidRPr="00085E1D">
        <w:rPr>
          <w:rFonts w:eastAsia="Calibri"/>
          <w:sz w:val="24"/>
          <w:szCs w:val="24"/>
        </w:rPr>
        <w:lastRenderedPageBreak/>
        <w:t>Untuk</w:t>
      </w:r>
      <w:proofErr w:type="spellEnd"/>
      <w:r w:rsidRPr="00085E1D">
        <w:rPr>
          <w:rFonts w:eastAsia="Calibri"/>
          <w:sz w:val="24"/>
          <w:szCs w:val="24"/>
        </w:rPr>
        <w:t xml:space="preserve"> </w:t>
      </w:r>
      <w:proofErr w:type="spellStart"/>
      <w:r w:rsidRPr="00085E1D">
        <w:rPr>
          <w:rFonts w:eastAsia="Calibri"/>
          <w:sz w:val="24"/>
          <w:szCs w:val="24"/>
        </w:rPr>
        <w:t>menghadiri</w:t>
      </w:r>
      <w:proofErr w:type="spellEnd"/>
      <w:r w:rsidRPr="00085E1D">
        <w:rPr>
          <w:rFonts w:eastAsia="Calibri"/>
          <w:sz w:val="24"/>
          <w:szCs w:val="24"/>
        </w:rPr>
        <w:t xml:space="preserve"> </w:t>
      </w:r>
      <w:proofErr w:type="spellStart"/>
      <w:r w:rsidRPr="00085E1D">
        <w:rPr>
          <w:rFonts w:eastAsia="Calibri"/>
          <w:sz w:val="24"/>
          <w:szCs w:val="24"/>
        </w:rPr>
        <w:t>pekerjaan</w:t>
      </w:r>
      <w:proofErr w:type="spellEnd"/>
      <w:r w:rsidRPr="00085E1D">
        <w:rPr>
          <w:rFonts w:eastAsia="Calibri"/>
          <w:sz w:val="24"/>
          <w:szCs w:val="24"/>
        </w:rPr>
        <w:t xml:space="preserve"> </w:t>
      </w:r>
      <w:proofErr w:type="spellStart"/>
      <w:r w:rsidRPr="00085E1D">
        <w:rPr>
          <w:rFonts w:eastAsia="Calibri"/>
          <w:sz w:val="24"/>
          <w:szCs w:val="24"/>
        </w:rPr>
        <w:t>Administrasi</w:t>
      </w:r>
      <w:proofErr w:type="spellEnd"/>
      <w:r w:rsidRPr="00085E1D">
        <w:rPr>
          <w:rFonts w:eastAsia="Calibri"/>
          <w:sz w:val="24"/>
          <w:szCs w:val="24"/>
        </w:rPr>
        <w:t xml:space="preserve"> dan </w:t>
      </w:r>
      <w:proofErr w:type="spellStart"/>
      <w:r w:rsidRPr="00085E1D">
        <w:rPr>
          <w:rFonts w:eastAsia="Calibri"/>
          <w:sz w:val="24"/>
          <w:szCs w:val="24"/>
        </w:rPr>
        <w:t>melakukan</w:t>
      </w:r>
      <w:proofErr w:type="spellEnd"/>
      <w:r w:rsidRPr="00085E1D">
        <w:rPr>
          <w:rFonts w:eastAsia="Calibri"/>
          <w:sz w:val="24"/>
          <w:szCs w:val="24"/>
        </w:rPr>
        <w:t xml:space="preserve"> </w:t>
      </w:r>
      <w:proofErr w:type="spellStart"/>
      <w:r w:rsidRPr="00085E1D">
        <w:rPr>
          <w:rFonts w:eastAsia="Calibri"/>
          <w:sz w:val="24"/>
          <w:szCs w:val="24"/>
        </w:rPr>
        <w:t>kontrol</w:t>
      </w:r>
      <w:proofErr w:type="spellEnd"/>
      <w:r w:rsidRPr="00085E1D">
        <w:rPr>
          <w:rFonts w:eastAsia="Calibri"/>
          <w:sz w:val="24"/>
          <w:szCs w:val="24"/>
        </w:rPr>
        <w:t xml:space="preserve"> </w:t>
      </w:r>
      <w:proofErr w:type="spellStart"/>
      <w:r w:rsidRPr="00085E1D">
        <w:rPr>
          <w:rFonts w:eastAsia="Calibri"/>
          <w:sz w:val="24"/>
          <w:szCs w:val="24"/>
        </w:rPr>
        <w:t>umum</w:t>
      </w:r>
      <w:proofErr w:type="spellEnd"/>
      <w:r w:rsidRPr="00085E1D">
        <w:rPr>
          <w:rFonts w:eastAsia="Calibri"/>
          <w:sz w:val="24"/>
          <w:szCs w:val="24"/>
        </w:rPr>
        <w:t xml:space="preserve"> dan </w:t>
      </w:r>
      <w:proofErr w:type="spellStart"/>
      <w:r w:rsidRPr="00085E1D">
        <w:rPr>
          <w:rFonts w:eastAsia="Calibri"/>
          <w:sz w:val="24"/>
          <w:szCs w:val="24"/>
        </w:rPr>
        <w:t>mengawasi</w:t>
      </w:r>
      <w:proofErr w:type="spellEnd"/>
      <w:r w:rsidRPr="00085E1D">
        <w:rPr>
          <w:rFonts w:eastAsia="Calibri"/>
          <w:sz w:val="24"/>
          <w:szCs w:val="24"/>
        </w:rPr>
        <w:t xml:space="preserve"> </w:t>
      </w:r>
      <w:proofErr w:type="spellStart"/>
      <w:r w:rsidRPr="00085E1D">
        <w:rPr>
          <w:rFonts w:eastAsia="Calibri"/>
          <w:sz w:val="24"/>
          <w:szCs w:val="24"/>
        </w:rPr>
        <w:t>pekerjaan</w:t>
      </w:r>
      <w:proofErr w:type="spellEnd"/>
      <w:r w:rsidRPr="00085E1D">
        <w:rPr>
          <w:rFonts w:eastAsia="Calibri"/>
          <w:sz w:val="24"/>
          <w:szCs w:val="24"/>
        </w:rPr>
        <w:t xml:space="preserve"> </w:t>
      </w:r>
      <w:proofErr w:type="spellStart"/>
      <w:r w:rsidRPr="00085E1D">
        <w:rPr>
          <w:rFonts w:eastAsia="Calibri"/>
          <w:sz w:val="24"/>
          <w:szCs w:val="24"/>
        </w:rPr>
        <w:t>Penyelidikan</w:t>
      </w:r>
      <w:proofErr w:type="spellEnd"/>
      <w:r w:rsidRPr="00085E1D">
        <w:rPr>
          <w:rFonts w:eastAsia="Calibri"/>
          <w:sz w:val="24"/>
          <w:szCs w:val="24"/>
        </w:rPr>
        <w:t>.</w:t>
      </w:r>
    </w:p>
    <w:p w:rsidR="00085E1D" w:rsidRDefault="006C6CCD" w:rsidP="00085E1D">
      <w:pPr>
        <w:pStyle w:val="ListParagraph"/>
        <w:widowControl/>
        <w:numPr>
          <w:ilvl w:val="0"/>
          <w:numId w:val="14"/>
        </w:numPr>
        <w:autoSpaceDE/>
        <w:autoSpaceDN/>
        <w:rPr>
          <w:rFonts w:eastAsia="Calibri"/>
          <w:sz w:val="24"/>
          <w:szCs w:val="24"/>
        </w:rPr>
      </w:pPr>
      <w:proofErr w:type="spellStart"/>
      <w:r w:rsidRPr="00085E1D">
        <w:rPr>
          <w:rFonts w:eastAsia="Calibri"/>
          <w:sz w:val="24"/>
          <w:szCs w:val="24"/>
        </w:rPr>
        <w:t>Mengawasi</w:t>
      </w:r>
      <w:proofErr w:type="spellEnd"/>
      <w:r w:rsidRPr="00085E1D">
        <w:rPr>
          <w:rFonts w:eastAsia="Calibri"/>
          <w:sz w:val="24"/>
          <w:szCs w:val="24"/>
        </w:rPr>
        <w:t xml:space="preserve"> dan </w:t>
      </w:r>
      <w:proofErr w:type="spellStart"/>
      <w:r w:rsidRPr="00085E1D">
        <w:rPr>
          <w:rFonts w:eastAsia="Calibri"/>
          <w:sz w:val="24"/>
          <w:szCs w:val="24"/>
        </w:rPr>
        <w:t>membimbing</w:t>
      </w:r>
      <w:proofErr w:type="spellEnd"/>
      <w:r w:rsidRPr="00085E1D">
        <w:rPr>
          <w:rFonts w:eastAsia="Calibri"/>
          <w:sz w:val="24"/>
          <w:szCs w:val="24"/>
        </w:rPr>
        <w:t xml:space="preserve"> </w:t>
      </w:r>
      <w:proofErr w:type="spellStart"/>
      <w:r w:rsidRPr="00085E1D">
        <w:rPr>
          <w:rFonts w:eastAsia="Calibri"/>
          <w:sz w:val="24"/>
          <w:szCs w:val="24"/>
        </w:rPr>
        <w:t>Dy.Chief</w:t>
      </w:r>
      <w:proofErr w:type="spellEnd"/>
      <w:r w:rsidRPr="00085E1D">
        <w:rPr>
          <w:rFonts w:eastAsia="Calibri"/>
          <w:sz w:val="24"/>
          <w:szCs w:val="24"/>
        </w:rPr>
        <w:t xml:space="preserve"> Officer (Enquiries) &amp; staff </w:t>
      </w:r>
      <w:proofErr w:type="spellStart"/>
      <w:r w:rsidRPr="00085E1D">
        <w:rPr>
          <w:rFonts w:eastAsia="Calibri"/>
          <w:sz w:val="24"/>
          <w:szCs w:val="24"/>
        </w:rPr>
        <w:t>lainnya</w:t>
      </w:r>
      <w:proofErr w:type="spellEnd"/>
      <w:r w:rsidRPr="00085E1D">
        <w:rPr>
          <w:rFonts w:eastAsia="Calibri"/>
          <w:sz w:val="24"/>
          <w:szCs w:val="24"/>
        </w:rPr>
        <w:t xml:space="preserve"> </w:t>
      </w:r>
      <w:proofErr w:type="spellStart"/>
      <w:r w:rsidRPr="00085E1D">
        <w:rPr>
          <w:rFonts w:eastAsia="Calibri"/>
          <w:sz w:val="24"/>
          <w:szCs w:val="24"/>
        </w:rPr>
        <w:t>dalam</w:t>
      </w:r>
      <w:proofErr w:type="spellEnd"/>
      <w:r w:rsidRPr="00085E1D">
        <w:rPr>
          <w:rFonts w:eastAsia="Calibri"/>
          <w:sz w:val="24"/>
          <w:szCs w:val="24"/>
        </w:rPr>
        <w:t xml:space="preserve"> </w:t>
      </w:r>
      <w:proofErr w:type="spellStart"/>
      <w:r w:rsidRPr="00085E1D">
        <w:rPr>
          <w:rFonts w:eastAsia="Calibri"/>
          <w:sz w:val="24"/>
          <w:szCs w:val="24"/>
        </w:rPr>
        <w:t>melakukan</w:t>
      </w:r>
      <w:proofErr w:type="spellEnd"/>
      <w:r w:rsidRPr="00085E1D">
        <w:rPr>
          <w:rFonts w:eastAsia="Calibri"/>
          <w:sz w:val="24"/>
          <w:szCs w:val="24"/>
        </w:rPr>
        <w:t xml:space="preserve"> </w:t>
      </w:r>
      <w:proofErr w:type="spellStart"/>
      <w:r w:rsidRPr="00085E1D">
        <w:rPr>
          <w:rFonts w:eastAsia="Calibri"/>
          <w:sz w:val="24"/>
          <w:szCs w:val="24"/>
        </w:rPr>
        <w:t>pekerjaan</w:t>
      </w:r>
      <w:proofErr w:type="spellEnd"/>
      <w:r w:rsidRPr="00085E1D">
        <w:rPr>
          <w:rFonts w:eastAsia="Calibri"/>
          <w:sz w:val="24"/>
          <w:szCs w:val="24"/>
        </w:rPr>
        <w:t xml:space="preserve"> </w:t>
      </w:r>
      <w:proofErr w:type="spellStart"/>
      <w:r w:rsidRPr="00085E1D">
        <w:rPr>
          <w:rFonts w:eastAsia="Calibri"/>
          <w:sz w:val="24"/>
          <w:szCs w:val="24"/>
        </w:rPr>
        <w:t>investigasi</w:t>
      </w:r>
      <w:proofErr w:type="spellEnd"/>
      <w:r w:rsidRPr="00085E1D">
        <w:rPr>
          <w:rFonts w:eastAsia="Calibri"/>
          <w:sz w:val="24"/>
          <w:szCs w:val="24"/>
        </w:rPr>
        <w:t xml:space="preserve"> / Inquiry Cases Department.</w:t>
      </w:r>
    </w:p>
    <w:p w:rsidR="00085E1D" w:rsidRDefault="006C6CCD" w:rsidP="00085E1D">
      <w:pPr>
        <w:pStyle w:val="ListParagraph"/>
        <w:widowControl/>
        <w:numPr>
          <w:ilvl w:val="0"/>
          <w:numId w:val="14"/>
        </w:numPr>
        <w:autoSpaceDE/>
        <w:autoSpaceDN/>
        <w:rPr>
          <w:rFonts w:eastAsia="Calibri"/>
          <w:sz w:val="24"/>
          <w:szCs w:val="24"/>
        </w:rPr>
      </w:pPr>
      <w:proofErr w:type="spellStart"/>
      <w:r w:rsidRPr="00085E1D">
        <w:rPr>
          <w:rFonts w:eastAsia="Calibri"/>
          <w:sz w:val="24"/>
          <w:szCs w:val="24"/>
        </w:rPr>
        <w:t>Untuk</w:t>
      </w:r>
      <w:proofErr w:type="spellEnd"/>
      <w:r w:rsidRPr="00085E1D">
        <w:rPr>
          <w:rFonts w:eastAsia="Calibri"/>
          <w:sz w:val="24"/>
          <w:szCs w:val="24"/>
        </w:rPr>
        <w:t xml:space="preserve"> </w:t>
      </w:r>
      <w:proofErr w:type="spellStart"/>
      <w:r w:rsidRPr="00085E1D">
        <w:rPr>
          <w:rFonts w:eastAsia="Calibri"/>
          <w:sz w:val="24"/>
          <w:szCs w:val="24"/>
        </w:rPr>
        <w:t>melakukan</w:t>
      </w:r>
      <w:proofErr w:type="spellEnd"/>
      <w:r w:rsidRPr="00085E1D">
        <w:rPr>
          <w:rFonts w:eastAsia="Calibri"/>
          <w:sz w:val="24"/>
          <w:szCs w:val="24"/>
        </w:rPr>
        <w:t xml:space="preserve"> </w:t>
      </w:r>
      <w:proofErr w:type="spellStart"/>
      <w:r w:rsidRPr="00085E1D">
        <w:rPr>
          <w:rFonts w:eastAsia="Calibri"/>
          <w:sz w:val="24"/>
          <w:szCs w:val="24"/>
        </w:rPr>
        <w:t>Pertanyaan</w:t>
      </w:r>
      <w:proofErr w:type="spellEnd"/>
      <w:r w:rsidRPr="00085E1D">
        <w:rPr>
          <w:rFonts w:eastAsia="Calibri"/>
          <w:sz w:val="24"/>
          <w:szCs w:val="24"/>
        </w:rPr>
        <w:t xml:space="preserve"> </w:t>
      </w:r>
      <w:proofErr w:type="spellStart"/>
      <w:r w:rsidRPr="00085E1D">
        <w:rPr>
          <w:rFonts w:eastAsia="Calibri"/>
          <w:sz w:val="24"/>
          <w:szCs w:val="24"/>
        </w:rPr>
        <w:t>Departemen</w:t>
      </w:r>
      <w:proofErr w:type="spellEnd"/>
      <w:r w:rsidRPr="00085E1D">
        <w:rPr>
          <w:rFonts w:eastAsia="Calibri"/>
          <w:sz w:val="24"/>
          <w:szCs w:val="24"/>
        </w:rPr>
        <w:t xml:space="preserve"> </w:t>
      </w:r>
      <w:proofErr w:type="spellStart"/>
      <w:r w:rsidRPr="00085E1D">
        <w:rPr>
          <w:rFonts w:eastAsia="Calibri"/>
          <w:sz w:val="24"/>
          <w:szCs w:val="24"/>
        </w:rPr>
        <w:t>utama</w:t>
      </w:r>
      <w:proofErr w:type="spellEnd"/>
      <w:r w:rsidRPr="00085E1D">
        <w:rPr>
          <w:rFonts w:eastAsia="Calibri"/>
          <w:sz w:val="24"/>
          <w:szCs w:val="24"/>
        </w:rPr>
        <w:t>.</w:t>
      </w:r>
    </w:p>
    <w:p w:rsidR="00085E1D" w:rsidRDefault="006C6CCD" w:rsidP="00085E1D">
      <w:pPr>
        <w:pStyle w:val="ListParagraph"/>
        <w:widowControl/>
        <w:numPr>
          <w:ilvl w:val="0"/>
          <w:numId w:val="14"/>
        </w:numPr>
        <w:autoSpaceDE/>
        <w:autoSpaceDN/>
        <w:rPr>
          <w:rFonts w:eastAsia="Calibri"/>
          <w:sz w:val="24"/>
          <w:szCs w:val="24"/>
        </w:rPr>
      </w:pPr>
      <w:proofErr w:type="spellStart"/>
      <w:r w:rsidRPr="00085E1D">
        <w:rPr>
          <w:rFonts w:eastAsia="Calibri"/>
          <w:sz w:val="24"/>
          <w:szCs w:val="24"/>
        </w:rPr>
        <w:t>Menginvestigasi</w:t>
      </w:r>
      <w:proofErr w:type="spellEnd"/>
      <w:r w:rsidRPr="00085E1D">
        <w:rPr>
          <w:rFonts w:eastAsia="Calibri"/>
          <w:sz w:val="24"/>
          <w:szCs w:val="24"/>
        </w:rPr>
        <w:t xml:space="preserve"> </w:t>
      </w:r>
      <w:proofErr w:type="spellStart"/>
      <w:r w:rsidRPr="00085E1D">
        <w:rPr>
          <w:rFonts w:eastAsia="Calibri"/>
          <w:sz w:val="24"/>
          <w:szCs w:val="24"/>
        </w:rPr>
        <w:t>kasus-kasus</w:t>
      </w:r>
      <w:proofErr w:type="spellEnd"/>
      <w:r w:rsidRPr="00085E1D">
        <w:rPr>
          <w:rFonts w:eastAsia="Calibri"/>
          <w:sz w:val="24"/>
          <w:szCs w:val="24"/>
        </w:rPr>
        <w:t xml:space="preserve"> </w:t>
      </w:r>
      <w:proofErr w:type="spellStart"/>
      <w:r w:rsidRPr="00085E1D">
        <w:rPr>
          <w:rFonts w:eastAsia="Calibri"/>
          <w:sz w:val="24"/>
          <w:szCs w:val="24"/>
        </w:rPr>
        <w:t>besar</w:t>
      </w:r>
      <w:proofErr w:type="spellEnd"/>
      <w:r w:rsidRPr="00085E1D">
        <w:rPr>
          <w:rFonts w:eastAsia="Calibri"/>
          <w:sz w:val="24"/>
          <w:szCs w:val="24"/>
        </w:rPr>
        <w:t xml:space="preserve"> dan </w:t>
      </w:r>
      <w:proofErr w:type="spellStart"/>
      <w:r w:rsidRPr="00085E1D">
        <w:rPr>
          <w:rFonts w:eastAsia="Calibri"/>
          <w:sz w:val="24"/>
          <w:szCs w:val="24"/>
        </w:rPr>
        <w:t>menyusun</w:t>
      </w:r>
      <w:proofErr w:type="spellEnd"/>
      <w:r w:rsidRPr="00085E1D">
        <w:rPr>
          <w:rFonts w:eastAsia="Calibri"/>
          <w:sz w:val="24"/>
          <w:szCs w:val="24"/>
        </w:rPr>
        <w:t xml:space="preserve"> </w:t>
      </w:r>
      <w:proofErr w:type="spellStart"/>
      <w:r w:rsidRPr="00085E1D">
        <w:rPr>
          <w:rFonts w:eastAsia="Calibri"/>
          <w:sz w:val="24"/>
          <w:szCs w:val="24"/>
        </w:rPr>
        <w:t>jebakan-jebakan</w:t>
      </w:r>
      <w:proofErr w:type="spellEnd"/>
      <w:r w:rsidRPr="00085E1D">
        <w:rPr>
          <w:rFonts w:eastAsia="Calibri"/>
          <w:sz w:val="24"/>
          <w:szCs w:val="24"/>
        </w:rPr>
        <w:t xml:space="preserve"> </w:t>
      </w:r>
      <w:proofErr w:type="spellStart"/>
      <w:r w:rsidRPr="00085E1D">
        <w:rPr>
          <w:rFonts w:eastAsia="Calibri"/>
          <w:sz w:val="24"/>
          <w:szCs w:val="24"/>
        </w:rPr>
        <w:t>dalam</w:t>
      </w:r>
      <w:proofErr w:type="spellEnd"/>
      <w:r w:rsidRPr="00085E1D">
        <w:rPr>
          <w:rFonts w:eastAsia="Calibri"/>
          <w:sz w:val="24"/>
          <w:szCs w:val="24"/>
        </w:rPr>
        <w:t xml:space="preserve"> </w:t>
      </w:r>
      <w:proofErr w:type="spellStart"/>
      <w:r w:rsidRPr="00085E1D">
        <w:rPr>
          <w:rFonts w:eastAsia="Calibri"/>
          <w:sz w:val="24"/>
          <w:szCs w:val="24"/>
        </w:rPr>
        <w:t>kasus-kasus</w:t>
      </w:r>
      <w:proofErr w:type="spellEnd"/>
      <w:r w:rsidRPr="00085E1D">
        <w:rPr>
          <w:rFonts w:eastAsia="Calibri"/>
          <w:sz w:val="24"/>
          <w:szCs w:val="24"/>
        </w:rPr>
        <w:t xml:space="preserve"> </w:t>
      </w:r>
      <w:proofErr w:type="spellStart"/>
      <w:r w:rsidRPr="00085E1D">
        <w:rPr>
          <w:rFonts w:eastAsia="Calibri"/>
          <w:sz w:val="24"/>
          <w:szCs w:val="24"/>
        </w:rPr>
        <w:t>korupsi</w:t>
      </w:r>
      <w:proofErr w:type="spellEnd"/>
      <w:r w:rsidRPr="00085E1D">
        <w:rPr>
          <w:rFonts w:eastAsia="Calibri"/>
          <w:sz w:val="24"/>
          <w:szCs w:val="24"/>
        </w:rPr>
        <w:t>.</w:t>
      </w:r>
    </w:p>
    <w:p w:rsidR="00085E1D" w:rsidRDefault="006C6CCD" w:rsidP="00085E1D">
      <w:pPr>
        <w:pStyle w:val="ListParagraph"/>
        <w:widowControl/>
        <w:numPr>
          <w:ilvl w:val="0"/>
          <w:numId w:val="14"/>
        </w:numPr>
        <w:autoSpaceDE/>
        <w:autoSpaceDN/>
        <w:rPr>
          <w:rFonts w:eastAsia="Calibri"/>
          <w:sz w:val="24"/>
          <w:szCs w:val="24"/>
        </w:rPr>
      </w:pPr>
      <w:proofErr w:type="spellStart"/>
      <w:r w:rsidRPr="00085E1D">
        <w:rPr>
          <w:rFonts w:eastAsia="Calibri"/>
          <w:sz w:val="24"/>
          <w:szCs w:val="24"/>
        </w:rPr>
        <w:t>Membimbing</w:t>
      </w:r>
      <w:proofErr w:type="spellEnd"/>
      <w:r w:rsidRPr="00085E1D">
        <w:rPr>
          <w:rFonts w:eastAsia="Calibri"/>
          <w:sz w:val="24"/>
          <w:szCs w:val="24"/>
        </w:rPr>
        <w:t xml:space="preserve"> </w:t>
      </w:r>
      <w:proofErr w:type="spellStart"/>
      <w:r w:rsidRPr="00085E1D">
        <w:rPr>
          <w:rFonts w:eastAsia="Calibri"/>
          <w:sz w:val="24"/>
          <w:szCs w:val="24"/>
        </w:rPr>
        <w:t>Kepala</w:t>
      </w:r>
      <w:proofErr w:type="spellEnd"/>
      <w:r w:rsidRPr="00085E1D">
        <w:rPr>
          <w:rFonts w:eastAsia="Calibri"/>
          <w:sz w:val="24"/>
          <w:szCs w:val="24"/>
        </w:rPr>
        <w:t xml:space="preserve"> </w:t>
      </w:r>
      <w:proofErr w:type="spellStart"/>
      <w:r w:rsidRPr="00085E1D">
        <w:rPr>
          <w:rFonts w:eastAsia="Calibri"/>
          <w:sz w:val="24"/>
          <w:szCs w:val="24"/>
        </w:rPr>
        <w:t>Departemen</w:t>
      </w:r>
      <w:proofErr w:type="spellEnd"/>
      <w:r w:rsidRPr="00085E1D">
        <w:rPr>
          <w:rFonts w:eastAsia="Calibri"/>
          <w:sz w:val="24"/>
          <w:szCs w:val="24"/>
        </w:rPr>
        <w:t xml:space="preserve"> </w:t>
      </w:r>
      <w:proofErr w:type="spellStart"/>
      <w:r w:rsidRPr="00085E1D">
        <w:rPr>
          <w:rFonts w:eastAsia="Calibri"/>
          <w:sz w:val="24"/>
          <w:szCs w:val="24"/>
        </w:rPr>
        <w:t>dalam</w:t>
      </w:r>
      <w:proofErr w:type="spellEnd"/>
      <w:r w:rsidRPr="00085E1D">
        <w:rPr>
          <w:rFonts w:eastAsia="Calibri"/>
          <w:sz w:val="24"/>
          <w:szCs w:val="24"/>
        </w:rPr>
        <w:t xml:space="preserve"> </w:t>
      </w:r>
      <w:proofErr w:type="spellStart"/>
      <w:r w:rsidRPr="00085E1D">
        <w:rPr>
          <w:rFonts w:eastAsia="Calibri"/>
          <w:sz w:val="24"/>
          <w:szCs w:val="24"/>
        </w:rPr>
        <w:t>melakukan</w:t>
      </w:r>
      <w:proofErr w:type="spellEnd"/>
      <w:r w:rsidRPr="00085E1D">
        <w:rPr>
          <w:rFonts w:eastAsia="Calibri"/>
          <w:sz w:val="24"/>
          <w:szCs w:val="24"/>
        </w:rPr>
        <w:t xml:space="preserve"> </w:t>
      </w:r>
      <w:proofErr w:type="spellStart"/>
      <w:r w:rsidRPr="00085E1D">
        <w:rPr>
          <w:rFonts w:eastAsia="Calibri"/>
          <w:sz w:val="24"/>
          <w:szCs w:val="24"/>
        </w:rPr>
        <w:t>Inkuiri</w:t>
      </w:r>
      <w:proofErr w:type="spellEnd"/>
      <w:r w:rsidRPr="00085E1D">
        <w:rPr>
          <w:rFonts w:eastAsia="Calibri"/>
          <w:sz w:val="24"/>
          <w:szCs w:val="24"/>
        </w:rPr>
        <w:t xml:space="preserve"> </w:t>
      </w:r>
      <w:proofErr w:type="spellStart"/>
      <w:r w:rsidRPr="00085E1D">
        <w:rPr>
          <w:rFonts w:eastAsia="Calibri"/>
          <w:sz w:val="24"/>
          <w:szCs w:val="24"/>
        </w:rPr>
        <w:t>Departemen</w:t>
      </w:r>
      <w:proofErr w:type="spellEnd"/>
      <w:r w:rsidRPr="00085E1D">
        <w:rPr>
          <w:rFonts w:eastAsia="Calibri"/>
          <w:sz w:val="24"/>
          <w:szCs w:val="24"/>
        </w:rPr>
        <w:t xml:space="preserve"> dan </w:t>
      </w:r>
      <w:proofErr w:type="spellStart"/>
      <w:r w:rsidRPr="00085E1D">
        <w:rPr>
          <w:rFonts w:eastAsia="Calibri"/>
          <w:sz w:val="24"/>
          <w:szCs w:val="24"/>
        </w:rPr>
        <w:t>memberikan</w:t>
      </w:r>
      <w:proofErr w:type="spellEnd"/>
      <w:r w:rsidRPr="00085E1D">
        <w:rPr>
          <w:rFonts w:eastAsia="Calibri"/>
          <w:sz w:val="24"/>
          <w:szCs w:val="24"/>
        </w:rPr>
        <w:t xml:space="preserve"> </w:t>
      </w:r>
      <w:proofErr w:type="spellStart"/>
      <w:r w:rsidRPr="00085E1D">
        <w:rPr>
          <w:rFonts w:eastAsia="Calibri"/>
          <w:sz w:val="24"/>
          <w:szCs w:val="24"/>
        </w:rPr>
        <w:t>nasehat</w:t>
      </w:r>
      <w:proofErr w:type="spellEnd"/>
      <w:r w:rsidRPr="00085E1D">
        <w:rPr>
          <w:rFonts w:eastAsia="Calibri"/>
          <w:sz w:val="24"/>
          <w:szCs w:val="24"/>
        </w:rPr>
        <w:t xml:space="preserve"> </w:t>
      </w:r>
      <w:proofErr w:type="spellStart"/>
      <w:r w:rsidRPr="00085E1D">
        <w:rPr>
          <w:rFonts w:eastAsia="Calibri"/>
          <w:sz w:val="24"/>
          <w:szCs w:val="24"/>
        </w:rPr>
        <w:t>dalam</w:t>
      </w:r>
      <w:proofErr w:type="spellEnd"/>
      <w:r w:rsidRPr="00085E1D">
        <w:rPr>
          <w:rFonts w:eastAsia="Calibri"/>
          <w:sz w:val="24"/>
          <w:szCs w:val="24"/>
        </w:rPr>
        <w:t xml:space="preserve"> </w:t>
      </w:r>
      <w:proofErr w:type="spellStart"/>
      <w:r w:rsidRPr="00085E1D">
        <w:rPr>
          <w:rFonts w:eastAsia="Calibri"/>
          <w:sz w:val="24"/>
          <w:szCs w:val="24"/>
        </w:rPr>
        <w:t>hal</w:t>
      </w:r>
      <w:proofErr w:type="spellEnd"/>
      <w:r w:rsidRPr="00085E1D">
        <w:rPr>
          <w:rFonts w:eastAsia="Calibri"/>
          <w:sz w:val="24"/>
          <w:szCs w:val="24"/>
        </w:rPr>
        <w:t xml:space="preserve"> </w:t>
      </w:r>
      <w:proofErr w:type="spellStart"/>
      <w:r w:rsidRPr="00085E1D">
        <w:rPr>
          <w:rFonts w:eastAsia="Calibri"/>
          <w:sz w:val="24"/>
          <w:szCs w:val="24"/>
        </w:rPr>
        <w:t>disipliner</w:t>
      </w:r>
      <w:proofErr w:type="spellEnd"/>
      <w:r w:rsidRPr="00085E1D">
        <w:rPr>
          <w:rFonts w:eastAsia="Calibri"/>
          <w:sz w:val="24"/>
          <w:szCs w:val="24"/>
        </w:rPr>
        <w:t>.</w:t>
      </w:r>
    </w:p>
    <w:p w:rsidR="00085E1D" w:rsidRDefault="006C6CCD" w:rsidP="00085E1D">
      <w:pPr>
        <w:pStyle w:val="ListParagraph"/>
        <w:widowControl/>
        <w:numPr>
          <w:ilvl w:val="0"/>
          <w:numId w:val="14"/>
        </w:numPr>
        <w:autoSpaceDE/>
        <w:autoSpaceDN/>
        <w:rPr>
          <w:rFonts w:eastAsia="Calibri"/>
          <w:sz w:val="24"/>
          <w:szCs w:val="24"/>
        </w:rPr>
      </w:pPr>
      <w:r w:rsidRPr="00085E1D">
        <w:rPr>
          <w:rFonts w:eastAsia="Calibri"/>
          <w:sz w:val="24"/>
          <w:szCs w:val="24"/>
        </w:rPr>
        <w:t xml:space="preserve">Menyusun </w:t>
      </w:r>
      <w:proofErr w:type="spellStart"/>
      <w:r w:rsidRPr="00085E1D">
        <w:rPr>
          <w:rFonts w:eastAsia="Calibri"/>
          <w:sz w:val="24"/>
          <w:szCs w:val="24"/>
        </w:rPr>
        <w:t>metode</w:t>
      </w:r>
      <w:proofErr w:type="spellEnd"/>
      <w:r w:rsidRPr="00085E1D">
        <w:rPr>
          <w:rFonts w:eastAsia="Calibri"/>
          <w:sz w:val="24"/>
          <w:szCs w:val="24"/>
        </w:rPr>
        <w:t xml:space="preserve"> </w:t>
      </w:r>
      <w:proofErr w:type="spellStart"/>
      <w:r w:rsidRPr="00085E1D">
        <w:rPr>
          <w:rFonts w:eastAsia="Calibri"/>
          <w:sz w:val="24"/>
          <w:szCs w:val="24"/>
        </w:rPr>
        <w:t>untuk</w:t>
      </w:r>
      <w:proofErr w:type="spellEnd"/>
      <w:r w:rsidRPr="00085E1D">
        <w:rPr>
          <w:rFonts w:eastAsia="Calibri"/>
          <w:sz w:val="24"/>
          <w:szCs w:val="24"/>
        </w:rPr>
        <w:t xml:space="preserve"> </w:t>
      </w:r>
      <w:proofErr w:type="spellStart"/>
      <w:r w:rsidRPr="00085E1D">
        <w:rPr>
          <w:rFonts w:eastAsia="Calibri"/>
          <w:sz w:val="24"/>
          <w:szCs w:val="24"/>
        </w:rPr>
        <w:t>menutup</w:t>
      </w:r>
      <w:proofErr w:type="spellEnd"/>
      <w:r w:rsidRPr="00085E1D">
        <w:rPr>
          <w:rFonts w:eastAsia="Calibri"/>
          <w:sz w:val="24"/>
          <w:szCs w:val="24"/>
        </w:rPr>
        <w:t xml:space="preserve"> </w:t>
      </w:r>
      <w:proofErr w:type="spellStart"/>
      <w:r w:rsidRPr="00085E1D">
        <w:rPr>
          <w:rFonts w:eastAsia="Calibri"/>
          <w:sz w:val="24"/>
          <w:szCs w:val="24"/>
        </w:rPr>
        <w:t>kebocoran</w:t>
      </w:r>
      <w:proofErr w:type="spellEnd"/>
      <w:r w:rsidRPr="00085E1D">
        <w:rPr>
          <w:rFonts w:eastAsia="Calibri"/>
          <w:sz w:val="24"/>
          <w:szCs w:val="24"/>
        </w:rPr>
        <w:t xml:space="preserve"> </w:t>
      </w:r>
      <w:proofErr w:type="spellStart"/>
      <w:r w:rsidRPr="00085E1D">
        <w:rPr>
          <w:rFonts w:eastAsia="Calibri"/>
          <w:sz w:val="24"/>
          <w:szCs w:val="24"/>
        </w:rPr>
        <w:t>pendapatan</w:t>
      </w:r>
      <w:proofErr w:type="spellEnd"/>
      <w:r w:rsidRPr="00085E1D">
        <w:rPr>
          <w:rFonts w:eastAsia="Calibri"/>
          <w:sz w:val="24"/>
          <w:szCs w:val="24"/>
        </w:rPr>
        <w:t xml:space="preserve"> dan </w:t>
      </w:r>
      <w:proofErr w:type="spellStart"/>
      <w:r w:rsidRPr="00085E1D">
        <w:rPr>
          <w:rFonts w:eastAsia="Calibri"/>
          <w:sz w:val="24"/>
          <w:szCs w:val="24"/>
        </w:rPr>
        <w:t>mencegah</w:t>
      </w:r>
      <w:proofErr w:type="spellEnd"/>
      <w:r w:rsidRPr="00085E1D">
        <w:rPr>
          <w:rFonts w:eastAsia="Calibri"/>
          <w:sz w:val="24"/>
          <w:szCs w:val="24"/>
        </w:rPr>
        <w:t xml:space="preserve"> </w:t>
      </w:r>
      <w:proofErr w:type="spellStart"/>
      <w:r w:rsidRPr="00085E1D">
        <w:rPr>
          <w:rFonts w:eastAsia="Calibri"/>
          <w:sz w:val="24"/>
          <w:szCs w:val="24"/>
        </w:rPr>
        <w:t>pemborosan</w:t>
      </w:r>
      <w:proofErr w:type="spellEnd"/>
      <w:r w:rsidRPr="00085E1D">
        <w:rPr>
          <w:rFonts w:eastAsia="Calibri"/>
          <w:sz w:val="24"/>
          <w:szCs w:val="24"/>
        </w:rPr>
        <w:t xml:space="preserve"> Dana Daerah.</w:t>
      </w:r>
    </w:p>
    <w:p w:rsidR="00085E1D" w:rsidRDefault="006C6CCD" w:rsidP="00085E1D">
      <w:pPr>
        <w:pStyle w:val="ListParagraph"/>
        <w:widowControl/>
        <w:numPr>
          <w:ilvl w:val="0"/>
          <w:numId w:val="14"/>
        </w:numPr>
        <w:autoSpaceDE/>
        <w:autoSpaceDN/>
        <w:rPr>
          <w:rFonts w:eastAsia="Calibri"/>
          <w:sz w:val="24"/>
          <w:szCs w:val="24"/>
        </w:rPr>
      </w:pPr>
      <w:proofErr w:type="spellStart"/>
      <w:r w:rsidRPr="00085E1D">
        <w:rPr>
          <w:rFonts w:eastAsia="Calibri"/>
          <w:sz w:val="24"/>
          <w:szCs w:val="24"/>
        </w:rPr>
        <w:t>Memutuskan</w:t>
      </w:r>
      <w:proofErr w:type="spellEnd"/>
      <w:r w:rsidRPr="00085E1D">
        <w:rPr>
          <w:rFonts w:eastAsia="Calibri"/>
          <w:sz w:val="24"/>
          <w:szCs w:val="24"/>
        </w:rPr>
        <w:t xml:space="preserve"> </w:t>
      </w:r>
      <w:proofErr w:type="spellStart"/>
      <w:r w:rsidRPr="00085E1D">
        <w:rPr>
          <w:rFonts w:eastAsia="Calibri"/>
          <w:sz w:val="24"/>
          <w:szCs w:val="24"/>
        </w:rPr>
        <w:t>masalah</w:t>
      </w:r>
      <w:proofErr w:type="spellEnd"/>
      <w:r w:rsidRPr="00085E1D">
        <w:rPr>
          <w:rFonts w:eastAsia="Calibri"/>
          <w:sz w:val="24"/>
          <w:szCs w:val="24"/>
        </w:rPr>
        <w:t xml:space="preserve"> </w:t>
      </w:r>
      <w:proofErr w:type="spellStart"/>
      <w:r w:rsidRPr="00085E1D">
        <w:rPr>
          <w:rFonts w:eastAsia="Calibri"/>
          <w:sz w:val="24"/>
          <w:szCs w:val="24"/>
        </w:rPr>
        <w:t>kebijakan</w:t>
      </w:r>
      <w:proofErr w:type="spellEnd"/>
      <w:r w:rsidRPr="00085E1D">
        <w:rPr>
          <w:rFonts w:eastAsia="Calibri"/>
          <w:sz w:val="24"/>
          <w:szCs w:val="24"/>
        </w:rPr>
        <w:t xml:space="preserve"> </w:t>
      </w:r>
      <w:proofErr w:type="spellStart"/>
      <w:r w:rsidRPr="00085E1D">
        <w:rPr>
          <w:rFonts w:eastAsia="Calibri"/>
          <w:sz w:val="24"/>
          <w:szCs w:val="24"/>
        </w:rPr>
        <w:t>dengan</w:t>
      </w:r>
      <w:proofErr w:type="spellEnd"/>
      <w:r w:rsidRPr="00085E1D">
        <w:rPr>
          <w:rFonts w:eastAsia="Calibri"/>
          <w:sz w:val="24"/>
          <w:szCs w:val="24"/>
        </w:rPr>
        <w:t xml:space="preserve"> </w:t>
      </w:r>
      <w:proofErr w:type="spellStart"/>
      <w:r w:rsidRPr="00085E1D">
        <w:rPr>
          <w:rFonts w:eastAsia="Calibri"/>
          <w:sz w:val="24"/>
          <w:szCs w:val="24"/>
        </w:rPr>
        <w:t>berkonsultasi</w:t>
      </w:r>
      <w:proofErr w:type="spellEnd"/>
      <w:r w:rsidRPr="00085E1D">
        <w:rPr>
          <w:rFonts w:eastAsia="Calibri"/>
          <w:sz w:val="24"/>
          <w:szCs w:val="24"/>
        </w:rPr>
        <w:t xml:space="preserve"> </w:t>
      </w:r>
      <w:proofErr w:type="spellStart"/>
      <w:r w:rsidRPr="00085E1D">
        <w:rPr>
          <w:rFonts w:eastAsia="Calibri"/>
          <w:sz w:val="24"/>
          <w:szCs w:val="24"/>
        </w:rPr>
        <w:t>dengan</w:t>
      </w:r>
      <w:proofErr w:type="spellEnd"/>
      <w:r w:rsidRPr="00085E1D">
        <w:rPr>
          <w:rFonts w:eastAsia="Calibri"/>
          <w:sz w:val="24"/>
          <w:szCs w:val="24"/>
        </w:rPr>
        <w:t xml:space="preserve"> Wakil </w:t>
      </w:r>
      <w:proofErr w:type="spellStart"/>
      <w:r w:rsidRPr="00085E1D">
        <w:rPr>
          <w:rFonts w:eastAsia="Calibri"/>
          <w:sz w:val="24"/>
          <w:szCs w:val="24"/>
        </w:rPr>
        <w:t>Komisaris</w:t>
      </w:r>
      <w:proofErr w:type="spellEnd"/>
      <w:r w:rsidRPr="00085E1D">
        <w:rPr>
          <w:rFonts w:eastAsia="Calibri"/>
          <w:sz w:val="24"/>
          <w:szCs w:val="24"/>
        </w:rPr>
        <w:t xml:space="preserve"> Kota/</w:t>
      </w:r>
      <w:proofErr w:type="spellStart"/>
      <w:r w:rsidRPr="00085E1D">
        <w:rPr>
          <w:rFonts w:eastAsia="Calibri"/>
          <w:sz w:val="24"/>
          <w:szCs w:val="24"/>
        </w:rPr>
        <w:t>Komisaris</w:t>
      </w:r>
      <w:proofErr w:type="spellEnd"/>
      <w:r w:rsidRPr="00085E1D">
        <w:rPr>
          <w:rFonts w:eastAsia="Calibri"/>
          <w:sz w:val="24"/>
          <w:szCs w:val="24"/>
        </w:rPr>
        <w:t xml:space="preserve"> Kota.</w:t>
      </w:r>
    </w:p>
    <w:p w:rsidR="00085E1D" w:rsidRDefault="006C6CCD" w:rsidP="00085E1D">
      <w:pPr>
        <w:pStyle w:val="ListParagraph"/>
        <w:widowControl/>
        <w:numPr>
          <w:ilvl w:val="0"/>
          <w:numId w:val="14"/>
        </w:numPr>
        <w:autoSpaceDE/>
        <w:autoSpaceDN/>
        <w:rPr>
          <w:rFonts w:eastAsia="Calibri"/>
          <w:sz w:val="24"/>
          <w:szCs w:val="24"/>
        </w:rPr>
      </w:pPr>
      <w:r w:rsidRPr="00085E1D">
        <w:rPr>
          <w:rFonts w:eastAsia="Calibri"/>
          <w:sz w:val="24"/>
          <w:szCs w:val="24"/>
        </w:rPr>
        <w:t xml:space="preserve"> </w:t>
      </w:r>
      <w:proofErr w:type="spellStart"/>
      <w:r w:rsidRPr="00085E1D">
        <w:rPr>
          <w:rFonts w:eastAsia="Calibri"/>
          <w:sz w:val="24"/>
          <w:szCs w:val="24"/>
        </w:rPr>
        <w:t>Untuk</w:t>
      </w:r>
      <w:proofErr w:type="spellEnd"/>
      <w:r w:rsidRPr="00085E1D">
        <w:rPr>
          <w:rFonts w:eastAsia="Calibri"/>
          <w:sz w:val="24"/>
          <w:szCs w:val="24"/>
        </w:rPr>
        <w:t xml:space="preserve"> </w:t>
      </w:r>
      <w:proofErr w:type="spellStart"/>
      <w:r w:rsidRPr="00085E1D">
        <w:rPr>
          <w:rFonts w:eastAsia="Calibri"/>
          <w:sz w:val="24"/>
          <w:szCs w:val="24"/>
        </w:rPr>
        <w:t>melakukan</w:t>
      </w:r>
      <w:proofErr w:type="spellEnd"/>
      <w:r w:rsidRPr="00085E1D">
        <w:rPr>
          <w:rFonts w:eastAsia="Calibri"/>
          <w:sz w:val="24"/>
          <w:szCs w:val="24"/>
        </w:rPr>
        <w:t xml:space="preserve"> </w:t>
      </w:r>
      <w:proofErr w:type="spellStart"/>
      <w:r w:rsidRPr="00085E1D">
        <w:rPr>
          <w:rFonts w:eastAsia="Calibri"/>
          <w:sz w:val="24"/>
          <w:szCs w:val="24"/>
        </w:rPr>
        <w:t>perubahan</w:t>
      </w:r>
      <w:proofErr w:type="spellEnd"/>
      <w:r w:rsidRPr="00085E1D">
        <w:rPr>
          <w:rFonts w:eastAsia="Calibri"/>
          <w:sz w:val="24"/>
          <w:szCs w:val="24"/>
        </w:rPr>
        <w:t xml:space="preserve"> </w:t>
      </w:r>
      <w:proofErr w:type="spellStart"/>
      <w:r w:rsidRPr="00085E1D">
        <w:rPr>
          <w:rFonts w:eastAsia="Calibri"/>
          <w:sz w:val="24"/>
          <w:szCs w:val="24"/>
        </w:rPr>
        <w:t>dalam</w:t>
      </w:r>
      <w:proofErr w:type="spellEnd"/>
      <w:r w:rsidRPr="00085E1D">
        <w:rPr>
          <w:rFonts w:eastAsia="Calibri"/>
          <w:sz w:val="24"/>
          <w:szCs w:val="24"/>
        </w:rPr>
        <w:t xml:space="preserve"> </w:t>
      </w:r>
      <w:proofErr w:type="spellStart"/>
      <w:r w:rsidRPr="00085E1D">
        <w:rPr>
          <w:rFonts w:eastAsia="Calibri"/>
          <w:sz w:val="24"/>
          <w:szCs w:val="24"/>
        </w:rPr>
        <w:t>prosedur</w:t>
      </w:r>
      <w:proofErr w:type="spellEnd"/>
      <w:r w:rsidRPr="00085E1D">
        <w:rPr>
          <w:rFonts w:eastAsia="Calibri"/>
          <w:sz w:val="24"/>
          <w:szCs w:val="24"/>
        </w:rPr>
        <w:t xml:space="preserve"> yang </w:t>
      </w:r>
      <w:proofErr w:type="spellStart"/>
      <w:r w:rsidRPr="00085E1D">
        <w:rPr>
          <w:rFonts w:eastAsia="Calibri"/>
          <w:sz w:val="24"/>
          <w:szCs w:val="24"/>
        </w:rPr>
        <w:t>ada</w:t>
      </w:r>
      <w:proofErr w:type="spellEnd"/>
      <w:r w:rsidRPr="00085E1D">
        <w:rPr>
          <w:rFonts w:eastAsia="Calibri"/>
          <w:sz w:val="24"/>
          <w:szCs w:val="24"/>
        </w:rPr>
        <w:t xml:space="preserve"> yang </w:t>
      </w:r>
      <w:proofErr w:type="spellStart"/>
      <w:r w:rsidRPr="00085E1D">
        <w:rPr>
          <w:rFonts w:eastAsia="Calibri"/>
          <w:sz w:val="24"/>
          <w:szCs w:val="24"/>
        </w:rPr>
        <w:t>diadopsi</w:t>
      </w:r>
      <w:proofErr w:type="spellEnd"/>
      <w:r w:rsidRPr="00085E1D">
        <w:rPr>
          <w:rFonts w:eastAsia="Calibri"/>
          <w:sz w:val="24"/>
          <w:szCs w:val="24"/>
        </w:rPr>
        <w:t xml:space="preserve"> </w:t>
      </w:r>
      <w:proofErr w:type="spellStart"/>
      <w:r w:rsidRPr="00085E1D">
        <w:rPr>
          <w:rFonts w:eastAsia="Calibri"/>
          <w:sz w:val="24"/>
          <w:szCs w:val="24"/>
        </w:rPr>
        <w:t>untuk</w:t>
      </w:r>
      <w:proofErr w:type="spellEnd"/>
      <w:r w:rsidRPr="00085E1D">
        <w:rPr>
          <w:rFonts w:eastAsia="Calibri"/>
          <w:sz w:val="24"/>
          <w:szCs w:val="24"/>
        </w:rPr>
        <w:t xml:space="preserve"> </w:t>
      </w:r>
      <w:proofErr w:type="spellStart"/>
      <w:r w:rsidRPr="00085E1D">
        <w:rPr>
          <w:rFonts w:eastAsia="Calibri"/>
          <w:sz w:val="24"/>
          <w:szCs w:val="24"/>
        </w:rPr>
        <w:t>penyelidikan</w:t>
      </w:r>
      <w:proofErr w:type="spellEnd"/>
      <w:r w:rsidRPr="00085E1D">
        <w:rPr>
          <w:rFonts w:eastAsia="Calibri"/>
          <w:sz w:val="24"/>
          <w:szCs w:val="24"/>
        </w:rPr>
        <w:t xml:space="preserve"> dan/</w:t>
      </w:r>
      <w:proofErr w:type="spellStart"/>
      <w:r w:rsidRPr="00085E1D">
        <w:rPr>
          <w:rFonts w:eastAsia="Calibri"/>
          <w:sz w:val="24"/>
          <w:szCs w:val="24"/>
        </w:rPr>
        <w:t>atau</w:t>
      </w:r>
      <w:proofErr w:type="spellEnd"/>
      <w:r w:rsidRPr="00085E1D">
        <w:rPr>
          <w:rFonts w:eastAsia="Calibri"/>
          <w:sz w:val="24"/>
          <w:szCs w:val="24"/>
        </w:rPr>
        <w:t xml:space="preserve"> </w:t>
      </w:r>
      <w:proofErr w:type="spellStart"/>
      <w:r w:rsidRPr="00085E1D">
        <w:rPr>
          <w:rFonts w:eastAsia="Calibri"/>
          <w:sz w:val="24"/>
          <w:szCs w:val="24"/>
        </w:rPr>
        <w:t>mengadakan</w:t>
      </w:r>
      <w:proofErr w:type="spellEnd"/>
      <w:r w:rsidRPr="00085E1D">
        <w:rPr>
          <w:rFonts w:eastAsia="Calibri"/>
          <w:sz w:val="24"/>
          <w:szCs w:val="24"/>
        </w:rPr>
        <w:t xml:space="preserve"> </w:t>
      </w:r>
      <w:proofErr w:type="spellStart"/>
      <w:r w:rsidRPr="00085E1D">
        <w:rPr>
          <w:rFonts w:eastAsia="Calibri"/>
          <w:sz w:val="24"/>
          <w:szCs w:val="24"/>
        </w:rPr>
        <w:t>penyelidikan</w:t>
      </w:r>
      <w:proofErr w:type="spellEnd"/>
      <w:r w:rsidRPr="00085E1D">
        <w:rPr>
          <w:rFonts w:eastAsia="Calibri"/>
          <w:sz w:val="24"/>
          <w:szCs w:val="24"/>
        </w:rPr>
        <w:t xml:space="preserve"> </w:t>
      </w:r>
      <w:proofErr w:type="spellStart"/>
      <w:r w:rsidRPr="00085E1D">
        <w:rPr>
          <w:rFonts w:eastAsia="Calibri"/>
          <w:sz w:val="24"/>
          <w:szCs w:val="24"/>
        </w:rPr>
        <w:t>departemen</w:t>
      </w:r>
      <w:proofErr w:type="spellEnd"/>
      <w:r w:rsidRPr="00085E1D">
        <w:rPr>
          <w:rFonts w:eastAsia="Calibri"/>
          <w:sz w:val="24"/>
          <w:szCs w:val="24"/>
        </w:rPr>
        <w:t xml:space="preserve"> agar </w:t>
      </w:r>
      <w:proofErr w:type="spellStart"/>
      <w:r w:rsidRPr="00085E1D">
        <w:rPr>
          <w:rFonts w:eastAsia="Calibri"/>
          <w:sz w:val="24"/>
          <w:szCs w:val="24"/>
        </w:rPr>
        <w:t>sesuai</w:t>
      </w:r>
      <w:proofErr w:type="spellEnd"/>
      <w:r w:rsidRPr="00085E1D">
        <w:rPr>
          <w:rFonts w:eastAsia="Calibri"/>
          <w:sz w:val="24"/>
          <w:szCs w:val="24"/>
        </w:rPr>
        <w:t xml:space="preserve"> </w:t>
      </w:r>
      <w:proofErr w:type="spellStart"/>
      <w:r w:rsidRPr="00085E1D">
        <w:rPr>
          <w:rFonts w:eastAsia="Calibri"/>
          <w:sz w:val="24"/>
          <w:szCs w:val="24"/>
        </w:rPr>
        <w:t>dengan</w:t>
      </w:r>
      <w:proofErr w:type="spellEnd"/>
      <w:r w:rsidRPr="00085E1D">
        <w:rPr>
          <w:rFonts w:eastAsia="Calibri"/>
          <w:sz w:val="24"/>
          <w:szCs w:val="24"/>
        </w:rPr>
        <w:t xml:space="preserve"> </w:t>
      </w:r>
      <w:proofErr w:type="spellStart"/>
      <w:r w:rsidRPr="00085E1D">
        <w:rPr>
          <w:rFonts w:eastAsia="Calibri"/>
          <w:sz w:val="24"/>
          <w:szCs w:val="24"/>
        </w:rPr>
        <w:t>keadaan</w:t>
      </w:r>
      <w:proofErr w:type="spellEnd"/>
      <w:r w:rsidRPr="00085E1D">
        <w:rPr>
          <w:rFonts w:eastAsia="Calibri"/>
          <w:sz w:val="24"/>
          <w:szCs w:val="24"/>
        </w:rPr>
        <w:t xml:space="preserve"> yang </w:t>
      </w:r>
      <w:proofErr w:type="spellStart"/>
      <w:r w:rsidRPr="00085E1D">
        <w:rPr>
          <w:rFonts w:eastAsia="Calibri"/>
          <w:sz w:val="24"/>
          <w:szCs w:val="24"/>
        </w:rPr>
        <w:t>berubah</w:t>
      </w:r>
      <w:proofErr w:type="spellEnd"/>
      <w:r w:rsidRPr="00085E1D">
        <w:rPr>
          <w:rFonts w:eastAsia="Calibri"/>
          <w:sz w:val="24"/>
          <w:szCs w:val="24"/>
        </w:rPr>
        <w:t>.</w:t>
      </w:r>
    </w:p>
    <w:p w:rsidR="00085E1D" w:rsidRDefault="006C6CCD" w:rsidP="00085E1D">
      <w:pPr>
        <w:pStyle w:val="ListParagraph"/>
        <w:widowControl/>
        <w:numPr>
          <w:ilvl w:val="0"/>
          <w:numId w:val="14"/>
        </w:numPr>
        <w:autoSpaceDE/>
        <w:autoSpaceDN/>
        <w:rPr>
          <w:rFonts w:eastAsia="Calibri"/>
          <w:sz w:val="24"/>
          <w:szCs w:val="24"/>
        </w:rPr>
      </w:pPr>
      <w:proofErr w:type="spellStart"/>
      <w:r w:rsidRPr="00085E1D">
        <w:rPr>
          <w:rFonts w:eastAsia="Calibri"/>
          <w:sz w:val="24"/>
          <w:szCs w:val="24"/>
        </w:rPr>
        <w:t>Menyetujui</w:t>
      </w:r>
      <w:proofErr w:type="spellEnd"/>
      <w:r w:rsidRPr="00085E1D">
        <w:rPr>
          <w:rFonts w:eastAsia="Calibri"/>
          <w:sz w:val="24"/>
          <w:szCs w:val="24"/>
        </w:rPr>
        <w:t xml:space="preserve"> </w:t>
      </w:r>
      <w:proofErr w:type="spellStart"/>
      <w:r w:rsidRPr="00085E1D">
        <w:rPr>
          <w:rFonts w:eastAsia="Calibri"/>
          <w:sz w:val="24"/>
          <w:szCs w:val="24"/>
        </w:rPr>
        <w:t>sendiri</w:t>
      </w:r>
      <w:proofErr w:type="spellEnd"/>
      <w:r w:rsidRPr="00085E1D">
        <w:rPr>
          <w:rFonts w:eastAsia="Calibri"/>
          <w:sz w:val="24"/>
          <w:szCs w:val="24"/>
        </w:rPr>
        <w:t xml:space="preserve"> </w:t>
      </w:r>
      <w:proofErr w:type="spellStart"/>
      <w:r w:rsidRPr="00085E1D">
        <w:rPr>
          <w:rFonts w:eastAsia="Calibri"/>
          <w:sz w:val="24"/>
          <w:szCs w:val="24"/>
        </w:rPr>
        <w:t>rancangan</w:t>
      </w:r>
      <w:proofErr w:type="spellEnd"/>
      <w:r w:rsidRPr="00085E1D">
        <w:rPr>
          <w:rFonts w:eastAsia="Calibri"/>
          <w:sz w:val="24"/>
          <w:szCs w:val="24"/>
        </w:rPr>
        <w:t xml:space="preserve"> </w:t>
      </w:r>
      <w:proofErr w:type="spellStart"/>
      <w:r w:rsidRPr="00085E1D">
        <w:rPr>
          <w:rFonts w:eastAsia="Calibri"/>
          <w:sz w:val="24"/>
          <w:szCs w:val="24"/>
        </w:rPr>
        <w:t>sanksi</w:t>
      </w:r>
      <w:proofErr w:type="spellEnd"/>
      <w:r w:rsidRPr="00085E1D">
        <w:rPr>
          <w:rFonts w:eastAsia="Calibri"/>
          <w:sz w:val="24"/>
          <w:szCs w:val="24"/>
        </w:rPr>
        <w:t xml:space="preserve"> yang </w:t>
      </w:r>
      <w:proofErr w:type="spellStart"/>
      <w:r w:rsidRPr="00085E1D">
        <w:rPr>
          <w:rFonts w:eastAsia="Calibri"/>
          <w:sz w:val="24"/>
          <w:szCs w:val="24"/>
        </w:rPr>
        <w:t>akan</w:t>
      </w:r>
      <w:proofErr w:type="spellEnd"/>
      <w:r w:rsidRPr="00085E1D">
        <w:rPr>
          <w:rFonts w:eastAsia="Calibri"/>
          <w:sz w:val="24"/>
          <w:szCs w:val="24"/>
        </w:rPr>
        <w:t xml:space="preserve"> </w:t>
      </w:r>
      <w:proofErr w:type="spellStart"/>
      <w:r w:rsidRPr="00085E1D">
        <w:rPr>
          <w:rFonts w:eastAsia="Calibri"/>
          <w:sz w:val="24"/>
          <w:szCs w:val="24"/>
        </w:rPr>
        <w:t>diberikan</w:t>
      </w:r>
      <w:proofErr w:type="spellEnd"/>
      <w:r w:rsidRPr="00085E1D">
        <w:rPr>
          <w:rFonts w:eastAsia="Calibri"/>
          <w:sz w:val="24"/>
          <w:szCs w:val="24"/>
        </w:rPr>
        <w:t xml:space="preserve"> </w:t>
      </w:r>
      <w:proofErr w:type="spellStart"/>
      <w:r w:rsidRPr="00085E1D">
        <w:rPr>
          <w:rFonts w:eastAsia="Calibri"/>
          <w:sz w:val="24"/>
          <w:szCs w:val="24"/>
        </w:rPr>
        <w:t>sesuai</w:t>
      </w:r>
      <w:proofErr w:type="spellEnd"/>
      <w:r w:rsidRPr="00085E1D">
        <w:rPr>
          <w:rFonts w:eastAsia="Calibri"/>
          <w:sz w:val="24"/>
          <w:szCs w:val="24"/>
        </w:rPr>
        <w:t xml:space="preserve"> </w:t>
      </w:r>
      <w:proofErr w:type="spellStart"/>
      <w:r w:rsidRPr="00085E1D">
        <w:rPr>
          <w:rFonts w:eastAsia="Calibri"/>
          <w:sz w:val="24"/>
          <w:szCs w:val="24"/>
        </w:rPr>
        <w:t>dengan</w:t>
      </w:r>
      <w:proofErr w:type="spellEnd"/>
      <w:r w:rsidRPr="00085E1D">
        <w:rPr>
          <w:rFonts w:eastAsia="Calibri"/>
          <w:sz w:val="24"/>
          <w:szCs w:val="24"/>
        </w:rPr>
        <w:t xml:space="preserve"> </w:t>
      </w:r>
      <w:proofErr w:type="spellStart"/>
      <w:r w:rsidRPr="00085E1D">
        <w:rPr>
          <w:rFonts w:eastAsia="Calibri"/>
          <w:sz w:val="24"/>
          <w:szCs w:val="24"/>
        </w:rPr>
        <w:t>ketentuan</w:t>
      </w:r>
      <w:proofErr w:type="spellEnd"/>
      <w:r w:rsidR="00085E1D">
        <w:rPr>
          <w:rFonts w:eastAsia="Calibri"/>
          <w:sz w:val="24"/>
          <w:szCs w:val="24"/>
        </w:rPr>
        <w:t xml:space="preserve"> </w:t>
      </w:r>
      <w:proofErr w:type="spellStart"/>
      <w:r w:rsidRPr="00085E1D">
        <w:rPr>
          <w:rFonts w:eastAsia="Calibri"/>
          <w:sz w:val="24"/>
          <w:szCs w:val="24"/>
        </w:rPr>
        <w:t>Undang-undang</w:t>
      </w:r>
      <w:proofErr w:type="spellEnd"/>
      <w:r w:rsidRPr="00085E1D">
        <w:rPr>
          <w:rFonts w:eastAsia="Calibri"/>
          <w:sz w:val="24"/>
          <w:szCs w:val="24"/>
        </w:rPr>
        <w:t xml:space="preserve"> </w:t>
      </w:r>
      <w:proofErr w:type="spellStart"/>
      <w:r w:rsidRPr="00085E1D">
        <w:rPr>
          <w:rFonts w:eastAsia="Calibri"/>
          <w:sz w:val="24"/>
          <w:szCs w:val="24"/>
        </w:rPr>
        <w:t>Pemberantasan</w:t>
      </w:r>
      <w:proofErr w:type="spellEnd"/>
      <w:r w:rsidRPr="00085E1D">
        <w:rPr>
          <w:rFonts w:eastAsia="Calibri"/>
          <w:sz w:val="24"/>
          <w:szCs w:val="24"/>
        </w:rPr>
        <w:t xml:space="preserve"> </w:t>
      </w:r>
      <w:proofErr w:type="spellStart"/>
      <w:r w:rsidRPr="00085E1D">
        <w:rPr>
          <w:rFonts w:eastAsia="Calibri"/>
          <w:sz w:val="24"/>
          <w:szCs w:val="24"/>
        </w:rPr>
        <w:t>Tindak</w:t>
      </w:r>
      <w:proofErr w:type="spellEnd"/>
      <w:r w:rsidRPr="00085E1D">
        <w:rPr>
          <w:rFonts w:eastAsia="Calibri"/>
          <w:sz w:val="24"/>
          <w:szCs w:val="24"/>
        </w:rPr>
        <w:t xml:space="preserve"> </w:t>
      </w:r>
      <w:proofErr w:type="spellStart"/>
      <w:r w:rsidRPr="00085E1D">
        <w:rPr>
          <w:rFonts w:eastAsia="Calibri"/>
          <w:sz w:val="24"/>
          <w:szCs w:val="24"/>
        </w:rPr>
        <w:t>Pidana</w:t>
      </w:r>
      <w:proofErr w:type="spellEnd"/>
      <w:r w:rsidRPr="00085E1D">
        <w:rPr>
          <w:rFonts w:eastAsia="Calibri"/>
          <w:sz w:val="24"/>
          <w:szCs w:val="24"/>
        </w:rPr>
        <w:t xml:space="preserve"> </w:t>
      </w:r>
      <w:proofErr w:type="spellStart"/>
      <w:r w:rsidRPr="00085E1D">
        <w:rPr>
          <w:rFonts w:eastAsia="Calibri"/>
          <w:sz w:val="24"/>
          <w:szCs w:val="24"/>
        </w:rPr>
        <w:t>Korupsi</w:t>
      </w:r>
      <w:proofErr w:type="spellEnd"/>
      <w:r w:rsidRPr="00085E1D">
        <w:rPr>
          <w:rFonts w:eastAsia="Calibri"/>
          <w:sz w:val="24"/>
          <w:szCs w:val="24"/>
        </w:rPr>
        <w:t xml:space="preserve"> </w:t>
      </w:r>
      <w:proofErr w:type="spellStart"/>
      <w:r w:rsidRPr="00085E1D">
        <w:rPr>
          <w:rFonts w:eastAsia="Calibri"/>
          <w:sz w:val="24"/>
          <w:szCs w:val="24"/>
        </w:rPr>
        <w:t>Tahun</w:t>
      </w:r>
      <w:proofErr w:type="spellEnd"/>
      <w:r w:rsidRPr="00085E1D">
        <w:rPr>
          <w:rFonts w:eastAsia="Calibri"/>
          <w:sz w:val="24"/>
          <w:szCs w:val="24"/>
        </w:rPr>
        <w:t xml:space="preserve"> 1988 </w:t>
      </w:r>
      <w:proofErr w:type="spellStart"/>
      <w:r w:rsidRPr="00085E1D">
        <w:rPr>
          <w:rFonts w:eastAsia="Calibri"/>
          <w:sz w:val="24"/>
          <w:szCs w:val="24"/>
        </w:rPr>
        <w:t>sebelum</w:t>
      </w:r>
      <w:proofErr w:type="spellEnd"/>
      <w:r w:rsidRPr="00085E1D">
        <w:rPr>
          <w:rFonts w:eastAsia="Calibri"/>
          <w:sz w:val="24"/>
          <w:szCs w:val="24"/>
        </w:rPr>
        <w:t xml:space="preserve"> </w:t>
      </w:r>
      <w:proofErr w:type="spellStart"/>
      <w:r w:rsidRPr="00085E1D">
        <w:rPr>
          <w:rFonts w:eastAsia="Calibri"/>
          <w:sz w:val="24"/>
          <w:szCs w:val="24"/>
        </w:rPr>
        <w:t>diteruskan</w:t>
      </w:r>
      <w:proofErr w:type="spellEnd"/>
      <w:r w:rsidRPr="00085E1D">
        <w:rPr>
          <w:rFonts w:eastAsia="Calibri"/>
          <w:sz w:val="24"/>
          <w:szCs w:val="24"/>
        </w:rPr>
        <w:t xml:space="preserve"> </w:t>
      </w:r>
      <w:proofErr w:type="spellStart"/>
      <w:r w:rsidRPr="00085E1D">
        <w:rPr>
          <w:rFonts w:eastAsia="Calibri"/>
          <w:sz w:val="24"/>
          <w:szCs w:val="24"/>
        </w:rPr>
        <w:t>kepada</w:t>
      </w:r>
      <w:proofErr w:type="spellEnd"/>
      <w:r w:rsidRPr="00085E1D">
        <w:rPr>
          <w:rFonts w:eastAsia="Calibri"/>
          <w:sz w:val="24"/>
          <w:szCs w:val="24"/>
        </w:rPr>
        <w:t xml:space="preserve"> </w:t>
      </w:r>
      <w:proofErr w:type="spellStart"/>
      <w:r w:rsidRPr="00085E1D">
        <w:rPr>
          <w:rFonts w:eastAsia="Calibri"/>
          <w:sz w:val="24"/>
          <w:szCs w:val="24"/>
        </w:rPr>
        <w:t>instansi</w:t>
      </w:r>
      <w:proofErr w:type="spellEnd"/>
      <w:r w:rsidRPr="00085E1D">
        <w:rPr>
          <w:rFonts w:eastAsia="Calibri"/>
          <w:sz w:val="24"/>
          <w:szCs w:val="24"/>
        </w:rPr>
        <w:t xml:space="preserve"> yang </w:t>
      </w:r>
      <w:proofErr w:type="spellStart"/>
      <w:r w:rsidRPr="00085E1D">
        <w:rPr>
          <w:rFonts w:eastAsia="Calibri"/>
          <w:sz w:val="24"/>
          <w:szCs w:val="24"/>
        </w:rPr>
        <w:t>berwenang</w:t>
      </w:r>
      <w:proofErr w:type="spellEnd"/>
      <w:r w:rsidRPr="00085E1D">
        <w:rPr>
          <w:rFonts w:eastAsia="Calibri"/>
          <w:sz w:val="24"/>
          <w:szCs w:val="24"/>
        </w:rPr>
        <w:t xml:space="preserve"> dan </w:t>
      </w:r>
      <w:proofErr w:type="spellStart"/>
      <w:r w:rsidRPr="00085E1D">
        <w:rPr>
          <w:rFonts w:eastAsia="Calibri"/>
          <w:sz w:val="24"/>
          <w:szCs w:val="24"/>
        </w:rPr>
        <w:t>melakukan</w:t>
      </w:r>
      <w:proofErr w:type="spellEnd"/>
      <w:r w:rsidRPr="00085E1D">
        <w:rPr>
          <w:rFonts w:eastAsia="Calibri"/>
          <w:sz w:val="24"/>
          <w:szCs w:val="24"/>
        </w:rPr>
        <w:t xml:space="preserve"> </w:t>
      </w:r>
      <w:proofErr w:type="spellStart"/>
      <w:r w:rsidRPr="00085E1D">
        <w:rPr>
          <w:rFonts w:eastAsia="Calibri"/>
          <w:sz w:val="24"/>
          <w:szCs w:val="24"/>
        </w:rPr>
        <w:t>segala</w:t>
      </w:r>
      <w:proofErr w:type="spellEnd"/>
      <w:r w:rsidRPr="00085E1D">
        <w:rPr>
          <w:rFonts w:eastAsia="Calibri"/>
          <w:sz w:val="24"/>
          <w:szCs w:val="24"/>
        </w:rPr>
        <w:t xml:space="preserve"> </w:t>
      </w:r>
      <w:proofErr w:type="spellStart"/>
      <w:r w:rsidRPr="00085E1D">
        <w:rPr>
          <w:rFonts w:eastAsia="Calibri"/>
          <w:sz w:val="24"/>
          <w:szCs w:val="24"/>
        </w:rPr>
        <w:t>pekerjaan</w:t>
      </w:r>
      <w:proofErr w:type="spellEnd"/>
      <w:r w:rsidRPr="00085E1D">
        <w:rPr>
          <w:rFonts w:eastAsia="Calibri"/>
          <w:sz w:val="24"/>
          <w:szCs w:val="24"/>
        </w:rPr>
        <w:t xml:space="preserve"> yang </w:t>
      </w:r>
      <w:proofErr w:type="spellStart"/>
      <w:r w:rsidRPr="00085E1D">
        <w:rPr>
          <w:rFonts w:eastAsia="Calibri"/>
          <w:sz w:val="24"/>
          <w:szCs w:val="24"/>
        </w:rPr>
        <w:t>berhubungan</w:t>
      </w:r>
      <w:proofErr w:type="spellEnd"/>
      <w:r w:rsidRPr="00085E1D">
        <w:rPr>
          <w:rFonts w:eastAsia="Calibri"/>
          <w:sz w:val="24"/>
          <w:szCs w:val="24"/>
        </w:rPr>
        <w:t xml:space="preserve"> </w:t>
      </w:r>
      <w:proofErr w:type="spellStart"/>
      <w:r w:rsidRPr="00085E1D">
        <w:rPr>
          <w:rFonts w:eastAsia="Calibri"/>
          <w:sz w:val="24"/>
          <w:szCs w:val="24"/>
        </w:rPr>
        <w:t>dengan</w:t>
      </w:r>
      <w:proofErr w:type="spellEnd"/>
      <w:r w:rsidRPr="00085E1D">
        <w:rPr>
          <w:rFonts w:eastAsia="Calibri"/>
          <w:sz w:val="24"/>
          <w:szCs w:val="24"/>
        </w:rPr>
        <w:t xml:space="preserve"> </w:t>
      </w:r>
      <w:proofErr w:type="spellStart"/>
      <w:r w:rsidRPr="00085E1D">
        <w:rPr>
          <w:rFonts w:eastAsia="Calibri"/>
          <w:sz w:val="24"/>
          <w:szCs w:val="24"/>
        </w:rPr>
        <w:t>perkara</w:t>
      </w:r>
      <w:proofErr w:type="spellEnd"/>
      <w:r w:rsidRPr="00085E1D">
        <w:rPr>
          <w:rFonts w:eastAsia="Calibri"/>
          <w:sz w:val="24"/>
          <w:szCs w:val="24"/>
        </w:rPr>
        <w:t xml:space="preserve"> </w:t>
      </w:r>
      <w:proofErr w:type="spellStart"/>
      <w:r w:rsidRPr="00085E1D">
        <w:rPr>
          <w:rFonts w:eastAsia="Calibri"/>
          <w:sz w:val="24"/>
          <w:szCs w:val="24"/>
        </w:rPr>
        <w:t>tindak</w:t>
      </w:r>
      <w:proofErr w:type="spellEnd"/>
      <w:r w:rsidRPr="00085E1D">
        <w:rPr>
          <w:rFonts w:eastAsia="Calibri"/>
          <w:sz w:val="24"/>
          <w:szCs w:val="24"/>
        </w:rPr>
        <w:t xml:space="preserve"> </w:t>
      </w:r>
      <w:proofErr w:type="spellStart"/>
      <w:r w:rsidRPr="00085E1D">
        <w:rPr>
          <w:rFonts w:eastAsia="Calibri"/>
          <w:sz w:val="24"/>
          <w:szCs w:val="24"/>
        </w:rPr>
        <w:t>pidana</w:t>
      </w:r>
      <w:proofErr w:type="spellEnd"/>
      <w:r w:rsidRPr="00085E1D">
        <w:rPr>
          <w:rFonts w:eastAsia="Calibri"/>
          <w:sz w:val="24"/>
          <w:szCs w:val="24"/>
        </w:rPr>
        <w:t xml:space="preserve"> </w:t>
      </w:r>
      <w:proofErr w:type="spellStart"/>
      <w:r w:rsidRPr="00085E1D">
        <w:rPr>
          <w:rFonts w:eastAsia="Calibri"/>
          <w:sz w:val="24"/>
          <w:szCs w:val="24"/>
        </w:rPr>
        <w:t>korupsi</w:t>
      </w:r>
      <w:proofErr w:type="spellEnd"/>
      <w:r w:rsidRPr="00085E1D">
        <w:rPr>
          <w:rFonts w:eastAsia="Calibri"/>
          <w:sz w:val="24"/>
          <w:szCs w:val="24"/>
        </w:rPr>
        <w:t>.</w:t>
      </w:r>
    </w:p>
    <w:p w:rsidR="006C6CCD" w:rsidRPr="00085E1D" w:rsidRDefault="006C6CCD" w:rsidP="00085E1D">
      <w:pPr>
        <w:pStyle w:val="ListParagraph"/>
        <w:widowControl/>
        <w:numPr>
          <w:ilvl w:val="0"/>
          <w:numId w:val="14"/>
        </w:numPr>
        <w:autoSpaceDE/>
        <w:autoSpaceDN/>
        <w:rPr>
          <w:rFonts w:eastAsia="Calibri"/>
          <w:sz w:val="24"/>
          <w:szCs w:val="24"/>
        </w:rPr>
      </w:pPr>
      <w:proofErr w:type="spellStart"/>
      <w:r w:rsidRPr="00085E1D">
        <w:rPr>
          <w:rFonts w:eastAsia="Calibri"/>
          <w:sz w:val="24"/>
          <w:szCs w:val="24"/>
        </w:rPr>
        <w:t>Melakukan</w:t>
      </w:r>
      <w:proofErr w:type="spellEnd"/>
      <w:r w:rsidRPr="00085E1D">
        <w:rPr>
          <w:rFonts w:eastAsia="Calibri"/>
          <w:sz w:val="24"/>
          <w:szCs w:val="24"/>
        </w:rPr>
        <w:t xml:space="preserve"> </w:t>
      </w:r>
      <w:proofErr w:type="spellStart"/>
      <w:r w:rsidRPr="00085E1D">
        <w:rPr>
          <w:rFonts w:eastAsia="Calibri"/>
          <w:sz w:val="24"/>
          <w:szCs w:val="24"/>
        </w:rPr>
        <w:t>pekerjaan</w:t>
      </w:r>
      <w:proofErr w:type="spellEnd"/>
      <w:r w:rsidRPr="00085E1D">
        <w:rPr>
          <w:rFonts w:eastAsia="Calibri"/>
          <w:sz w:val="24"/>
          <w:szCs w:val="24"/>
        </w:rPr>
        <w:t xml:space="preserve"> </w:t>
      </w:r>
      <w:proofErr w:type="spellStart"/>
      <w:r w:rsidRPr="00085E1D">
        <w:rPr>
          <w:rFonts w:eastAsia="Calibri"/>
          <w:sz w:val="24"/>
          <w:szCs w:val="24"/>
        </w:rPr>
        <w:t>atau</w:t>
      </w:r>
      <w:proofErr w:type="spellEnd"/>
      <w:r w:rsidRPr="00085E1D">
        <w:rPr>
          <w:rFonts w:eastAsia="Calibri"/>
          <w:sz w:val="24"/>
          <w:szCs w:val="24"/>
        </w:rPr>
        <w:t xml:space="preserve"> </w:t>
      </w:r>
      <w:proofErr w:type="spellStart"/>
      <w:r w:rsidRPr="00085E1D">
        <w:rPr>
          <w:rFonts w:eastAsia="Calibri"/>
          <w:sz w:val="24"/>
          <w:szCs w:val="24"/>
        </w:rPr>
        <w:t>tugas</w:t>
      </w:r>
      <w:proofErr w:type="spellEnd"/>
      <w:r w:rsidRPr="00085E1D">
        <w:rPr>
          <w:rFonts w:eastAsia="Calibri"/>
          <w:sz w:val="24"/>
          <w:szCs w:val="24"/>
        </w:rPr>
        <w:t xml:space="preserve"> lain yang </w:t>
      </w:r>
      <w:proofErr w:type="spellStart"/>
      <w:r w:rsidRPr="00085E1D">
        <w:rPr>
          <w:rFonts w:eastAsia="Calibri"/>
          <w:sz w:val="24"/>
          <w:szCs w:val="24"/>
        </w:rPr>
        <w:t>ditugaskan</w:t>
      </w:r>
      <w:proofErr w:type="spellEnd"/>
      <w:r w:rsidRPr="00085E1D">
        <w:rPr>
          <w:rFonts w:eastAsia="Calibri"/>
          <w:sz w:val="24"/>
          <w:szCs w:val="24"/>
        </w:rPr>
        <w:t xml:space="preserve"> oleh Wakil </w:t>
      </w:r>
      <w:proofErr w:type="spellStart"/>
      <w:r w:rsidRPr="00085E1D">
        <w:rPr>
          <w:rFonts w:eastAsia="Calibri"/>
          <w:sz w:val="24"/>
          <w:szCs w:val="24"/>
        </w:rPr>
        <w:t>Komisaris</w:t>
      </w:r>
      <w:proofErr w:type="spellEnd"/>
      <w:r w:rsidRPr="00085E1D">
        <w:rPr>
          <w:rFonts w:eastAsia="Calibri"/>
          <w:sz w:val="24"/>
          <w:szCs w:val="24"/>
        </w:rPr>
        <w:t xml:space="preserve"> Kota / </w:t>
      </w:r>
      <w:proofErr w:type="spellStart"/>
      <w:r w:rsidRPr="00085E1D">
        <w:rPr>
          <w:rFonts w:eastAsia="Calibri"/>
          <w:sz w:val="24"/>
          <w:szCs w:val="24"/>
        </w:rPr>
        <w:t>Komisaris</w:t>
      </w:r>
      <w:proofErr w:type="spellEnd"/>
      <w:r w:rsidRPr="00085E1D">
        <w:rPr>
          <w:rFonts w:eastAsia="Calibri"/>
          <w:sz w:val="24"/>
          <w:szCs w:val="24"/>
        </w:rPr>
        <w:t xml:space="preserve"> Kota </w:t>
      </w:r>
      <w:proofErr w:type="spellStart"/>
      <w:r w:rsidRPr="00085E1D">
        <w:rPr>
          <w:rFonts w:eastAsia="Calibri"/>
          <w:sz w:val="24"/>
          <w:szCs w:val="24"/>
        </w:rPr>
        <w:t>Tambahan</w:t>
      </w:r>
      <w:proofErr w:type="spellEnd"/>
      <w:r w:rsidRPr="00085E1D">
        <w:rPr>
          <w:rFonts w:eastAsia="Calibri"/>
          <w:sz w:val="24"/>
          <w:szCs w:val="24"/>
        </w:rPr>
        <w:t xml:space="preserve"> / </w:t>
      </w:r>
      <w:proofErr w:type="spellStart"/>
      <w:r w:rsidRPr="00085E1D">
        <w:rPr>
          <w:rFonts w:eastAsia="Calibri"/>
          <w:sz w:val="24"/>
          <w:szCs w:val="24"/>
        </w:rPr>
        <w:t>Komisaris</w:t>
      </w:r>
      <w:proofErr w:type="spellEnd"/>
      <w:r w:rsidRPr="00085E1D">
        <w:rPr>
          <w:rFonts w:eastAsia="Calibri"/>
          <w:sz w:val="24"/>
          <w:szCs w:val="24"/>
        </w:rPr>
        <w:t xml:space="preserve"> Kota</w:t>
      </w:r>
      <w:r w:rsidR="00085E1D">
        <w:rPr>
          <w:rFonts w:eastAsia="Calibri"/>
          <w:sz w:val="24"/>
          <w:szCs w:val="24"/>
        </w:rPr>
        <w:t xml:space="preserve">, dan </w:t>
      </w:r>
      <w:proofErr w:type="spellStart"/>
      <w:r w:rsidR="00085E1D">
        <w:rPr>
          <w:rFonts w:eastAsia="Calibri"/>
          <w:sz w:val="24"/>
          <w:szCs w:val="24"/>
        </w:rPr>
        <w:t>lainnya</w:t>
      </w:r>
      <w:proofErr w:type="spellEnd"/>
      <w:r w:rsidR="00085E1D">
        <w:rPr>
          <w:rFonts w:eastAsia="Calibri"/>
          <w:sz w:val="24"/>
          <w:szCs w:val="24"/>
        </w:rPr>
        <w:t xml:space="preserve"> </w:t>
      </w:r>
      <w:r w:rsidR="00085E1D">
        <w:rPr>
          <w:rFonts w:eastAsia="Calibri"/>
          <w:sz w:val="24"/>
          <w:szCs w:val="24"/>
        </w:rPr>
        <w:fldChar w:fldCharType="begin" w:fldLock="1"/>
      </w:r>
      <w:r w:rsidR="00085E1D">
        <w:rPr>
          <w:rFonts w:eastAsia="Calibri"/>
          <w:sz w:val="24"/>
          <w:szCs w:val="24"/>
        </w:rPr>
        <w:instrText>ADDIN CSL_CITATION {"citationItems":[{"id":"ITEM-1","itemData":{"ISSN":"2716-3083","author":[{"dropping-particle":"","family":"Simamora","given":"Fauziah Nur","non-dropping-particle":"","parse-names":false,"suffix":""}],"container-title":"Warta Dharmawangsa","id":"ITEM-1","issue":"55","issued":{"date-parts":[["2018"]]},"title":"Pengaruh komunikasi dan kemampuan sumber daya manusia terhadap efektivitas kerja pegawai kantor camat sibolga sambas kota sibolga","type":"article-journal"},"uris":["http://www.mendeley.com/documents/?uuid=53833650-c404-4aa9-b147-e48929a21c88"]}],"mendeley":{"formattedCitation":"[25]","plainTextFormattedCitation":"[25]","previouslyFormattedCitation":"[25]"},"properties":{"noteIndex":0},"schema":"https://github.com/citation-style-language/schema/raw/master/csl-citation.json"}</w:instrText>
      </w:r>
      <w:r w:rsidR="00085E1D">
        <w:rPr>
          <w:rFonts w:eastAsia="Calibri"/>
          <w:sz w:val="24"/>
          <w:szCs w:val="24"/>
        </w:rPr>
        <w:fldChar w:fldCharType="separate"/>
      </w:r>
      <w:r w:rsidR="00085E1D" w:rsidRPr="00085E1D">
        <w:rPr>
          <w:rFonts w:eastAsia="Calibri"/>
          <w:noProof/>
          <w:sz w:val="24"/>
          <w:szCs w:val="24"/>
        </w:rPr>
        <w:t>[25]</w:t>
      </w:r>
      <w:r w:rsidR="00085E1D">
        <w:rPr>
          <w:rFonts w:eastAsia="Calibri"/>
          <w:sz w:val="24"/>
          <w:szCs w:val="24"/>
        </w:rPr>
        <w:fldChar w:fldCharType="end"/>
      </w:r>
      <w:r w:rsidRPr="00085E1D">
        <w:rPr>
          <w:rFonts w:eastAsia="Calibri"/>
          <w:sz w:val="24"/>
          <w:szCs w:val="24"/>
        </w:rPr>
        <w:t>.</w:t>
      </w:r>
    </w:p>
    <w:p w:rsidR="00E93E3A" w:rsidRPr="00E93E3A" w:rsidRDefault="00E93E3A" w:rsidP="00085E1D">
      <w:pPr>
        <w:widowControl/>
        <w:autoSpaceDE/>
        <w:autoSpaceDN/>
        <w:jc w:val="both"/>
        <w:rPr>
          <w:rFonts w:eastAsia="Calibri"/>
          <w:sz w:val="24"/>
          <w:szCs w:val="24"/>
        </w:rPr>
      </w:pPr>
    </w:p>
    <w:p w:rsidR="00E93E3A" w:rsidRPr="00E93E3A" w:rsidRDefault="00E93E3A" w:rsidP="00F1081C">
      <w:pPr>
        <w:widowControl/>
        <w:autoSpaceDE/>
        <w:autoSpaceDN/>
        <w:ind w:left="567" w:firstLine="709"/>
        <w:jc w:val="center"/>
        <w:rPr>
          <w:rFonts w:eastAsia="Calibri"/>
          <w:b/>
          <w:bCs/>
          <w:sz w:val="24"/>
          <w:szCs w:val="24"/>
        </w:rPr>
      </w:pPr>
      <w:r w:rsidRPr="00E93E3A">
        <w:rPr>
          <w:rFonts w:eastAsia="Calibri"/>
          <w:b/>
          <w:bCs/>
          <w:sz w:val="24"/>
          <w:szCs w:val="24"/>
        </w:rPr>
        <w:t>Gambar 2.</w:t>
      </w:r>
    </w:p>
    <w:p w:rsidR="00E93E3A" w:rsidRDefault="00E93E3A" w:rsidP="00F1081C">
      <w:pPr>
        <w:widowControl/>
        <w:autoSpaceDE/>
        <w:autoSpaceDN/>
        <w:ind w:left="567" w:firstLine="709"/>
        <w:jc w:val="center"/>
        <w:rPr>
          <w:rFonts w:eastAsia="Calibri"/>
          <w:b/>
          <w:bCs/>
          <w:sz w:val="24"/>
          <w:szCs w:val="24"/>
        </w:rPr>
      </w:pPr>
      <w:proofErr w:type="spellStart"/>
      <w:r w:rsidRPr="00E93E3A">
        <w:rPr>
          <w:rFonts w:eastAsia="Calibri"/>
          <w:b/>
          <w:bCs/>
          <w:sz w:val="24"/>
          <w:szCs w:val="24"/>
        </w:rPr>
        <w:t>Membantu</w:t>
      </w:r>
      <w:proofErr w:type="spellEnd"/>
      <w:r w:rsidRPr="00E93E3A">
        <w:rPr>
          <w:rFonts w:eastAsia="Calibri"/>
          <w:b/>
          <w:bCs/>
          <w:sz w:val="24"/>
          <w:szCs w:val="24"/>
        </w:rPr>
        <w:t xml:space="preserve"> </w:t>
      </w:r>
      <w:proofErr w:type="spellStart"/>
      <w:r w:rsidRPr="00E93E3A">
        <w:rPr>
          <w:rFonts w:eastAsia="Calibri"/>
          <w:b/>
          <w:bCs/>
          <w:sz w:val="24"/>
          <w:szCs w:val="24"/>
        </w:rPr>
        <w:t>Mendata</w:t>
      </w:r>
      <w:proofErr w:type="spellEnd"/>
      <w:r w:rsidRPr="00E93E3A">
        <w:rPr>
          <w:rFonts w:eastAsia="Calibri"/>
          <w:b/>
          <w:bCs/>
          <w:sz w:val="24"/>
          <w:szCs w:val="24"/>
        </w:rPr>
        <w:t xml:space="preserve"> Nama-</w:t>
      </w:r>
      <w:r w:rsidRPr="00E93E3A">
        <w:rPr>
          <w:rFonts w:eastAsia="Calibri"/>
          <w:b/>
          <w:bCs/>
          <w:sz w:val="24"/>
          <w:szCs w:val="24"/>
        </w:rPr>
        <w:t xml:space="preserve">Nama </w:t>
      </w:r>
      <w:r w:rsidRPr="00E93E3A">
        <w:rPr>
          <w:rFonts w:eastAsia="Calibri"/>
          <w:b/>
          <w:bCs/>
          <w:sz w:val="24"/>
          <w:szCs w:val="24"/>
        </w:rPr>
        <w:t>Balita dan Lansia</w:t>
      </w:r>
    </w:p>
    <w:p w:rsidR="00E93E3A" w:rsidRPr="00E93E3A" w:rsidRDefault="00E93E3A" w:rsidP="00F1081C">
      <w:pPr>
        <w:widowControl/>
        <w:autoSpaceDE/>
        <w:autoSpaceDN/>
        <w:ind w:left="567" w:firstLine="709"/>
        <w:jc w:val="center"/>
        <w:rPr>
          <w:rFonts w:eastAsia="Calibri"/>
          <w:b/>
          <w:bCs/>
          <w:sz w:val="24"/>
          <w:szCs w:val="24"/>
        </w:rPr>
      </w:pPr>
    </w:p>
    <w:p w:rsidR="00E93E3A" w:rsidRDefault="00E93E3A" w:rsidP="00F1081C">
      <w:pPr>
        <w:widowControl/>
        <w:autoSpaceDE/>
        <w:autoSpaceDN/>
        <w:ind w:left="567" w:firstLine="709"/>
        <w:jc w:val="center"/>
        <w:rPr>
          <w:rFonts w:eastAsia="Calibri"/>
          <w:sz w:val="24"/>
          <w:szCs w:val="24"/>
        </w:rPr>
      </w:pPr>
      <w:r w:rsidRPr="002E1D6C">
        <w:rPr>
          <w:b/>
          <w:bCs/>
          <w:i/>
          <w:iCs/>
          <w:noProof/>
          <w:lang w:val="id-ID" w:eastAsia="id-ID"/>
        </w:rPr>
        <w:drawing>
          <wp:inline distT="0" distB="0" distL="0" distR="0" wp14:anchorId="26DF6161" wp14:editId="62A79C1B">
            <wp:extent cx="2886075" cy="2433357"/>
            <wp:effectExtent l="0" t="0" r="0" b="5080"/>
            <wp:docPr id="10" name="Picture 10" descr="C:\Users\HP\Documents\IMG_20221114_120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IMG_20221114_12090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01837" cy="2446646"/>
                    </a:xfrm>
                    <a:prstGeom prst="rect">
                      <a:avLst/>
                    </a:prstGeom>
                    <a:noFill/>
                    <a:ln>
                      <a:noFill/>
                    </a:ln>
                  </pic:spPr>
                </pic:pic>
              </a:graphicData>
            </a:graphic>
          </wp:inline>
        </w:drawing>
      </w:r>
    </w:p>
    <w:p w:rsidR="00E93E3A" w:rsidRPr="00A1714F" w:rsidRDefault="00E93E3A" w:rsidP="00F1081C">
      <w:pPr>
        <w:widowControl/>
        <w:autoSpaceDE/>
        <w:autoSpaceDN/>
        <w:ind w:left="567" w:firstLine="709"/>
        <w:jc w:val="center"/>
        <w:rPr>
          <w:rFonts w:eastAsia="Calibri"/>
          <w:bCs/>
          <w:sz w:val="24"/>
          <w:szCs w:val="24"/>
        </w:rPr>
      </w:pPr>
      <w:proofErr w:type="spellStart"/>
      <w:r w:rsidRPr="00A1714F">
        <w:rPr>
          <w:rFonts w:eastAsia="Calibri"/>
          <w:bCs/>
          <w:sz w:val="24"/>
          <w:szCs w:val="24"/>
        </w:rPr>
        <w:t>Sumber</w:t>
      </w:r>
      <w:proofErr w:type="spellEnd"/>
      <w:r w:rsidRPr="00A1714F">
        <w:rPr>
          <w:rFonts w:eastAsia="Calibri"/>
          <w:bCs/>
          <w:sz w:val="24"/>
          <w:szCs w:val="24"/>
        </w:rPr>
        <w:t>: (</w:t>
      </w:r>
      <w:proofErr w:type="spellStart"/>
      <w:r w:rsidRPr="00A1714F">
        <w:rPr>
          <w:rFonts w:eastAsia="Calibri"/>
          <w:bCs/>
          <w:sz w:val="24"/>
          <w:szCs w:val="24"/>
        </w:rPr>
        <w:t>Dokumentasi</w:t>
      </w:r>
      <w:proofErr w:type="spellEnd"/>
      <w:r w:rsidRPr="00A1714F">
        <w:rPr>
          <w:rFonts w:eastAsia="Calibri"/>
          <w:bCs/>
          <w:sz w:val="24"/>
          <w:szCs w:val="24"/>
        </w:rPr>
        <w:t xml:space="preserve"> </w:t>
      </w:r>
      <w:proofErr w:type="spellStart"/>
      <w:r w:rsidRPr="00A1714F">
        <w:rPr>
          <w:rFonts w:eastAsia="Calibri"/>
          <w:bCs/>
          <w:sz w:val="24"/>
          <w:szCs w:val="24"/>
        </w:rPr>
        <w:t>Peneliti</w:t>
      </w:r>
      <w:proofErr w:type="spellEnd"/>
      <w:r w:rsidRPr="00A1714F">
        <w:rPr>
          <w:rFonts w:eastAsia="Calibri"/>
          <w:bCs/>
          <w:sz w:val="24"/>
          <w:szCs w:val="24"/>
        </w:rPr>
        <w:t>)</w:t>
      </w:r>
    </w:p>
    <w:p w:rsidR="00E93E3A" w:rsidRPr="00E93E3A" w:rsidRDefault="00E93E3A" w:rsidP="00F1081C">
      <w:pPr>
        <w:widowControl/>
        <w:autoSpaceDE/>
        <w:autoSpaceDN/>
        <w:ind w:left="567" w:firstLine="709"/>
        <w:jc w:val="center"/>
        <w:rPr>
          <w:rFonts w:eastAsia="Calibri"/>
          <w:sz w:val="24"/>
          <w:szCs w:val="24"/>
        </w:rPr>
      </w:pPr>
    </w:p>
    <w:p w:rsidR="00E93E3A" w:rsidRPr="00E93E3A" w:rsidRDefault="00E93E3A" w:rsidP="00F1081C">
      <w:pPr>
        <w:widowControl/>
        <w:autoSpaceDE/>
        <w:autoSpaceDN/>
        <w:ind w:left="567" w:firstLine="709"/>
        <w:jc w:val="both"/>
        <w:rPr>
          <w:rFonts w:eastAsia="Calibri"/>
          <w:sz w:val="24"/>
          <w:szCs w:val="24"/>
        </w:rPr>
      </w:pPr>
    </w:p>
    <w:p w:rsidR="00E93E3A" w:rsidRPr="008C3B51" w:rsidRDefault="00E93E3A" w:rsidP="00085E1D">
      <w:pPr>
        <w:pStyle w:val="ListParagraph"/>
        <w:widowControl/>
        <w:numPr>
          <w:ilvl w:val="0"/>
          <w:numId w:val="12"/>
        </w:numPr>
        <w:autoSpaceDE/>
        <w:autoSpaceDN/>
        <w:rPr>
          <w:rFonts w:eastAsia="Calibri"/>
          <w:b/>
          <w:bCs/>
          <w:sz w:val="24"/>
          <w:szCs w:val="24"/>
        </w:rPr>
      </w:pPr>
      <w:proofErr w:type="spellStart"/>
      <w:r w:rsidRPr="008C3B51">
        <w:rPr>
          <w:rFonts w:eastAsia="Calibri"/>
          <w:b/>
          <w:bCs/>
          <w:sz w:val="24"/>
          <w:szCs w:val="24"/>
        </w:rPr>
        <w:t>Membagikan</w:t>
      </w:r>
      <w:proofErr w:type="spellEnd"/>
      <w:r w:rsidRPr="008C3B51">
        <w:rPr>
          <w:rFonts w:eastAsia="Calibri"/>
          <w:b/>
          <w:bCs/>
          <w:sz w:val="24"/>
          <w:szCs w:val="24"/>
        </w:rPr>
        <w:t xml:space="preserve"> </w:t>
      </w:r>
      <w:proofErr w:type="spellStart"/>
      <w:r w:rsidR="00085E1D" w:rsidRPr="008C3B51">
        <w:rPr>
          <w:rFonts w:eastAsia="Calibri"/>
          <w:b/>
          <w:bCs/>
          <w:sz w:val="24"/>
          <w:szCs w:val="24"/>
        </w:rPr>
        <w:t>Sembako</w:t>
      </w:r>
      <w:proofErr w:type="spellEnd"/>
      <w:r w:rsidR="00085E1D" w:rsidRPr="008C3B51">
        <w:rPr>
          <w:rFonts w:eastAsia="Calibri"/>
          <w:b/>
          <w:bCs/>
          <w:sz w:val="24"/>
          <w:szCs w:val="24"/>
        </w:rPr>
        <w:t xml:space="preserve"> </w:t>
      </w:r>
      <w:proofErr w:type="spellStart"/>
      <w:r w:rsidR="00085E1D" w:rsidRPr="008C3B51">
        <w:rPr>
          <w:rFonts w:eastAsia="Calibri"/>
          <w:b/>
          <w:bCs/>
          <w:sz w:val="24"/>
          <w:szCs w:val="24"/>
        </w:rPr>
        <w:t>Kepada</w:t>
      </w:r>
      <w:proofErr w:type="spellEnd"/>
      <w:r w:rsidR="00085E1D" w:rsidRPr="008C3B51">
        <w:rPr>
          <w:rFonts w:eastAsia="Calibri"/>
          <w:b/>
          <w:bCs/>
          <w:sz w:val="24"/>
          <w:szCs w:val="24"/>
        </w:rPr>
        <w:t xml:space="preserve"> </w:t>
      </w:r>
      <w:r w:rsidRPr="008C3B51">
        <w:rPr>
          <w:rFonts w:eastAsia="Calibri"/>
          <w:b/>
          <w:bCs/>
          <w:sz w:val="24"/>
          <w:szCs w:val="24"/>
        </w:rPr>
        <w:t>Para Lansia</w:t>
      </w:r>
    </w:p>
    <w:p w:rsidR="00E93E3A" w:rsidRDefault="00E93E3A" w:rsidP="00F1081C">
      <w:pPr>
        <w:widowControl/>
        <w:autoSpaceDE/>
        <w:autoSpaceDN/>
        <w:ind w:left="567" w:firstLine="709"/>
        <w:jc w:val="both"/>
        <w:rPr>
          <w:rFonts w:eastAsia="Calibri"/>
          <w:sz w:val="24"/>
          <w:szCs w:val="24"/>
        </w:rPr>
      </w:pPr>
      <w:r w:rsidRPr="00E93E3A">
        <w:rPr>
          <w:rFonts w:eastAsia="Calibri"/>
          <w:sz w:val="24"/>
          <w:szCs w:val="24"/>
        </w:rPr>
        <w:t>Di</w:t>
      </w:r>
      <w:r w:rsidR="00085E1D">
        <w:rPr>
          <w:rFonts w:eastAsia="Calibri"/>
          <w:sz w:val="24"/>
          <w:szCs w:val="24"/>
        </w:rPr>
        <w:t xml:space="preserve"> </w:t>
      </w:r>
      <w:proofErr w:type="spellStart"/>
      <w:r w:rsidRPr="00E93E3A">
        <w:rPr>
          <w:rFonts w:eastAsia="Calibri"/>
          <w:sz w:val="24"/>
          <w:szCs w:val="24"/>
        </w:rPr>
        <w:t>sini</w:t>
      </w:r>
      <w:proofErr w:type="spellEnd"/>
      <w:r w:rsidRPr="00E93E3A">
        <w:rPr>
          <w:rFonts w:eastAsia="Calibri"/>
          <w:sz w:val="24"/>
          <w:szCs w:val="24"/>
        </w:rPr>
        <w:t xml:space="preserve">  </w:t>
      </w:r>
      <w:proofErr w:type="spellStart"/>
      <w:r w:rsidR="00085E1D" w:rsidRPr="00E93E3A">
        <w:rPr>
          <w:rFonts w:eastAsia="Calibri"/>
          <w:sz w:val="24"/>
          <w:szCs w:val="24"/>
        </w:rPr>
        <w:t>mahasiswa</w:t>
      </w:r>
      <w:proofErr w:type="spellEnd"/>
      <w:r w:rsidR="00085E1D" w:rsidRPr="00E93E3A">
        <w:rPr>
          <w:rFonts w:eastAsia="Calibri"/>
          <w:sz w:val="24"/>
          <w:szCs w:val="24"/>
        </w:rPr>
        <w:t xml:space="preserve">  </w:t>
      </w:r>
      <w:proofErr w:type="spellStart"/>
      <w:r w:rsidRPr="00E93E3A">
        <w:rPr>
          <w:rFonts w:eastAsia="Calibri"/>
          <w:sz w:val="24"/>
          <w:szCs w:val="24"/>
        </w:rPr>
        <w:t>belajar</w:t>
      </w:r>
      <w:proofErr w:type="spellEnd"/>
      <w:r w:rsidRPr="00E93E3A">
        <w:rPr>
          <w:rFonts w:eastAsia="Calibri"/>
          <w:sz w:val="24"/>
          <w:szCs w:val="24"/>
        </w:rPr>
        <w:t xml:space="preserve"> </w:t>
      </w:r>
      <w:proofErr w:type="spellStart"/>
      <w:r w:rsidRPr="00E93E3A">
        <w:rPr>
          <w:rFonts w:eastAsia="Calibri"/>
          <w:sz w:val="24"/>
          <w:szCs w:val="24"/>
        </w:rPr>
        <w:t>untuk</w:t>
      </w:r>
      <w:proofErr w:type="spellEnd"/>
      <w:r w:rsidRPr="00E93E3A">
        <w:rPr>
          <w:rFonts w:eastAsia="Calibri"/>
          <w:sz w:val="24"/>
          <w:szCs w:val="24"/>
        </w:rPr>
        <w:t xml:space="preserve"> </w:t>
      </w:r>
      <w:proofErr w:type="spellStart"/>
      <w:r w:rsidRPr="00E93E3A">
        <w:rPr>
          <w:rFonts w:eastAsia="Calibri"/>
          <w:sz w:val="24"/>
          <w:szCs w:val="24"/>
        </w:rPr>
        <w:t>mendewasakan</w:t>
      </w:r>
      <w:proofErr w:type="spellEnd"/>
      <w:r w:rsidRPr="00E93E3A">
        <w:rPr>
          <w:rFonts w:eastAsia="Calibri"/>
          <w:sz w:val="24"/>
          <w:szCs w:val="24"/>
        </w:rPr>
        <w:t xml:space="preserve"> </w:t>
      </w:r>
      <w:proofErr w:type="spellStart"/>
      <w:r w:rsidRPr="00E93E3A">
        <w:rPr>
          <w:rFonts w:eastAsia="Calibri"/>
          <w:sz w:val="24"/>
          <w:szCs w:val="24"/>
        </w:rPr>
        <w:t>pola</w:t>
      </w:r>
      <w:proofErr w:type="spellEnd"/>
      <w:r w:rsidRPr="00E93E3A">
        <w:rPr>
          <w:rFonts w:eastAsia="Calibri"/>
          <w:sz w:val="24"/>
          <w:szCs w:val="24"/>
        </w:rPr>
        <w:t xml:space="preserve"> </w:t>
      </w:r>
      <w:proofErr w:type="spellStart"/>
      <w:r w:rsidRPr="00E93E3A">
        <w:rPr>
          <w:rFonts w:eastAsia="Calibri"/>
          <w:sz w:val="24"/>
          <w:szCs w:val="24"/>
        </w:rPr>
        <w:t>pikir</w:t>
      </w:r>
      <w:proofErr w:type="spellEnd"/>
      <w:r w:rsidRPr="00E93E3A">
        <w:rPr>
          <w:rFonts w:eastAsia="Calibri"/>
          <w:sz w:val="24"/>
          <w:szCs w:val="24"/>
        </w:rPr>
        <w:t xml:space="preserve"> </w:t>
      </w:r>
      <w:proofErr w:type="spellStart"/>
      <w:r w:rsidRPr="00E93E3A">
        <w:rPr>
          <w:rFonts w:eastAsia="Calibri"/>
          <w:sz w:val="24"/>
          <w:szCs w:val="24"/>
        </w:rPr>
        <w:t>ketika</w:t>
      </w:r>
      <w:proofErr w:type="spellEnd"/>
      <w:r w:rsidRPr="00E93E3A">
        <w:rPr>
          <w:rFonts w:eastAsia="Calibri"/>
          <w:sz w:val="24"/>
          <w:szCs w:val="24"/>
        </w:rPr>
        <w:t xml:space="preserve"> </w:t>
      </w:r>
      <w:proofErr w:type="spellStart"/>
      <w:r w:rsidRPr="00E93E3A">
        <w:rPr>
          <w:rFonts w:eastAsia="Calibri"/>
          <w:sz w:val="24"/>
          <w:szCs w:val="24"/>
        </w:rPr>
        <w:t>melayani</w:t>
      </w:r>
      <w:proofErr w:type="spellEnd"/>
      <w:r w:rsidRPr="00E93E3A">
        <w:rPr>
          <w:rFonts w:eastAsia="Calibri"/>
          <w:sz w:val="24"/>
          <w:szCs w:val="24"/>
        </w:rPr>
        <w:t xml:space="preserve"> orang yang </w:t>
      </w:r>
      <w:proofErr w:type="spellStart"/>
      <w:r w:rsidRPr="00E93E3A">
        <w:rPr>
          <w:rFonts w:eastAsia="Calibri"/>
          <w:sz w:val="24"/>
          <w:szCs w:val="24"/>
        </w:rPr>
        <w:t>lebih</w:t>
      </w:r>
      <w:proofErr w:type="spellEnd"/>
      <w:r w:rsidRPr="00E93E3A">
        <w:rPr>
          <w:rFonts w:eastAsia="Calibri"/>
          <w:sz w:val="24"/>
          <w:szCs w:val="24"/>
        </w:rPr>
        <w:t xml:space="preserve"> </w:t>
      </w:r>
      <w:proofErr w:type="spellStart"/>
      <w:r w:rsidRPr="00E93E3A">
        <w:rPr>
          <w:rFonts w:eastAsia="Calibri"/>
          <w:sz w:val="24"/>
          <w:szCs w:val="24"/>
        </w:rPr>
        <w:t>tua</w:t>
      </w:r>
      <w:proofErr w:type="spellEnd"/>
      <w:r w:rsidRPr="00E93E3A">
        <w:rPr>
          <w:rFonts w:eastAsia="Calibri"/>
          <w:sz w:val="24"/>
          <w:szCs w:val="24"/>
        </w:rPr>
        <w:t xml:space="preserve">, </w:t>
      </w:r>
      <w:proofErr w:type="spellStart"/>
      <w:r w:rsidRPr="00E93E3A">
        <w:rPr>
          <w:rFonts w:eastAsia="Calibri"/>
          <w:sz w:val="24"/>
          <w:szCs w:val="24"/>
        </w:rPr>
        <w:t>dimana</w:t>
      </w:r>
      <w:proofErr w:type="spellEnd"/>
      <w:r w:rsidRPr="00E93E3A">
        <w:rPr>
          <w:rFonts w:eastAsia="Calibri"/>
          <w:sz w:val="24"/>
          <w:szCs w:val="24"/>
        </w:rPr>
        <w:t xml:space="preserve"> </w:t>
      </w:r>
      <w:proofErr w:type="spellStart"/>
      <w:r w:rsidRPr="00E93E3A">
        <w:rPr>
          <w:rFonts w:eastAsia="Calibri"/>
          <w:sz w:val="24"/>
          <w:szCs w:val="24"/>
        </w:rPr>
        <w:t>mahasiswa</w:t>
      </w:r>
      <w:proofErr w:type="spellEnd"/>
      <w:r w:rsidRPr="00E93E3A">
        <w:rPr>
          <w:rFonts w:eastAsia="Calibri"/>
          <w:sz w:val="24"/>
          <w:szCs w:val="24"/>
        </w:rPr>
        <w:t xml:space="preserve"> </w:t>
      </w:r>
      <w:proofErr w:type="spellStart"/>
      <w:r w:rsidRPr="00E93E3A">
        <w:rPr>
          <w:rFonts w:eastAsia="Calibri"/>
          <w:sz w:val="24"/>
          <w:szCs w:val="24"/>
        </w:rPr>
        <w:t>membantu</w:t>
      </w:r>
      <w:proofErr w:type="spellEnd"/>
      <w:r w:rsidRPr="00E93E3A">
        <w:rPr>
          <w:rFonts w:eastAsia="Calibri"/>
          <w:sz w:val="24"/>
          <w:szCs w:val="24"/>
        </w:rPr>
        <w:t xml:space="preserve"> </w:t>
      </w:r>
      <w:proofErr w:type="spellStart"/>
      <w:r w:rsidRPr="00E93E3A">
        <w:rPr>
          <w:rFonts w:eastAsia="Calibri"/>
          <w:sz w:val="24"/>
          <w:szCs w:val="24"/>
        </w:rPr>
        <w:t>pegai</w:t>
      </w:r>
      <w:proofErr w:type="spellEnd"/>
      <w:r w:rsidRPr="00E93E3A">
        <w:rPr>
          <w:rFonts w:eastAsia="Calibri"/>
          <w:sz w:val="24"/>
          <w:szCs w:val="24"/>
        </w:rPr>
        <w:t xml:space="preserve"> </w:t>
      </w:r>
      <w:proofErr w:type="spellStart"/>
      <w:r w:rsidRPr="00E93E3A">
        <w:rPr>
          <w:rFonts w:eastAsia="Calibri"/>
          <w:sz w:val="24"/>
          <w:szCs w:val="24"/>
        </w:rPr>
        <w:t>kantor</w:t>
      </w:r>
      <w:proofErr w:type="spellEnd"/>
      <w:r w:rsidRPr="00E93E3A">
        <w:rPr>
          <w:rFonts w:eastAsia="Calibri"/>
          <w:sz w:val="24"/>
          <w:szCs w:val="24"/>
        </w:rPr>
        <w:t xml:space="preserve"> </w:t>
      </w:r>
      <w:proofErr w:type="spellStart"/>
      <w:r w:rsidRPr="00E93E3A">
        <w:rPr>
          <w:rFonts w:eastAsia="Calibri"/>
          <w:sz w:val="24"/>
          <w:szCs w:val="24"/>
        </w:rPr>
        <w:t>untuk</w:t>
      </w:r>
      <w:proofErr w:type="spellEnd"/>
      <w:r w:rsidRPr="00E93E3A">
        <w:rPr>
          <w:rFonts w:eastAsia="Calibri"/>
          <w:sz w:val="24"/>
          <w:szCs w:val="24"/>
        </w:rPr>
        <w:t xml:space="preserve"> </w:t>
      </w:r>
      <w:proofErr w:type="spellStart"/>
      <w:r w:rsidRPr="00E93E3A">
        <w:rPr>
          <w:rFonts w:eastAsia="Calibri"/>
          <w:sz w:val="24"/>
          <w:szCs w:val="24"/>
        </w:rPr>
        <w:t>membagikan</w:t>
      </w:r>
      <w:proofErr w:type="spellEnd"/>
      <w:r w:rsidRPr="00E93E3A">
        <w:rPr>
          <w:rFonts w:eastAsia="Calibri"/>
          <w:sz w:val="24"/>
          <w:szCs w:val="24"/>
        </w:rPr>
        <w:t xml:space="preserve"> </w:t>
      </w:r>
      <w:proofErr w:type="spellStart"/>
      <w:r w:rsidRPr="00E93E3A">
        <w:rPr>
          <w:rFonts w:eastAsia="Calibri"/>
          <w:sz w:val="24"/>
          <w:szCs w:val="24"/>
        </w:rPr>
        <w:t>sembako</w:t>
      </w:r>
      <w:proofErr w:type="spellEnd"/>
      <w:r w:rsidRPr="00E93E3A">
        <w:rPr>
          <w:rFonts w:eastAsia="Calibri"/>
          <w:sz w:val="24"/>
          <w:szCs w:val="24"/>
        </w:rPr>
        <w:t xml:space="preserve"> </w:t>
      </w:r>
      <w:proofErr w:type="spellStart"/>
      <w:r w:rsidRPr="00E93E3A">
        <w:rPr>
          <w:rFonts w:eastAsia="Calibri"/>
          <w:sz w:val="24"/>
          <w:szCs w:val="24"/>
        </w:rPr>
        <w:t>kepada</w:t>
      </w:r>
      <w:proofErr w:type="spellEnd"/>
      <w:r w:rsidRPr="00E93E3A">
        <w:rPr>
          <w:rFonts w:eastAsia="Calibri"/>
          <w:sz w:val="24"/>
          <w:szCs w:val="24"/>
        </w:rPr>
        <w:t xml:space="preserve"> para </w:t>
      </w:r>
      <w:proofErr w:type="spellStart"/>
      <w:r w:rsidRPr="00E93E3A">
        <w:rPr>
          <w:rFonts w:eastAsia="Calibri"/>
          <w:sz w:val="24"/>
          <w:szCs w:val="24"/>
        </w:rPr>
        <w:t>lansia,dimana</w:t>
      </w:r>
      <w:proofErr w:type="spellEnd"/>
      <w:r w:rsidRPr="00E93E3A">
        <w:rPr>
          <w:rFonts w:eastAsia="Calibri"/>
          <w:sz w:val="24"/>
          <w:szCs w:val="24"/>
        </w:rPr>
        <w:t xml:space="preserve"> </w:t>
      </w:r>
      <w:proofErr w:type="spellStart"/>
      <w:r w:rsidRPr="00E93E3A">
        <w:rPr>
          <w:rFonts w:eastAsia="Calibri"/>
          <w:sz w:val="24"/>
          <w:szCs w:val="24"/>
        </w:rPr>
        <w:t>mahasiswa</w:t>
      </w:r>
      <w:proofErr w:type="spellEnd"/>
      <w:r w:rsidRPr="00E93E3A">
        <w:rPr>
          <w:rFonts w:eastAsia="Calibri"/>
          <w:sz w:val="24"/>
          <w:szCs w:val="24"/>
        </w:rPr>
        <w:t xml:space="preserve"> </w:t>
      </w:r>
      <w:proofErr w:type="spellStart"/>
      <w:r w:rsidRPr="00E93E3A">
        <w:rPr>
          <w:rFonts w:eastAsia="Calibri"/>
          <w:sz w:val="24"/>
          <w:szCs w:val="24"/>
        </w:rPr>
        <w:t>melayani</w:t>
      </w:r>
      <w:proofErr w:type="spellEnd"/>
      <w:r w:rsidRPr="00E93E3A">
        <w:rPr>
          <w:rFonts w:eastAsia="Calibri"/>
          <w:sz w:val="24"/>
          <w:szCs w:val="24"/>
        </w:rPr>
        <w:t xml:space="preserve"> para </w:t>
      </w:r>
      <w:proofErr w:type="spellStart"/>
      <w:r w:rsidRPr="00E93E3A">
        <w:rPr>
          <w:rFonts w:eastAsia="Calibri"/>
          <w:sz w:val="24"/>
          <w:szCs w:val="24"/>
        </w:rPr>
        <w:t>lansia</w:t>
      </w:r>
      <w:proofErr w:type="spellEnd"/>
      <w:r w:rsidRPr="00E93E3A">
        <w:rPr>
          <w:rFonts w:eastAsia="Calibri"/>
          <w:sz w:val="24"/>
          <w:szCs w:val="24"/>
        </w:rPr>
        <w:t xml:space="preserve"> yang </w:t>
      </w:r>
      <w:proofErr w:type="spellStart"/>
      <w:r w:rsidRPr="00E93E3A">
        <w:rPr>
          <w:rFonts w:eastAsia="Calibri"/>
          <w:sz w:val="24"/>
          <w:szCs w:val="24"/>
        </w:rPr>
        <w:t>datang</w:t>
      </w:r>
      <w:proofErr w:type="spellEnd"/>
      <w:r w:rsidRPr="00E93E3A">
        <w:rPr>
          <w:rFonts w:eastAsia="Calibri"/>
          <w:sz w:val="24"/>
          <w:szCs w:val="24"/>
        </w:rPr>
        <w:t xml:space="preserve"> </w:t>
      </w:r>
      <w:proofErr w:type="spellStart"/>
      <w:r w:rsidRPr="00E93E3A">
        <w:rPr>
          <w:rFonts w:eastAsia="Calibri"/>
          <w:sz w:val="24"/>
          <w:szCs w:val="24"/>
        </w:rPr>
        <w:t>yaitu</w:t>
      </w:r>
      <w:proofErr w:type="spellEnd"/>
      <w:r w:rsidRPr="00E93E3A">
        <w:rPr>
          <w:rFonts w:eastAsia="Calibri"/>
          <w:sz w:val="24"/>
          <w:szCs w:val="24"/>
        </w:rPr>
        <w:t xml:space="preserve"> </w:t>
      </w:r>
      <w:proofErr w:type="spellStart"/>
      <w:r w:rsidRPr="00E93E3A">
        <w:rPr>
          <w:rFonts w:eastAsia="Calibri"/>
          <w:sz w:val="24"/>
          <w:szCs w:val="24"/>
        </w:rPr>
        <w:t>mengarahkna</w:t>
      </w:r>
      <w:proofErr w:type="spellEnd"/>
      <w:r w:rsidRPr="00E93E3A">
        <w:rPr>
          <w:rFonts w:eastAsia="Calibri"/>
          <w:sz w:val="24"/>
          <w:szCs w:val="24"/>
        </w:rPr>
        <w:t xml:space="preserve"> </w:t>
      </w:r>
      <w:proofErr w:type="spellStart"/>
      <w:r w:rsidRPr="00E93E3A">
        <w:rPr>
          <w:rFonts w:eastAsia="Calibri"/>
          <w:sz w:val="24"/>
          <w:szCs w:val="24"/>
        </w:rPr>
        <w:t>tempat</w:t>
      </w:r>
      <w:proofErr w:type="spellEnd"/>
      <w:r w:rsidRPr="00E93E3A">
        <w:rPr>
          <w:rFonts w:eastAsia="Calibri"/>
          <w:sz w:val="24"/>
          <w:szCs w:val="24"/>
        </w:rPr>
        <w:t xml:space="preserve"> duduk </w:t>
      </w:r>
      <w:proofErr w:type="spellStart"/>
      <w:r w:rsidRPr="00E93E3A">
        <w:rPr>
          <w:rFonts w:eastAsia="Calibri"/>
          <w:sz w:val="24"/>
          <w:szCs w:val="24"/>
        </w:rPr>
        <w:t>serta</w:t>
      </w:r>
      <w:proofErr w:type="spellEnd"/>
      <w:r w:rsidRPr="00E93E3A">
        <w:rPr>
          <w:rFonts w:eastAsia="Calibri"/>
          <w:sz w:val="24"/>
          <w:szCs w:val="24"/>
        </w:rPr>
        <w:t xml:space="preserve"> </w:t>
      </w:r>
      <w:proofErr w:type="spellStart"/>
      <w:r w:rsidRPr="00E93E3A">
        <w:rPr>
          <w:rFonts w:eastAsia="Calibri"/>
          <w:sz w:val="24"/>
          <w:szCs w:val="24"/>
        </w:rPr>
        <w:t>mencari</w:t>
      </w:r>
      <w:proofErr w:type="spellEnd"/>
      <w:r w:rsidRPr="00E93E3A">
        <w:rPr>
          <w:rFonts w:eastAsia="Calibri"/>
          <w:sz w:val="24"/>
          <w:szCs w:val="24"/>
        </w:rPr>
        <w:t xml:space="preserve"> </w:t>
      </w:r>
      <w:proofErr w:type="spellStart"/>
      <w:r w:rsidRPr="00E93E3A">
        <w:rPr>
          <w:rFonts w:eastAsia="Calibri"/>
          <w:sz w:val="24"/>
          <w:szCs w:val="24"/>
        </w:rPr>
        <w:t>tempat</w:t>
      </w:r>
      <w:proofErr w:type="spellEnd"/>
      <w:r w:rsidRPr="00E93E3A">
        <w:rPr>
          <w:rFonts w:eastAsia="Calibri"/>
          <w:sz w:val="24"/>
          <w:szCs w:val="24"/>
        </w:rPr>
        <w:t xml:space="preserve"> duduk </w:t>
      </w:r>
      <w:proofErr w:type="spellStart"/>
      <w:r w:rsidRPr="00E93E3A">
        <w:rPr>
          <w:rFonts w:eastAsia="Calibri"/>
          <w:sz w:val="24"/>
          <w:szCs w:val="24"/>
        </w:rPr>
        <w:t>bagi</w:t>
      </w:r>
      <w:proofErr w:type="spellEnd"/>
      <w:r w:rsidRPr="00E93E3A">
        <w:rPr>
          <w:rFonts w:eastAsia="Calibri"/>
          <w:sz w:val="24"/>
          <w:szCs w:val="24"/>
        </w:rPr>
        <w:t xml:space="preserve"> yang </w:t>
      </w:r>
      <w:proofErr w:type="spellStart"/>
      <w:r w:rsidRPr="00E93E3A">
        <w:rPr>
          <w:rFonts w:eastAsia="Calibri"/>
          <w:sz w:val="24"/>
          <w:szCs w:val="24"/>
        </w:rPr>
        <w:t>belum</w:t>
      </w:r>
      <w:proofErr w:type="spellEnd"/>
      <w:r w:rsidRPr="00E93E3A">
        <w:rPr>
          <w:rFonts w:eastAsia="Calibri"/>
          <w:sz w:val="24"/>
          <w:szCs w:val="24"/>
        </w:rPr>
        <w:t xml:space="preserve"> </w:t>
      </w:r>
      <w:proofErr w:type="spellStart"/>
      <w:r w:rsidRPr="00E93E3A">
        <w:rPr>
          <w:rFonts w:eastAsia="Calibri"/>
          <w:sz w:val="24"/>
          <w:szCs w:val="24"/>
        </w:rPr>
        <w:t>mendapat</w:t>
      </w:r>
      <w:proofErr w:type="spellEnd"/>
      <w:r w:rsidRPr="00E93E3A">
        <w:rPr>
          <w:rFonts w:eastAsia="Calibri"/>
          <w:sz w:val="24"/>
          <w:szCs w:val="24"/>
        </w:rPr>
        <w:t xml:space="preserve"> </w:t>
      </w:r>
      <w:proofErr w:type="spellStart"/>
      <w:r w:rsidRPr="00E93E3A">
        <w:rPr>
          <w:rFonts w:eastAsia="Calibri"/>
          <w:sz w:val="24"/>
          <w:szCs w:val="24"/>
        </w:rPr>
        <w:t>tempat</w:t>
      </w:r>
      <w:proofErr w:type="spellEnd"/>
      <w:r w:rsidRPr="00E93E3A">
        <w:rPr>
          <w:rFonts w:eastAsia="Calibri"/>
          <w:sz w:val="24"/>
          <w:szCs w:val="24"/>
        </w:rPr>
        <w:t xml:space="preserve"> duduk dan </w:t>
      </w:r>
      <w:proofErr w:type="spellStart"/>
      <w:r w:rsidRPr="00E93E3A">
        <w:rPr>
          <w:rFonts w:eastAsia="Calibri"/>
          <w:sz w:val="24"/>
          <w:szCs w:val="24"/>
        </w:rPr>
        <w:t>mengarahkan</w:t>
      </w:r>
      <w:proofErr w:type="spellEnd"/>
      <w:r w:rsidRPr="00E93E3A">
        <w:rPr>
          <w:rFonts w:eastAsia="Calibri"/>
          <w:sz w:val="24"/>
          <w:szCs w:val="24"/>
        </w:rPr>
        <w:t xml:space="preserve"> </w:t>
      </w:r>
      <w:proofErr w:type="spellStart"/>
      <w:r w:rsidRPr="00E93E3A">
        <w:rPr>
          <w:rFonts w:eastAsia="Calibri"/>
          <w:sz w:val="24"/>
          <w:szCs w:val="24"/>
        </w:rPr>
        <w:t>untuk</w:t>
      </w:r>
      <w:proofErr w:type="spellEnd"/>
      <w:r w:rsidRPr="00E93E3A">
        <w:rPr>
          <w:rFonts w:eastAsia="Calibri"/>
          <w:sz w:val="24"/>
          <w:szCs w:val="24"/>
        </w:rPr>
        <w:t xml:space="preserve"> </w:t>
      </w:r>
      <w:proofErr w:type="spellStart"/>
      <w:r w:rsidRPr="00E93E3A">
        <w:rPr>
          <w:rFonts w:eastAsia="Calibri"/>
          <w:sz w:val="24"/>
          <w:szCs w:val="24"/>
        </w:rPr>
        <w:t>mengambil</w:t>
      </w:r>
      <w:proofErr w:type="spellEnd"/>
      <w:r w:rsidRPr="00E93E3A">
        <w:rPr>
          <w:rFonts w:eastAsia="Calibri"/>
          <w:sz w:val="24"/>
          <w:szCs w:val="24"/>
        </w:rPr>
        <w:t xml:space="preserve"> </w:t>
      </w:r>
      <w:proofErr w:type="spellStart"/>
      <w:r w:rsidRPr="00E93E3A">
        <w:rPr>
          <w:rFonts w:eastAsia="Calibri"/>
          <w:sz w:val="24"/>
          <w:szCs w:val="24"/>
        </w:rPr>
        <w:t>sembako</w:t>
      </w:r>
      <w:proofErr w:type="spellEnd"/>
      <w:r w:rsidRPr="00E93E3A">
        <w:rPr>
          <w:rFonts w:eastAsia="Calibri"/>
          <w:sz w:val="24"/>
          <w:szCs w:val="24"/>
        </w:rPr>
        <w:t xml:space="preserve"> (Gambar </w:t>
      </w:r>
      <w:proofErr w:type="spellStart"/>
      <w:r w:rsidRPr="00E93E3A">
        <w:rPr>
          <w:rFonts w:eastAsia="Calibri"/>
          <w:sz w:val="24"/>
          <w:szCs w:val="24"/>
        </w:rPr>
        <w:t>Diambil</w:t>
      </w:r>
      <w:proofErr w:type="spellEnd"/>
      <w:r w:rsidRPr="00E93E3A">
        <w:rPr>
          <w:rFonts w:eastAsia="Calibri"/>
          <w:sz w:val="24"/>
          <w:szCs w:val="24"/>
        </w:rPr>
        <w:t xml:space="preserve"> pada 06 Oktober 2022)</w:t>
      </w:r>
      <w:r w:rsidR="00085E1D">
        <w:rPr>
          <w:rFonts w:eastAsia="Calibri"/>
          <w:sz w:val="24"/>
          <w:szCs w:val="24"/>
        </w:rPr>
        <w:t>.</w:t>
      </w:r>
    </w:p>
    <w:p w:rsidR="00085E1D" w:rsidRDefault="00085E1D" w:rsidP="00F1081C">
      <w:pPr>
        <w:widowControl/>
        <w:autoSpaceDE/>
        <w:autoSpaceDN/>
        <w:ind w:left="567" w:firstLine="709"/>
        <w:jc w:val="both"/>
        <w:rPr>
          <w:rFonts w:eastAsia="Calibri"/>
          <w:sz w:val="24"/>
          <w:szCs w:val="24"/>
        </w:rPr>
      </w:pPr>
      <w:proofErr w:type="spellStart"/>
      <w:r w:rsidRPr="00085E1D">
        <w:rPr>
          <w:rFonts w:eastAsia="Calibri"/>
          <w:sz w:val="24"/>
          <w:szCs w:val="24"/>
        </w:rPr>
        <w:t>Krisis</w:t>
      </w:r>
      <w:proofErr w:type="spellEnd"/>
      <w:r w:rsidRPr="00085E1D">
        <w:rPr>
          <w:rFonts w:eastAsia="Calibri"/>
          <w:sz w:val="24"/>
          <w:szCs w:val="24"/>
        </w:rPr>
        <w:t xml:space="preserve"> </w:t>
      </w:r>
      <w:proofErr w:type="spellStart"/>
      <w:r w:rsidRPr="00085E1D">
        <w:rPr>
          <w:rFonts w:eastAsia="Calibri"/>
          <w:sz w:val="24"/>
          <w:szCs w:val="24"/>
        </w:rPr>
        <w:t>ekonomi</w:t>
      </w:r>
      <w:proofErr w:type="spellEnd"/>
      <w:r w:rsidRPr="00085E1D">
        <w:rPr>
          <w:rFonts w:eastAsia="Calibri"/>
          <w:sz w:val="24"/>
          <w:szCs w:val="24"/>
        </w:rPr>
        <w:t xml:space="preserve"> </w:t>
      </w:r>
      <w:proofErr w:type="spellStart"/>
      <w:r w:rsidRPr="00085E1D">
        <w:rPr>
          <w:rFonts w:eastAsia="Calibri"/>
          <w:sz w:val="24"/>
          <w:szCs w:val="24"/>
        </w:rPr>
        <w:t>baru-baru</w:t>
      </w:r>
      <w:proofErr w:type="spellEnd"/>
      <w:r w:rsidRPr="00085E1D">
        <w:rPr>
          <w:rFonts w:eastAsia="Calibri"/>
          <w:sz w:val="24"/>
          <w:szCs w:val="24"/>
        </w:rPr>
        <w:t xml:space="preserve"> </w:t>
      </w:r>
      <w:proofErr w:type="spellStart"/>
      <w:r w:rsidRPr="00085E1D">
        <w:rPr>
          <w:rFonts w:eastAsia="Calibri"/>
          <w:sz w:val="24"/>
          <w:szCs w:val="24"/>
        </w:rPr>
        <w:t>ini</w:t>
      </w:r>
      <w:proofErr w:type="spellEnd"/>
      <w:r>
        <w:rPr>
          <w:rFonts w:eastAsia="Calibri"/>
          <w:sz w:val="24"/>
          <w:szCs w:val="24"/>
        </w:rPr>
        <w:t xml:space="preserve"> </w:t>
      </w:r>
      <w:r>
        <w:rPr>
          <w:rFonts w:eastAsia="Calibri"/>
          <w:sz w:val="24"/>
          <w:szCs w:val="24"/>
        </w:rPr>
        <w:fldChar w:fldCharType="begin" w:fldLock="1"/>
      </w:r>
      <w:r w:rsidR="00382034">
        <w:rPr>
          <w:rFonts w:eastAsia="Calibri"/>
          <w:sz w:val="24"/>
          <w:szCs w:val="24"/>
        </w:rPr>
        <w:instrText>ADDIN CSL_CITATION {"citationItems":[{"id":"ITEM-1","itemData":{"author":[{"dropping-particle":"","family":"Santie","given":"Yoseph D A","non-dropping-particle":"","parse-names":false,"suffix":""},{"dropping-particle":"","family":"Fathimah","given":"Siti","non-dropping-particle":"","parse-names":false,"suffix":""},{"dropping-particle":"","family":"Mesra","given":"Romi","non-dropping-particle":"","parse-names":false,"suffix":""}],"id":"ITEM-1","issued":{"date-parts":[["2022"]]},"title":"Development of Social Capital as a Trigger of Agro-tourism Economy in Horticultural Farming Communities in Rurukan Village","type":"article-journal","volume":"03042"},"uris":["http://www.mendeley.com/documents/?uuid=92cdce50-b0ba-42b2-8d3a-933e7288c845"]}],"mendeley":{"formattedCitation":"[26]","plainTextFormattedCitation":"[26]","previouslyFormattedCitation":"[26]"},"properties":{"noteIndex":0},"schema":"https://github.com/citation-style-language/schema/raw/master/csl-citation.json"}</w:instrText>
      </w:r>
      <w:r>
        <w:rPr>
          <w:rFonts w:eastAsia="Calibri"/>
          <w:sz w:val="24"/>
          <w:szCs w:val="24"/>
        </w:rPr>
        <w:fldChar w:fldCharType="separate"/>
      </w:r>
      <w:r w:rsidRPr="00085E1D">
        <w:rPr>
          <w:rFonts w:eastAsia="Calibri"/>
          <w:noProof/>
          <w:sz w:val="24"/>
          <w:szCs w:val="24"/>
        </w:rPr>
        <w:t>[26]</w:t>
      </w:r>
      <w:r>
        <w:rPr>
          <w:rFonts w:eastAsia="Calibri"/>
          <w:sz w:val="24"/>
          <w:szCs w:val="24"/>
        </w:rPr>
        <w:fldChar w:fldCharType="end"/>
      </w:r>
      <w:r w:rsidRPr="00085E1D">
        <w:rPr>
          <w:rFonts w:eastAsia="Calibri"/>
          <w:sz w:val="24"/>
          <w:szCs w:val="24"/>
        </w:rPr>
        <w:t xml:space="preserve"> </w:t>
      </w:r>
      <w:proofErr w:type="spellStart"/>
      <w:r w:rsidRPr="00085E1D">
        <w:rPr>
          <w:rFonts w:eastAsia="Calibri"/>
          <w:sz w:val="24"/>
          <w:szCs w:val="24"/>
        </w:rPr>
        <w:t>mengakibatkan</w:t>
      </w:r>
      <w:proofErr w:type="spellEnd"/>
      <w:r w:rsidRPr="00085E1D">
        <w:rPr>
          <w:rFonts w:eastAsia="Calibri"/>
          <w:sz w:val="24"/>
          <w:szCs w:val="24"/>
        </w:rPr>
        <w:t xml:space="preserve"> </w:t>
      </w:r>
      <w:proofErr w:type="spellStart"/>
      <w:r w:rsidRPr="00085E1D">
        <w:rPr>
          <w:rFonts w:eastAsia="Calibri"/>
          <w:sz w:val="24"/>
          <w:szCs w:val="24"/>
        </w:rPr>
        <w:t>penurunan</w:t>
      </w:r>
      <w:proofErr w:type="spellEnd"/>
      <w:r w:rsidRPr="00085E1D">
        <w:rPr>
          <w:rFonts w:eastAsia="Calibri"/>
          <w:sz w:val="24"/>
          <w:szCs w:val="24"/>
        </w:rPr>
        <w:t xml:space="preserve"> </w:t>
      </w:r>
      <w:proofErr w:type="spellStart"/>
      <w:r w:rsidRPr="00085E1D">
        <w:rPr>
          <w:rFonts w:eastAsia="Calibri"/>
          <w:sz w:val="24"/>
          <w:szCs w:val="24"/>
        </w:rPr>
        <w:t>kemampuan</w:t>
      </w:r>
      <w:proofErr w:type="spellEnd"/>
      <w:r w:rsidRPr="00085E1D">
        <w:rPr>
          <w:rFonts w:eastAsia="Calibri"/>
          <w:sz w:val="24"/>
          <w:szCs w:val="24"/>
        </w:rPr>
        <w:t xml:space="preserve"> </w:t>
      </w:r>
      <w:proofErr w:type="spellStart"/>
      <w:r w:rsidRPr="00085E1D">
        <w:rPr>
          <w:rFonts w:eastAsia="Calibri"/>
          <w:sz w:val="24"/>
          <w:szCs w:val="24"/>
        </w:rPr>
        <w:t>pemerintah</w:t>
      </w:r>
      <w:proofErr w:type="spellEnd"/>
      <w:r w:rsidRPr="00085E1D">
        <w:rPr>
          <w:rFonts w:eastAsia="Calibri"/>
          <w:sz w:val="24"/>
          <w:szCs w:val="24"/>
        </w:rPr>
        <w:t xml:space="preserve"> </w:t>
      </w:r>
      <w:proofErr w:type="spellStart"/>
      <w:r w:rsidRPr="00085E1D">
        <w:rPr>
          <w:rFonts w:eastAsia="Calibri"/>
          <w:sz w:val="24"/>
          <w:szCs w:val="24"/>
        </w:rPr>
        <w:t>untuk</w:t>
      </w:r>
      <w:proofErr w:type="spellEnd"/>
      <w:r w:rsidRPr="00085E1D">
        <w:rPr>
          <w:rFonts w:eastAsia="Calibri"/>
          <w:sz w:val="24"/>
          <w:szCs w:val="24"/>
        </w:rPr>
        <w:t xml:space="preserve"> </w:t>
      </w:r>
      <w:proofErr w:type="spellStart"/>
      <w:r w:rsidRPr="00085E1D">
        <w:rPr>
          <w:rFonts w:eastAsia="Calibri"/>
          <w:sz w:val="24"/>
          <w:szCs w:val="24"/>
        </w:rPr>
        <w:t>memperluas</w:t>
      </w:r>
      <w:proofErr w:type="spellEnd"/>
      <w:r w:rsidRPr="00085E1D">
        <w:rPr>
          <w:rFonts w:eastAsia="Calibri"/>
          <w:sz w:val="24"/>
          <w:szCs w:val="24"/>
        </w:rPr>
        <w:t xml:space="preserve">, </w:t>
      </w:r>
      <w:proofErr w:type="spellStart"/>
      <w:r w:rsidRPr="00085E1D">
        <w:rPr>
          <w:rFonts w:eastAsia="Calibri"/>
          <w:sz w:val="24"/>
          <w:szCs w:val="24"/>
        </w:rPr>
        <w:t>merehabilitasi</w:t>
      </w:r>
      <w:proofErr w:type="spellEnd"/>
      <w:r w:rsidRPr="00085E1D">
        <w:rPr>
          <w:rFonts w:eastAsia="Calibri"/>
          <w:sz w:val="24"/>
          <w:szCs w:val="24"/>
        </w:rPr>
        <w:t xml:space="preserve">, dan </w:t>
      </w:r>
      <w:proofErr w:type="spellStart"/>
      <w:r w:rsidRPr="00085E1D">
        <w:rPr>
          <w:rFonts w:eastAsia="Calibri"/>
          <w:sz w:val="24"/>
          <w:szCs w:val="24"/>
        </w:rPr>
        <w:t>memelihara</w:t>
      </w:r>
      <w:proofErr w:type="spellEnd"/>
      <w:r w:rsidRPr="00085E1D">
        <w:rPr>
          <w:rFonts w:eastAsia="Calibri"/>
          <w:sz w:val="24"/>
          <w:szCs w:val="24"/>
        </w:rPr>
        <w:t xml:space="preserve"> </w:t>
      </w:r>
      <w:proofErr w:type="spellStart"/>
      <w:r w:rsidRPr="00085E1D">
        <w:rPr>
          <w:rFonts w:eastAsia="Calibri"/>
          <w:sz w:val="24"/>
          <w:szCs w:val="24"/>
        </w:rPr>
        <w:t>pelayanan</w:t>
      </w:r>
      <w:proofErr w:type="spellEnd"/>
      <w:r w:rsidRPr="00085E1D">
        <w:rPr>
          <w:rFonts w:eastAsia="Calibri"/>
          <w:sz w:val="24"/>
          <w:szCs w:val="24"/>
        </w:rPr>
        <w:t xml:space="preserve"> </w:t>
      </w:r>
      <w:proofErr w:type="spellStart"/>
      <w:r w:rsidRPr="00085E1D">
        <w:rPr>
          <w:rFonts w:eastAsia="Calibri"/>
          <w:sz w:val="24"/>
          <w:szCs w:val="24"/>
        </w:rPr>
        <w:t>publik</w:t>
      </w:r>
      <w:proofErr w:type="spellEnd"/>
      <w:r w:rsidRPr="00085E1D">
        <w:rPr>
          <w:rFonts w:eastAsia="Calibri"/>
          <w:sz w:val="24"/>
          <w:szCs w:val="24"/>
        </w:rPr>
        <w:t xml:space="preserve"> </w:t>
      </w:r>
      <w:proofErr w:type="spellStart"/>
      <w:r w:rsidRPr="00085E1D">
        <w:rPr>
          <w:rFonts w:eastAsia="Calibri"/>
          <w:sz w:val="24"/>
          <w:szCs w:val="24"/>
        </w:rPr>
        <w:t>serta</w:t>
      </w:r>
      <w:proofErr w:type="spellEnd"/>
      <w:r w:rsidRPr="00085E1D">
        <w:rPr>
          <w:rFonts w:eastAsia="Calibri"/>
          <w:sz w:val="24"/>
          <w:szCs w:val="24"/>
        </w:rPr>
        <w:t xml:space="preserve"> </w:t>
      </w:r>
      <w:proofErr w:type="spellStart"/>
      <w:r w:rsidRPr="00085E1D">
        <w:rPr>
          <w:rFonts w:eastAsia="Calibri"/>
          <w:sz w:val="24"/>
          <w:szCs w:val="24"/>
        </w:rPr>
        <w:t>infrastruktur</w:t>
      </w:r>
      <w:proofErr w:type="spellEnd"/>
      <w:r w:rsidRPr="00085E1D">
        <w:rPr>
          <w:rFonts w:eastAsia="Calibri"/>
          <w:sz w:val="24"/>
          <w:szCs w:val="24"/>
        </w:rPr>
        <w:t xml:space="preserve"> di </w:t>
      </w:r>
      <w:proofErr w:type="spellStart"/>
      <w:r w:rsidRPr="00085E1D">
        <w:rPr>
          <w:rFonts w:eastAsia="Calibri"/>
          <w:sz w:val="24"/>
          <w:szCs w:val="24"/>
        </w:rPr>
        <w:t>perkotaan</w:t>
      </w:r>
      <w:proofErr w:type="spellEnd"/>
      <w:r w:rsidRPr="00085E1D">
        <w:rPr>
          <w:rFonts w:eastAsia="Calibri"/>
          <w:sz w:val="24"/>
          <w:szCs w:val="24"/>
        </w:rPr>
        <w:t xml:space="preserve">. </w:t>
      </w:r>
      <w:proofErr w:type="spellStart"/>
      <w:r w:rsidRPr="00085E1D">
        <w:rPr>
          <w:rFonts w:eastAsia="Calibri"/>
          <w:sz w:val="24"/>
          <w:szCs w:val="24"/>
        </w:rPr>
        <w:t>Dengan</w:t>
      </w:r>
      <w:proofErr w:type="spellEnd"/>
      <w:r w:rsidRPr="00085E1D">
        <w:rPr>
          <w:rFonts w:eastAsia="Calibri"/>
          <w:sz w:val="24"/>
          <w:szCs w:val="24"/>
        </w:rPr>
        <w:t xml:space="preserve"> </w:t>
      </w:r>
      <w:proofErr w:type="spellStart"/>
      <w:r w:rsidRPr="00085E1D">
        <w:rPr>
          <w:rFonts w:eastAsia="Calibri"/>
          <w:sz w:val="24"/>
          <w:szCs w:val="24"/>
        </w:rPr>
        <w:t>infrastruktur</w:t>
      </w:r>
      <w:proofErr w:type="spellEnd"/>
      <w:r w:rsidRPr="00085E1D">
        <w:rPr>
          <w:rFonts w:eastAsia="Calibri"/>
          <w:sz w:val="24"/>
          <w:szCs w:val="24"/>
        </w:rPr>
        <w:t xml:space="preserve"> dan </w:t>
      </w:r>
      <w:proofErr w:type="spellStart"/>
      <w:r w:rsidRPr="00085E1D">
        <w:rPr>
          <w:rFonts w:eastAsia="Calibri"/>
          <w:sz w:val="24"/>
          <w:szCs w:val="24"/>
        </w:rPr>
        <w:t>pelayanan</w:t>
      </w:r>
      <w:proofErr w:type="spellEnd"/>
      <w:r w:rsidRPr="00085E1D">
        <w:rPr>
          <w:rFonts w:eastAsia="Calibri"/>
          <w:sz w:val="24"/>
          <w:szCs w:val="24"/>
        </w:rPr>
        <w:t xml:space="preserve"> </w:t>
      </w:r>
      <w:proofErr w:type="spellStart"/>
      <w:r w:rsidRPr="00085E1D">
        <w:rPr>
          <w:rFonts w:eastAsia="Calibri"/>
          <w:sz w:val="24"/>
          <w:szCs w:val="24"/>
        </w:rPr>
        <w:t>publik</w:t>
      </w:r>
      <w:proofErr w:type="spellEnd"/>
      <w:r w:rsidRPr="00085E1D">
        <w:rPr>
          <w:rFonts w:eastAsia="Calibri"/>
          <w:sz w:val="24"/>
          <w:szCs w:val="24"/>
        </w:rPr>
        <w:t xml:space="preserve"> yang </w:t>
      </w:r>
      <w:proofErr w:type="spellStart"/>
      <w:r w:rsidRPr="00085E1D">
        <w:rPr>
          <w:rFonts w:eastAsia="Calibri"/>
          <w:sz w:val="24"/>
          <w:szCs w:val="24"/>
        </w:rPr>
        <w:t>sudah</w:t>
      </w:r>
      <w:proofErr w:type="spellEnd"/>
      <w:r w:rsidRPr="00085E1D">
        <w:rPr>
          <w:rFonts w:eastAsia="Calibri"/>
          <w:sz w:val="24"/>
          <w:szCs w:val="24"/>
        </w:rPr>
        <w:t xml:space="preserve"> </w:t>
      </w:r>
      <w:proofErr w:type="spellStart"/>
      <w:r w:rsidRPr="00085E1D">
        <w:rPr>
          <w:rFonts w:eastAsia="Calibri"/>
          <w:sz w:val="24"/>
          <w:szCs w:val="24"/>
        </w:rPr>
        <w:t>tidak</w:t>
      </w:r>
      <w:proofErr w:type="spellEnd"/>
      <w:r w:rsidRPr="00085E1D">
        <w:rPr>
          <w:rFonts w:eastAsia="Calibri"/>
          <w:sz w:val="24"/>
          <w:szCs w:val="24"/>
        </w:rPr>
        <w:t xml:space="preserve"> </w:t>
      </w:r>
      <w:proofErr w:type="spellStart"/>
      <w:r w:rsidRPr="00085E1D">
        <w:rPr>
          <w:rFonts w:eastAsia="Calibri"/>
          <w:sz w:val="24"/>
          <w:szCs w:val="24"/>
        </w:rPr>
        <w:t>memadai</w:t>
      </w:r>
      <w:proofErr w:type="spellEnd"/>
      <w:r w:rsidRPr="00085E1D">
        <w:rPr>
          <w:rFonts w:eastAsia="Calibri"/>
          <w:sz w:val="24"/>
          <w:szCs w:val="24"/>
        </w:rPr>
        <w:t xml:space="preserve"> </w:t>
      </w:r>
      <w:proofErr w:type="spellStart"/>
      <w:r w:rsidRPr="00085E1D">
        <w:rPr>
          <w:rFonts w:eastAsia="Calibri"/>
          <w:sz w:val="24"/>
          <w:szCs w:val="24"/>
        </w:rPr>
        <w:t>untuk</w:t>
      </w:r>
      <w:proofErr w:type="spellEnd"/>
      <w:r w:rsidRPr="00085E1D">
        <w:rPr>
          <w:rFonts w:eastAsia="Calibri"/>
          <w:sz w:val="24"/>
          <w:szCs w:val="24"/>
        </w:rPr>
        <w:t xml:space="preserve"> </w:t>
      </w:r>
      <w:proofErr w:type="spellStart"/>
      <w:r w:rsidRPr="00085E1D">
        <w:rPr>
          <w:rFonts w:eastAsia="Calibri"/>
          <w:sz w:val="24"/>
          <w:szCs w:val="24"/>
        </w:rPr>
        <w:t>melayani</w:t>
      </w:r>
      <w:proofErr w:type="spellEnd"/>
      <w:r w:rsidRPr="00085E1D">
        <w:rPr>
          <w:rFonts w:eastAsia="Calibri"/>
          <w:sz w:val="24"/>
          <w:szCs w:val="24"/>
        </w:rPr>
        <w:t xml:space="preserve"> </w:t>
      </w:r>
      <w:proofErr w:type="spellStart"/>
      <w:r w:rsidRPr="00085E1D">
        <w:rPr>
          <w:rFonts w:eastAsia="Calibri"/>
          <w:sz w:val="24"/>
          <w:szCs w:val="24"/>
        </w:rPr>
        <w:t>pertumbuhan</w:t>
      </w:r>
      <w:proofErr w:type="spellEnd"/>
      <w:r w:rsidRPr="00085E1D">
        <w:rPr>
          <w:rFonts w:eastAsia="Calibri"/>
          <w:sz w:val="24"/>
          <w:szCs w:val="24"/>
        </w:rPr>
        <w:t xml:space="preserve"> </w:t>
      </w:r>
      <w:proofErr w:type="spellStart"/>
      <w:r w:rsidRPr="00085E1D">
        <w:rPr>
          <w:rFonts w:eastAsia="Calibri"/>
          <w:sz w:val="24"/>
          <w:szCs w:val="24"/>
        </w:rPr>
        <w:t>populasi</w:t>
      </w:r>
      <w:proofErr w:type="spellEnd"/>
      <w:r w:rsidRPr="00085E1D">
        <w:rPr>
          <w:rFonts w:eastAsia="Calibri"/>
          <w:sz w:val="24"/>
          <w:szCs w:val="24"/>
        </w:rPr>
        <w:t xml:space="preserve"> </w:t>
      </w:r>
      <w:proofErr w:type="spellStart"/>
      <w:r w:rsidRPr="00085E1D">
        <w:rPr>
          <w:rFonts w:eastAsia="Calibri"/>
          <w:sz w:val="24"/>
          <w:szCs w:val="24"/>
        </w:rPr>
        <w:t>perkotaan</w:t>
      </w:r>
      <w:proofErr w:type="spellEnd"/>
      <w:r w:rsidRPr="00085E1D">
        <w:rPr>
          <w:rFonts w:eastAsia="Calibri"/>
          <w:sz w:val="24"/>
          <w:szCs w:val="24"/>
        </w:rPr>
        <w:t xml:space="preserve">, </w:t>
      </w:r>
      <w:proofErr w:type="spellStart"/>
      <w:r w:rsidRPr="00085E1D">
        <w:rPr>
          <w:rFonts w:eastAsia="Calibri"/>
          <w:sz w:val="24"/>
          <w:szCs w:val="24"/>
        </w:rPr>
        <w:t>penurunan</w:t>
      </w:r>
      <w:proofErr w:type="spellEnd"/>
      <w:r w:rsidRPr="00085E1D">
        <w:rPr>
          <w:rFonts w:eastAsia="Calibri"/>
          <w:sz w:val="24"/>
          <w:szCs w:val="24"/>
        </w:rPr>
        <w:t xml:space="preserve"> </w:t>
      </w:r>
      <w:proofErr w:type="spellStart"/>
      <w:r w:rsidRPr="00085E1D">
        <w:rPr>
          <w:rFonts w:eastAsia="Calibri"/>
          <w:sz w:val="24"/>
          <w:szCs w:val="24"/>
        </w:rPr>
        <w:t>kapasitas</w:t>
      </w:r>
      <w:proofErr w:type="spellEnd"/>
      <w:r w:rsidRPr="00085E1D">
        <w:rPr>
          <w:rFonts w:eastAsia="Calibri"/>
          <w:sz w:val="24"/>
          <w:szCs w:val="24"/>
        </w:rPr>
        <w:t xml:space="preserve"> </w:t>
      </w:r>
      <w:proofErr w:type="spellStart"/>
      <w:r w:rsidRPr="00085E1D">
        <w:rPr>
          <w:rFonts w:eastAsia="Calibri"/>
          <w:sz w:val="24"/>
          <w:szCs w:val="24"/>
        </w:rPr>
        <w:t>pemerintah</w:t>
      </w:r>
      <w:proofErr w:type="spellEnd"/>
      <w:r w:rsidRPr="00085E1D">
        <w:rPr>
          <w:rFonts w:eastAsia="Calibri"/>
          <w:sz w:val="24"/>
          <w:szCs w:val="24"/>
        </w:rPr>
        <w:t xml:space="preserve"> </w:t>
      </w:r>
      <w:proofErr w:type="spellStart"/>
      <w:r w:rsidRPr="00085E1D">
        <w:rPr>
          <w:rFonts w:eastAsia="Calibri"/>
          <w:sz w:val="24"/>
          <w:szCs w:val="24"/>
        </w:rPr>
        <w:t>untuk</w:t>
      </w:r>
      <w:proofErr w:type="spellEnd"/>
      <w:r w:rsidRPr="00085E1D">
        <w:rPr>
          <w:rFonts w:eastAsia="Calibri"/>
          <w:sz w:val="24"/>
          <w:szCs w:val="24"/>
        </w:rPr>
        <w:t xml:space="preserve"> </w:t>
      </w:r>
      <w:proofErr w:type="spellStart"/>
      <w:r w:rsidRPr="00085E1D">
        <w:rPr>
          <w:rFonts w:eastAsia="Calibri"/>
          <w:sz w:val="24"/>
          <w:szCs w:val="24"/>
        </w:rPr>
        <w:t>memelihara</w:t>
      </w:r>
      <w:proofErr w:type="spellEnd"/>
      <w:r w:rsidRPr="00085E1D">
        <w:rPr>
          <w:rFonts w:eastAsia="Calibri"/>
          <w:sz w:val="24"/>
          <w:szCs w:val="24"/>
        </w:rPr>
        <w:t xml:space="preserve"> </w:t>
      </w:r>
      <w:proofErr w:type="spellStart"/>
      <w:r w:rsidRPr="00085E1D">
        <w:rPr>
          <w:rFonts w:eastAsia="Calibri"/>
          <w:sz w:val="24"/>
          <w:szCs w:val="24"/>
        </w:rPr>
        <w:t>infrastruktur</w:t>
      </w:r>
      <w:proofErr w:type="spellEnd"/>
      <w:r w:rsidRPr="00085E1D">
        <w:rPr>
          <w:rFonts w:eastAsia="Calibri"/>
          <w:sz w:val="24"/>
          <w:szCs w:val="24"/>
        </w:rPr>
        <w:t xml:space="preserve"> yang </w:t>
      </w:r>
      <w:proofErr w:type="spellStart"/>
      <w:r w:rsidRPr="00085E1D">
        <w:rPr>
          <w:rFonts w:eastAsia="Calibri"/>
          <w:sz w:val="24"/>
          <w:szCs w:val="24"/>
        </w:rPr>
        <w:t>ada</w:t>
      </w:r>
      <w:proofErr w:type="spellEnd"/>
      <w:r w:rsidRPr="00085E1D">
        <w:rPr>
          <w:rFonts w:eastAsia="Calibri"/>
          <w:sz w:val="24"/>
          <w:szCs w:val="24"/>
        </w:rPr>
        <w:t xml:space="preserve"> </w:t>
      </w:r>
      <w:proofErr w:type="spellStart"/>
      <w:r w:rsidRPr="00085E1D">
        <w:rPr>
          <w:rFonts w:eastAsia="Calibri"/>
          <w:sz w:val="24"/>
          <w:szCs w:val="24"/>
        </w:rPr>
        <w:t>semakin</w:t>
      </w:r>
      <w:proofErr w:type="spellEnd"/>
      <w:r w:rsidRPr="00085E1D">
        <w:rPr>
          <w:rFonts w:eastAsia="Calibri"/>
          <w:sz w:val="24"/>
          <w:szCs w:val="24"/>
        </w:rPr>
        <w:t xml:space="preserve"> </w:t>
      </w:r>
      <w:proofErr w:type="spellStart"/>
      <w:r w:rsidRPr="00085E1D">
        <w:rPr>
          <w:rFonts w:eastAsia="Calibri"/>
          <w:sz w:val="24"/>
          <w:szCs w:val="24"/>
        </w:rPr>
        <w:t>merusak</w:t>
      </w:r>
      <w:proofErr w:type="spellEnd"/>
      <w:r w:rsidRPr="00085E1D">
        <w:rPr>
          <w:rFonts w:eastAsia="Calibri"/>
          <w:sz w:val="24"/>
          <w:szCs w:val="24"/>
        </w:rPr>
        <w:t xml:space="preserve"> </w:t>
      </w:r>
      <w:proofErr w:type="spellStart"/>
      <w:r w:rsidRPr="00085E1D">
        <w:rPr>
          <w:rFonts w:eastAsia="Calibri"/>
          <w:sz w:val="24"/>
          <w:szCs w:val="24"/>
        </w:rPr>
        <w:t>lingkungan</w:t>
      </w:r>
      <w:proofErr w:type="spellEnd"/>
      <w:r>
        <w:rPr>
          <w:rFonts w:eastAsia="Calibri"/>
          <w:sz w:val="24"/>
          <w:szCs w:val="24"/>
        </w:rPr>
        <w:t xml:space="preserve"> </w:t>
      </w:r>
      <w:r>
        <w:rPr>
          <w:rFonts w:eastAsia="Calibri"/>
          <w:sz w:val="24"/>
          <w:szCs w:val="24"/>
        </w:rPr>
        <w:fldChar w:fldCharType="begin" w:fldLock="1"/>
      </w:r>
      <w:r w:rsidR="00382034">
        <w:rPr>
          <w:rFonts w:eastAsia="Calibri"/>
          <w:sz w:val="24"/>
          <w:szCs w:val="24"/>
        </w:rPr>
        <w:instrText>ADDIN CSL_CITATION {"citationItems":[{"id":"ITEM-1","itemData":{"abstract":"… primary-level education to all Indonesian school-age children. … roughly doubled the number of primary schools in Indonesia.… phones, and telephone kiosk. Public postal services include …","author":[{"dropping-particle":"","family":"Darja","given":"Jesse","non-dropping-particle":"","parse-names":false,"suffix":""},{"dropping-particle":"","family":"Suryadarma","given":"Daniel","non-dropping-particle":"","parse-names":false,"suffix":""},{"dropping-particle":"","family":"Suryahadi","given":"Asep","non-dropping-particle":"","parse-names":false,"suffix":""},{"dropping-particle":"","family":"Sumarto","given":"Sudarno","non-dropping-particle":"","parse-names":false,"suffix":""}],"id":"ITEM-1","issued":{"date-parts":[["2004"]]},"page":"1-23","title":"The state of village-level infrastructures and public services in Indonesia during the economic crisis","type":"article-journal","volume":"60"},"uris":["http://www.mendeley.com/documents/?uuid=cddacffb-bedb-4bc9-8039-2fe572c0f8bb"]}],"mendeley":{"formattedCitation":"[27]","plainTextFormattedCitation":"[27]","previouslyFormattedCitation":"[27]"},"properties":{"noteIndex":0},"schema":"https://github.com/citation-style-language/schema/raw/master/csl-citation.json"}</w:instrText>
      </w:r>
      <w:r>
        <w:rPr>
          <w:rFonts w:eastAsia="Calibri"/>
          <w:sz w:val="24"/>
          <w:szCs w:val="24"/>
        </w:rPr>
        <w:fldChar w:fldCharType="separate"/>
      </w:r>
      <w:r w:rsidRPr="00085E1D">
        <w:rPr>
          <w:rFonts w:eastAsia="Calibri"/>
          <w:noProof/>
          <w:sz w:val="24"/>
          <w:szCs w:val="24"/>
        </w:rPr>
        <w:t>[27]</w:t>
      </w:r>
      <w:r>
        <w:rPr>
          <w:rFonts w:eastAsia="Calibri"/>
          <w:sz w:val="24"/>
          <w:szCs w:val="24"/>
        </w:rPr>
        <w:fldChar w:fldCharType="end"/>
      </w:r>
      <w:r w:rsidRPr="00085E1D">
        <w:rPr>
          <w:rFonts w:eastAsia="Calibri"/>
          <w:sz w:val="24"/>
          <w:szCs w:val="24"/>
        </w:rPr>
        <w:t>.</w:t>
      </w:r>
      <w:r>
        <w:rPr>
          <w:rFonts w:eastAsia="Calibri"/>
          <w:sz w:val="24"/>
          <w:szCs w:val="24"/>
        </w:rPr>
        <w:t xml:space="preserve"> </w:t>
      </w:r>
    </w:p>
    <w:p w:rsidR="00085E1D" w:rsidRPr="00E93E3A" w:rsidRDefault="00085E1D" w:rsidP="00F1081C">
      <w:pPr>
        <w:widowControl/>
        <w:autoSpaceDE/>
        <w:autoSpaceDN/>
        <w:ind w:left="567" w:firstLine="709"/>
        <w:jc w:val="both"/>
        <w:rPr>
          <w:rFonts w:eastAsia="Calibri"/>
          <w:sz w:val="24"/>
          <w:szCs w:val="24"/>
        </w:rPr>
      </w:pPr>
      <w:proofErr w:type="spellStart"/>
      <w:r>
        <w:rPr>
          <w:rFonts w:eastAsia="Calibri"/>
          <w:sz w:val="24"/>
          <w:szCs w:val="24"/>
        </w:rPr>
        <w:lastRenderedPageBreak/>
        <w:t>Dengan</w:t>
      </w:r>
      <w:proofErr w:type="spellEnd"/>
      <w:r>
        <w:rPr>
          <w:rFonts w:eastAsia="Calibri"/>
          <w:sz w:val="24"/>
          <w:szCs w:val="24"/>
        </w:rPr>
        <w:t xml:space="preserve"> </w:t>
      </w:r>
      <w:proofErr w:type="spellStart"/>
      <w:r>
        <w:rPr>
          <w:rFonts w:eastAsia="Calibri"/>
          <w:sz w:val="24"/>
          <w:szCs w:val="24"/>
        </w:rPr>
        <w:t>demikian</w:t>
      </w:r>
      <w:proofErr w:type="spellEnd"/>
      <w:r>
        <w:rPr>
          <w:rFonts w:eastAsia="Calibri"/>
          <w:sz w:val="24"/>
          <w:szCs w:val="24"/>
        </w:rPr>
        <w:t xml:space="preserve"> </w:t>
      </w:r>
      <w:proofErr w:type="spellStart"/>
      <w:r>
        <w:rPr>
          <w:rFonts w:eastAsia="Calibri"/>
          <w:sz w:val="24"/>
          <w:szCs w:val="24"/>
        </w:rPr>
        <w:t>kehadiran</w:t>
      </w:r>
      <w:proofErr w:type="spellEnd"/>
      <w:r>
        <w:rPr>
          <w:rFonts w:eastAsia="Calibri"/>
          <w:sz w:val="24"/>
          <w:szCs w:val="24"/>
        </w:rPr>
        <w:t xml:space="preserve"> </w:t>
      </w:r>
      <w:proofErr w:type="spellStart"/>
      <w:r>
        <w:rPr>
          <w:rFonts w:eastAsia="Calibri"/>
          <w:sz w:val="24"/>
          <w:szCs w:val="24"/>
        </w:rPr>
        <w:t>mahasiswa</w:t>
      </w:r>
      <w:proofErr w:type="spellEnd"/>
      <w:r>
        <w:rPr>
          <w:rFonts w:eastAsia="Calibri"/>
          <w:sz w:val="24"/>
          <w:szCs w:val="24"/>
        </w:rPr>
        <w:t xml:space="preserve"> KKN MBKM </w:t>
      </w:r>
      <w:proofErr w:type="spellStart"/>
      <w:r>
        <w:rPr>
          <w:rFonts w:eastAsia="Calibri"/>
          <w:sz w:val="24"/>
          <w:szCs w:val="24"/>
        </w:rPr>
        <w:t>ini</w:t>
      </w:r>
      <w:proofErr w:type="spellEnd"/>
      <w:r>
        <w:rPr>
          <w:rFonts w:eastAsia="Calibri"/>
          <w:sz w:val="24"/>
          <w:szCs w:val="24"/>
        </w:rPr>
        <w:t xml:space="preserve"> </w:t>
      </w:r>
      <w:proofErr w:type="spellStart"/>
      <w:r>
        <w:rPr>
          <w:rFonts w:eastAsia="Calibri"/>
          <w:sz w:val="24"/>
          <w:szCs w:val="24"/>
        </w:rPr>
        <w:t>meskipun</w:t>
      </w:r>
      <w:proofErr w:type="spellEnd"/>
      <w:r>
        <w:rPr>
          <w:rFonts w:eastAsia="Calibri"/>
          <w:sz w:val="24"/>
          <w:szCs w:val="24"/>
        </w:rPr>
        <w:t xml:space="preserve"> </w:t>
      </w:r>
      <w:proofErr w:type="spellStart"/>
      <w:r>
        <w:rPr>
          <w:rFonts w:eastAsia="Calibri"/>
          <w:sz w:val="24"/>
          <w:szCs w:val="24"/>
        </w:rPr>
        <w:t>sebatas</w:t>
      </w:r>
      <w:proofErr w:type="spellEnd"/>
      <w:r>
        <w:rPr>
          <w:rFonts w:eastAsia="Calibri"/>
          <w:sz w:val="24"/>
          <w:szCs w:val="24"/>
        </w:rPr>
        <w:t xml:space="preserve"> </w:t>
      </w:r>
      <w:proofErr w:type="spellStart"/>
      <w:r>
        <w:rPr>
          <w:rFonts w:eastAsia="Calibri"/>
          <w:sz w:val="24"/>
          <w:szCs w:val="24"/>
        </w:rPr>
        <w:t>membantu</w:t>
      </w:r>
      <w:proofErr w:type="spellEnd"/>
      <w:r>
        <w:rPr>
          <w:rFonts w:eastAsia="Calibri"/>
          <w:sz w:val="24"/>
          <w:szCs w:val="24"/>
        </w:rPr>
        <w:t xml:space="preserve"> </w:t>
      </w:r>
      <w:proofErr w:type="spellStart"/>
      <w:r>
        <w:rPr>
          <w:rFonts w:eastAsia="Calibri"/>
          <w:sz w:val="24"/>
          <w:szCs w:val="24"/>
        </w:rPr>
        <w:t>penyaluran</w:t>
      </w:r>
      <w:proofErr w:type="spellEnd"/>
      <w:r>
        <w:rPr>
          <w:rFonts w:eastAsia="Calibri"/>
          <w:sz w:val="24"/>
          <w:szCs w:val="24"/>
        </w:rPr>
        <w:t xml:space="preserve"> </w:t>
      </w:r>
      <w:proofErr w:type="spellStart"/>
      <w:r>
        <w:rPr>
          <w:rFonts w:eastAsia="Calibri"/>
          <w:sz w:val="24"/>
          <w:szCs w:val="24"/>
        </w:rPr>
        <w:t>sembako</w:t>
      </w:r>
      <w:proofErr w:type="spellEnd"/>
      <w:r>
        <w:rPr>
          <w:rFonts w:eastAsia="Calibri"/>
          <w:sz w:val="24"/>
          <w:szCs w:val="24"/>
        </w:rPr>
        <w:t xml:space="preserve"> juga </w:t>
      </w:r>
      <w:proofErr w:type="spellStart"/>
      <w:r>
        <w:rPr>
          <w:rFonts w:eastAsia="Calibri"/>
          <w:sz w:val="24"/>
          <w:szCs w:val="24"/>
        </w:rPr>
        <w:t>sangatlah</w:t>
      </w:r>
      <w:proofErr w:type="spellEnd"/>
      <w:r>
        <w:rPr>
          <w:rFonts w:eastAsia="Calibri"/>
          <w:sz w:val="24"/>
          <w:szCs w:val="24"/>
        </w:rPr>
        <w:t xml:space="preserve"> </w:t>
      </w:r>
      <w:proofErr w:type="spellStart"/>
      <w:r>
        <w:rPr>
          <w:rFonts w:eastAsia="Calibri"/>
          <w:sz w:val="24"/>
          <w:szCs w:val="24"/>
        </w:rPr>
        <w:t>penting</w:t>
      </w:r>
      <w:proofErr w:type="spellEnd"/>
      <w:r>
        <w:rPr>
          <w:rFonts w:eastAsia="Calibri"/>
          <w:sz w:val="24"/>
          <w:szCs w:val="24"/>
        </w:rPr>
        <w:t xml:space="preserve"> </w:t>
      </w:r>
      <w:proofErr w:type="spellStart"/>
      <w:r>
        <w:rPr>
          <w:rFonts w:eastAsia="Calibri"/>
          <w:sz w:val="24"/>
          <w:szCs w:val="24"/>
        </w:rPr>
        <w:t>sebagai</w:t>
      </w:r>
      <w:proofErr w:type="spellEnd"/>
      <w:r>
        <w:rPr>
          <w:rFonts w:eastAsia="Calibri"/>
          <w:sz w:val="24"/>
          <w:szCs w:val="24"/>
        </w:rPr>
        <w:t xml:space="preserve"> </w:t>
      </w:r>
      <w:proofErr w:type="spellStart"/>
      <w:r>
        <w:rPr>
          <w:rFonts w:eastAsia="Calibri"/>
          <w:sz w:val="24"/>
          <w:szCs w:val="24"/>
        </w:rPr>
        <w:t>bentuk</w:t>
      </w:r>
      <w:proofErr w:type="spellEnd"/>
      <w:r>
        <w:rPr>
          <w:rFonts w:eastAsia="Calibri"/>
          <w:sz w:val="24"/>
          <w:szCs w:val="24"/>
        </w:rPr>
        <w:t xml:space="preserve"> </w:t>
      </w:r>
      <w:proofErr w:type="spellStart"/>
      <w:r>
        <w:rPr>
          <w:rFonts w:eastAsia="Calibri"/>
          <w:sz w:val="24"/>
          <w:szCs w:val="24"/>
        </w:rPr>
        <w:t>upaya</w:t>
      </w:r>
      <w:proofErr w:type="spellEnd"/>
      <w:r>
        <w:rPr>
          <w:rFonts w:eastAsia="Calibri"/>
          <w:sz w:val="24"/>
          <w:szCs w:val="24"/>
        </w:rPr>
        <w:t xml:space="preserve"> </w:t>
      </w:r>
      <w:proofErr w:type="spellStart"/>
      <w:r>
        <w:rPr>
          <w:rFonts w:eastAsia="Calibri"/>
          <w:sz w:val="24"/>
          <w:szCs w:val="24"/>
        </w:rPr>
        <w:t>mendukung</w:t>
      </w:r>
      <w:proofErr w:type="spellEnd"/>
      <w:r>
        <w:rPr>
          <w:rFonts w:eastAsia="Calibri"/>
          <w:sz w:val="24"/>
          <w:szCs w:val="24"/>
        </w:rPr>
        <w:t xml:space="preserve"> program </w:t>
      </w:r>
      <w:proofErr w:type="spellStart"/>
      <w:r>
        <w:rPr>
          <w:rFonts w:eastAsia="Calibri"/>
          <w:sz w:val="24"/>
          <w:szCs w:val="24"/>
        </w:rPr>
        <w:t>pemerintah</w:t>
      </w:r>
      <w:proofErr w:type="spellEnd"/>
      <w:r>
        <w:rPr>
          <w:rFonts w:eastAsia="Calibri"/>
          <w:sz w:val="24"/>
          <w:szCs w:val="24"/>
        </w:rPr>
        <w:t>.</w:t>
      </w:r>
    </w:p>
    <w:p w:rsidR="00E93E3A" w:rsidRPr="00E93E3A" w:rsidRDefault="00E93E3A" w:rsidP="00F1081C">
      <w:pPr>
        <w:widowControl/>
        <w:autoSpaceDE/>
        <w:autoSpaceDN/>
        <w:ind w:left="567" w:firstLine="709"/>
        <w:jc w:val="both"/>
        <w:rPr>
          <w:rFonts w:eastAsia="Calibri"/>
          <w:sz w:val="24"/>
          <w:szCs w:val="24"/>
        </w:rPr>
      </w:pPr>
    </w:p>
    <w:p w:rsidR="00E93E3A" w:rsidRPr="00E93E3A" w:rsidRDefault="00E93E3A" w:rsidP="00F1081C">
      <w:pPr>
        <w:widowControl/>
        <w:autoSpaceDE/>
        <w:autoSpaceDN/>
        <w:ind w:left="567" w:firstLine="709"/>
        <w:jc w:val="center"/>
        <w:rPr>
          <w:rFonts w:eastAsia="Calibri"/>
          <w:b/>
          <w:bCs/>
          <w:sz w:val="24"/>
          <w:szCs w:val="24"/>
        </w:rPr>
      </w:pPr>
      <w:r w:rsidRPr="00E93E3A">
        <w:rPr>
          <w:rFonts w:eastAsia="Calibri"/>
          <w:b/>
          <w:bCs/>
          <w:sz w:val="24"/>
          <w:szCs w:val="24"/>
        </w:rPr>
        <w:t xml:space="preserve">Gambar.3 </w:t>
      </w:r>
    </w:p>
    <w:p w:rsidR="00E93E3A" w:rsidRDefault="00E93E3A" w:rsidP="00F1081C">
      <w:pPr>
        <w:widowControl/>
        <w:autoSpaceDE/>
        <w:autoSpaceDN/>
        <w:ind w:left="567" w:firstLine="709"/>
        <w:jc w:val="center"/>
        <w:rPr>
          <w:rFonts w:eastAsia="Calibri"/>
          <w:b/>
          <w:bCs/>
          <w:sz w:val="24"/>
          <w:szCs w:val="24"/>
        </w:rPr>
      </w:pPr>
      <w:proofErr w:type="spellStart"/>
      <w:r w:rsidRPr="00E93E3A">
        <w:rPr>
          <w:rFonts w:eastAsia="Calibri"/>
          <w:b/>
          <w:bCs/>
          <w:sz w:val="24"/>
          <w:szCs w:val="24"/>
        </w:rPr>
        <w:t>Membantu</w:t>
      </w:r>
      <w:proofErr w:type="spellEnd"/>
      <w:r w:rsidRPr="00E93E3A">
        <w:rPr>
          <w:rFonts w:eastAsia="Calibri"/>
          <w:b/>
          <w:bCs/>
          <w:sz w:val="24"/>
          <w:szCs w:val="24"/>
        </w:rPr>
        <w:t xml:space="preserve"> </w:t>
      </w:r>
      <w:proofErr w:type="spellStart"/>
      <w:r w:rsidRPr="00E93E3A">
        <w:rPr>
          <w:rFonts w:eastAsia="Calibri"/>
          <w:b/>
          <w:bCs/>
          <w:sz w:val="24"/>
          <w:szCs w:val="24"/>
        </w:rPr>
        <w:t>mebagikan</w:t>
      </w:r>
      <w:proofErr w:type="spellEnd"/>
      <w:r w:rsidRPr="00E93E3A">
        <w:rPr>
          <w:rFonts w:eastAsia="Calibri"/>
          <w:b/>
          <w:bCs/>
          <w:sz w:val="24"/>
          <w:szCs w:val="24"/>
        </w:rPr>
        <w:t xml:space="preserve"> </w:t>
      </w:r>
      <w:proofErr w:type="spellStart"/>
      <w:r w:rsidRPr="00E93E3A">
        <w:rPr>
          <w:rFonts w:eastAsia="Calibri"/>
          <w:b/>
          <w:bCs/>
          <w:sz w:val="24"/>
          <w:szCs w:val="24"/>
        </w:rPr>
        <w:t>sembako</w:t>
      </w:r>
      <w:proofErr w:type="spellEnd"/>
      <w:r w:rsidRPr="00E93E3A">
        <w:rPr>
          <w:rFonts w:eastAsia="Calibri"/>
          <w:b/>
          <w:bCs/>
          <w:sz w:val="24"/>
          <w:szCs w:val="24"/>
        </w:rPr>
        <w:t xml:space="preserve"> </w:t>
      </w:r>
      <w:proofErr w:type="spellStart"/>
      <w:r w:rsidRPr="00E93E3A">
        <w:rPr>
          <w:rFonts w:eastAsia="Calibri"/>
          <w:b/>
          <w:bCs/>
          <w:sz w:val="24"/>
          <w:szCs w:val="24"/>
        </w:rPr>
        <w:t>kepada</w:t>
      </w:r>
      <w:proofErr w:type="spellEnd"/>
      <w:r w:rsidRPr="00E93E3A">
        <w:rPr>
          <w:rFonts w:eastAsia="Calibri"/>
          <w:b/>
          <w:bCs/>
          <w:sz w:val="24"/>
          <w:szCs w:val="24"/>
        </w:rPr>
        <w:t xml:space="preserve"> para </w:t>
      </w:r>
      <w:proofErr w:type="spellStart"/>
      <w:r w:rsidRPr="00E93E3A">
        <w:rPr>
          <w:rFonts w:eastAsia="Calibri"/>
          <w:b/>
          <w:bCs/>
          <w:sz w:val="24"/>
          <w:szCs w:val="24"/>
        </w:rPr>
        <w:t>lansia</w:t>
      </w:r>
      <w:proofErr w:type="spellEnd"/>
    </w:p>
    <w:p w:rsidR="00E93E3A" w:rsidRPr="00E93E3A" w:rsidRDefault="00E93E3A" w:rsidP="00F1081C">
      <w:pPr>
        <w:widowControl/>
        <w:autoSpaceDE/>
        <w:autoSpaceDN/>
        <w:ind w:left="567" w:firstLine="709"/>
        <w:jc w:val="center"/>
        <w:rPr>
          <w:rFonts w:eastAsia="Calibri"/>
          <w:b/>
          <w:bCs/>
          <w:sz w:val="24"/>
          <w:szCs w:val="24"/>
        </w:rPr>
      </w:pPr>
    </w:p>
    <w:p w:rsidR="00E93E3A" w:rsidRDefault="00E93E3A" w:rsidP="00F1081C">
      <w:pPr>
        <w:widowControl/>
        <w:autoSpaceDE/>
        <w:autoSpaceDN/>
        <w:ind w:left="567" w:firstLine="709"/>
        <w:jc w:val="center"/>
        <w:rPr>
          <w:rFonts w:eastAsia="Calibri"/>
          <w:sz w:val="24"/>
          <w:szCs w:val="24"/>
        </w:rPr>
      </w:pPr>
      <w:r>
        <w:rPr>
          <w:rFonts w:eastAsia="Calibri"/>
          <w:noProof/>
          <w:sz w:val="24"/>
          <w:szCs w:val="24"/>
        </w:rPr>
        <w:drawing>
          <wp:inline distT="0" distB="0" distL="0" distR="0" wp14:anchorId="5BC8A1D0">
            <wp:extent cx="3019425" cy="2242696"/>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7742" cy="2248873"/>
                    </a:xfrm>
                    <a:prstGeom prst="rect">
                      <a:avLst/>
                    </a:prstGeom>
                    <a:noFill/>
                  </pic:spPr>
                </pic:pic>
              </a:graphicData>
            </a:graphic>
          </wp:inline>
        </w:drawing>
      </w:r>
    </w:p>
    <w:p w:rsidR="00E93E3A" w:rsidRPr="00A1714F" w:rsidRDefault="00E93E3A" w:rsidP="00F1081C">
      <w:pPr>
        <w:widowControl/>
        <w:autoSpaceDE/>
        <w:autoSpaceDN/>
        <w:ind w:left="567" w:firstLine="709"/>
        <w:jc w:val="center"/>
        <w:rPr>
          <w:rFonts w:eastAsia="Calibri"/>
          <w:bCs/>
          <w:sz w:val="24"/>
          <w:szCs w:val="24"/>
        </w:rPr>
      </w:pPr>
      <w:proofErr w:type="spellStart"/>
      <w:r w:rsidRPr="00A1714F">
        <w:rPr>
          <w:rFonts w:eastAsia="Calibri"/>
          <w:bCs/>
          <w:sz w:val="24"/>
          <w:szCs w:val="24"/>
        </w:rPr>
        <w:t>Sumber</w:t>
      </w:r>
      <w:proofErr w:type="spellEnd"/>
      <w:r w:rsidRPr="00A1714F">
        <w:rPr>
          <w:rFonts w:eastAsia="Calibri"/>
          <w:bCs/>
          <w:sz w:val="24"/>
          <w:szCs w:val="24"/>
        </w:rPr>
        <w:t>: (</w:t>
      </w:r>
      <w:proofErr w:type="spellStart"/>
      <w:r w:rsidRPr="00A1714F">
        <w:rPr>
          <w:rFonts w:eastAsia="Calibri"/>
          <w:bCs/>
          <w:sz w:val="24"/>
          <w:szCs w:val="24"/>
        </w:rPr>
        <w:t>Dokumentasi</w:t>
      </w:r>
      <w:proofErr w:type="spellEnd"/>
      <w:r w:rsidRPr="00A1714F">
        <w:rPr>
          <w:rFonts w:eastAsia="Calibri"/>
          <w:bCs/>
          <w:sz w:val="24"/>
          <w:szCs w:val="24"/>
        </w:rPr>
        <w:t xml:space="preserve"> </w:t>
      </w:r>
      <w:proofErr w:type="spellStart"/>
      <w:r w:rsidRPr="00A1714F">
        <w:rPr>
          <w:rFonts w:eastAsia="Calibri"/>
          <w:bCs/>
          <w:sz w:val="24"/>
          <w:szCs w:val="24"/>
        </w:rPr>
        <w:t>Peneliti</w:t>
      </w:r>
      <w:proofErr w:type="spellEnd"/>
      <w:r w:rsidRPr="00A1714F">
        <w:rPr>
          <w:rFonts w:eastAsia="Calibri"/>
          <w:bCs/>
          <w:sz w:val="24"/>
          <w:szCs w:val="24"/>
        </w:rPr>
        <w:t>)</w:t>
      </w:r>
    </w:p>
    <w:p w:rsidR="00E93E3A" w:rsidRPr="00E93E3A" w:rsidRDefault="00E93E3A" w:rsidP="00F1081C">
      <w:pPr>
        <w:widowControl/>
        <w:autoSpaceDE/>
        <w:autoSpaceDN/>
        <w:ind w:left="567" w:firstLine="709"/>
        <w:jc w:val="both"/>
        <w:rPr>
          <w:rFonts w:eastAsia="Calibri"/>
          <w:sz w:val="24"/>
          <w:szCs w:val="24"/>
        </w:rPr>
      </w:pPr>
    </w:p>
    <w:p w:rsidR="00E93E3A" w:rsidRPr="00E93E3A" w:rsidRDefault="00E93E3A" w:rsidP="00F1081C">
      <w:pPr>
        <w:widowControl/>
        <w:autoSpaceDE/>
        <w:autoSpaceDN/>
        <w:ind w:left="567" w:firstLine="709"/>
        <w:jc w:val="both"/>
        <w:rPr>
          <w:rFonts w:eastAsia="Calibri"/>
          <w:sz w:val="24"/>
          <w:szCs w:val="24"/>
        </w:rPr>
      </w:pPr>
      <w:r w:rsidRPr="00E93E3A">
        <w:rPr>
          <w:rFonts w:eastAsia="Calibri"/>
          <w:sz w:val="24"/>
          <w:szCs w:val="24"/>
        </w:rPr>
        <w:t>Di</w:t>
      </w:r>
      <w:r w:rsidR="00085E1D">
        <w:rPr>
          <w:rFonts w:eastAsia="Calibri"/>
          <w:sz w:val="24"/>
          <w:szCs w:val="24"/>
        </w:rPr>
        <w:t xml:space="preserve"> </w:t>
      </w:r>
      <w:proofErr w:type="spellStart"/>
      <w:r w:rsidRPr="00E93E3A">
        <w:rPr>
          <w:rFonts w:eastAsia="Calibri"/>
          <w:sz w:val="24"/>
          <w:szCs w:val="24"/>
        </w:rPr>
        <w:t>sini</w:t>
      </w:r>
      <w:proofErr w:type="spellEnd"/>
      <w:r w:rsidRPr="00E93E3A">
        <w:rPr>
          <w:rFonts w:eastAsia="Calibri"/>
          <w:sz w:val="24"/>
          <w:szCs w:val="24"/>
        </w:rPr>
        <w:t xml:space="preserve"> </w:t>
      </w:r>
      <w:proofErr w:type="spellStart"/>
      <w:r w:rsidRPr="00E93E3A">
        <w:rPr>
          <w:rFonts w:eastAsia="Calibri"/>
          <w:sz w:val="24"/>
          <w:szCs w:val="24"/>
        </w:rPr>
        <w:t>Mahasiswa</w:t>
      </w:r>
      <w:proofErr w:type="spellEnd"/>
      <w:r w:rsidRPr="00E93E3A">
        <w:rPr>
          <w:rFonts w:eastAsia="Calibri"/>
          <w:sz w:val="24"/>
          <w:szCs w:val="24"/>
        </w:rPr>
        <w:t xml:space="preserve"> </w:t>
      </w:r>
      <w:proofErr w:type="spellStart"/>
      <w:r w:rsidRPr="00E93E3A">
        <w:rPr>
          <w:rFonts w:eastAsia="Calibri"/>
          <w:sz w:val="24"/>
          <w:szCs w:val="24"/>
        </w:rPr>
        <w:t>tidak</w:t>
      </w:r>
      <w:proofErr w:type="spellEnd"/>
      <w:r w:rsidRPr="00E93E3A">
        <w:rPr>
          <w:rFonts w:eastAsia="Calibri"/>
          <w:sz w:val="24"/>
          <w:szCs w:val="24"/>
        </w:rPr>
        <w:t xml:space="preserve"> </w:t>
      </w:r>
      <w:proofErr w:type="spellStart"/>
      <w:r w:rsidRPr="00E93E3A">
        <w:rPr>
          <w:rFonts w:eastAsia="Calibri"/>
          <w:sz w:val="24"/>
          <w:szCs w:val="24"/>
        </w:rPr>
        <w:t>hanya</w:t>
      </w:r>
      <w:proofErr w:type="spellEnd"/>
      <w:r w:rsidRPr="00E93E3A">
        <w:rPr>
          <w:rFonts w:eastAsia="Calibri"/>
          <w:sz w:val="24"/>
          <w:szCs w:val="24"/>
        </w:rPr>
        <w:t xml:space="preserve"> </w:t>
      </w:r>
      <w:proofErr w:type="spellStart"/>
      <w:r w:rsidRPr="00E93E3A">
        <w:rPr>
          <w:rFonts w:eastAsia="Calibri"/>
          <w:sz w:val="24"/>
          <w:szCs w:val="24"/>
        </w:rPr>
        <w:t>membantu</w:t>
      </w:r>
      <w:proofErr w:type="spellEnd"/>
      <w:r w:rsidRPr="00E93E3A">
        <w:rPr>
          <w:rFonts w:eastAsia="Calibri"/>
          <w:sz w:val="24"/>
          <w:szCs w:val="24"/>
        </w:rPr>
        <w:t xml:space="preserve"> di </w:t>
      </w:r>
      <w:proofErr w:type="spellStart"/>
      <w:r w:rsidRPr="00E93E3A">
        <w:rPr>
          <w:rFonts w:eastAsia="Calibri"/>
          <w:sz w:val="24"/>
          <w:szCs w:val="24"/>
        </w:rPr>
        <w:t>dalam</w:t>
      </w:r>
      <w:proofErr w:type="spellEnd"/>
      <w:r w:rsidRPr="00E93E3A">
        <w:rPr>
          <w:rFonts w:eastAsia="Calibri"/>
          <w:sz w:val="24"/>
          <w:szCs w:val="24"/>
        </w:rPr>
        <w:t xml:space="preserve"> </w:t>
      </w:r>
      <w:proofErr w:type="spellStart"/>
      <w:r w:rsidRPr="00E93E3A">
        <w:rPr>
          <w:rFonts w:eastAsia="Calibri"/>
          <w:sz w:val="24"/>
          <w:szCs w:val="24"/>
        </w:rPr>
        <w:t>kantor</w:t>
      </w:r>
      <w:proofErr w:type="spellEnd"/>
      <w:r w:rsidRPr="00E93E3A">
        <w:rPr>
          <w:rFonts w:eastAsia="Calibri"/>
          <w:sz w:val="24"/>
          <w:szCs w:val="24"/>
        </w:rPr>
        <w:t xml:space="preserve"> </w:t>
      </w:r>
      <w:proofErr w:type="spellStart"/>
      <w:r w:rsidRPr="00E93E3A">
        <w:rPr>
          <w:rFonts w:eastAsia="Calibri"/>
          <w:sz w:val="24"/>
          <w:szCs w:val="24"/>
        </w:rPr>
        <w:t>atau</w:t>
      </w:r>
      <w:proofErr w:type="spellEnd"/>
      <w:r w:rsidRPr="00E93E3A">
        <w:rPr>
          <w:rFonts w:eastAsia="Calibri"/>
          <w:sz w:val="24"/>
          <w:szCs w:val="24"/>
        </w:rPr>
        <w:t xml:space="preserve"> </w:t>
      </w:r>
      <w:proofErr w:type="spellStart"/>
      <w:r w:rsidRPr="00E93E3A">
        <w:rPr>
          <w:rFonts w:eastAsia="Calibri"/>
          <w:sz w:val="24"/>
          <w:szCs w:val="24"/>
        </w:rPr>
        <w:t>sekitar</w:t>
      </w:r>
      <w:proofErr w:type="spellEnd"/>
      <w:r w:rsidRPr="00E93E3A">
        <w:rPr>
          <w:rFonts w:eastAsia="Calibri"/>
          <w:sz w:val="24"/>
          <w:szCs w:val="24"/>
        </w:rPr>
        <w:t xml:space="preserve"> </w:t>
      </w:r>
      <w:proofErr w:type="spellStart"/>
      <w:r w:rsidRPr="00E93E3A">
        <w:rPr>
          <w:rFonts w:eastAsia="Calibri"/>
          <w:sz w:val="24"/>
          <w:szCs w:val="24"/>
        </w:rPr>
        <w:t>kantor</w:t>
      </w:r>
      <w:proofErr w:type="spellEnd"/>
      <w:r w:rsidRPr="00E93E3A">
        <w:rPr>
          <w:rFonts w:eastAsia="Calibri"/>
          <w:sz w:val="24"/>
          <w:szCs w:val="24"/>
        </w:rPr>
        <w:t xml:space="preserve"> </w:t>
      </w:r>
      <w:proofErr w:type="spellStart"/>
      <w:r w:rsidRPr="00E93E3A">
        <w:rPr>
          <w:rFonts w:eastAsia="Calibri"/>
          <w:sz w:val="24"/>
          <w:szCs w:val="24"/>
        </w:rPr>
        <w:t>tetapi</w:t>
      </w:r>
      <w:proofErr w:type="spellEnd"/>
      <w:r w:rsidRPr="00E93E3A">
        <w:rPr>
          <w:rFonts w:eastAsia="Calibri"/>
          <w:sz w:val="24"/>
          <w:szCs w:val="24"/>
        </w:rPr>
        <w:t xml:space="preserve"> juga </w:t>
      </w:r>
      <w:proofErr w:type="spellStart"/>
      <w:r w:rsidRPr="00E93E3A">
        <w:rPr>
          <w:rFonts w:eastAsia="Calibri"/>
          <w:sz w:val="24"/>
          <w:szCs w:val="24"/>
        </w:rPr>
        <w:t>Membantu</w:t>
      </w:r>
      <w:proofErr w:type="spellEnd"/>
      <w:r w:rsidRPr="00E93E3A">
        <w:rPr>
          <w:rFonts w:eastAsia="Calibri"/>
          <w:sz w:val="24"/>
          <w:szCs w:val="24"/>
        </w:rPr>
        <w:t xml:space="preserve"> di </w:t>
      </w:r>
      <w:proofErr w:type="spellStart"/>
      <w:r w:rsidRPr="00E93E3A">
        <w:rPr>
          <w:rFonts w:eastAsia="Calibri"/>
          <w:sz w:val="24"/>
          <w:szCs w:val="24"/>
        </w:rPr>
        <w:t>laur</w:t>
      </w:r>
      <w:proofErr w:type="spellEnd"/>
      <w:r w:rsidRPr="00E93E3A">
        <w:rPr>
          <w:rFonts w:eastAsia="Calibri"/>
          <w:sz w:val="24"/>
          <w:szCs w:val="24"/>
        </w:rPr>
        <w:t xml:space="preserve"> </w:t>
      </w:r>
      <w:proofErr w:type="spellStart"/>
      <w:r w:rsidRPr="00E93E3A">
        <w:rPr>
          <w:rFonts w:eastAsia="Calibri"/>
          <w:sz w:val="24"/>
          <w:szCs w:val="24"/>
        </w:rPr>
        <w:t>kantor</w:t>
      </w:r>
      <w:proofErr w:type="spellEnd"/>
      <w:r w:rsidRPr="00E93E3A">
        <w:rPr>
          <w:rFonts w:eastAsia="Calibri"/>
          <w:sz w:val="24"/>
          <w:szCs w:val="24"/>
        </w:rPr>
        <w:t xml:space="preserve"> </w:t>
      </w:r>
      <w:proofErr w:type="spellStart"/>
      <w:r w:rsidRPr="00E93E3A">
        <w:rPr>
          <w:rFonts w:eastAsia="Calibri"/>
          <w:sz w:val="24"/>
          <w:szCs w:val="24"/>
        </w:rPr>
        <w:t>yaitu</w:t>
      </w:r>
      <w:proofErr w:type="spellEnd"/>
      <w:r w:rsidRPr="00E93E3A">
        <w:rPr>
          <w:rFonts w:eastAsia="Calibri"/>
          <w:sz w:val="24"/>
          <w:szCs w:val="24"/>
        </w:rPr>
        <w:t xml:space="preserve"> </w:t>
      </w:r>
      <w:proofErr w:type="spellStart"/>
      <w:r w:rsidRPr="00E93E3A">
        <w:rPr>
          <w:rFonts w:eastAsia="Calibri"/>
          <w:sz w:val="24"/>
          <w:szCs w:val="24"/>
        </w:rPr>
        <w:t>Membantu</w:t>
      </w:r>
      <w:proofErr w:type="spellEnd"/>
      <w:r w:rsidRPr="00E93E3A">
        <w:rPr>
          <w:rFonts w:eastAsia="Calibri"/>
          <w:sz w:val="24"/>
          <w:szCs w:val="24"/>
        </w:rPr>
        <w:t xml:space="preserve"> </w:t>
      </w:r>
      <w:proofErr w:type="spellStart"/>
      <w:r w:rsidRPr="00E93E3A">
        <w:rPr>
          <w:rFonts w:eastAsia="Calibri"/>
          <w:sz w:val="24"/>
          <w:szCs w:val="24"/>
        </w:rPr>
        <w:t>masyarakat</w:t>
      </w:r>
      <w:proofErr w:type="spellEnd"/>
      <w:r w:rsidRPr="00E93E3A">
        <w:rPr>
          <w:rFonts w:eastAsia="Calibri"/>
          <w:sz w:val="24"/>
          <w:szCs w:val="24"/>
        </w:rPr>
        <w:t xml:space="preserve"> </w:t>
      </w:r>
      <w:proofErr w:type="spellStart"/>
      <w:r w:rsidRPr="00E93E3A">
        <w:rPr>
          <w:rFonts w:eastAsia="Calibri"/>
          <w:sz w:val="24"/>
          <w:szCs w:val="24"/>
        </w:rPr>
        <w:t>petani</w:t>
      </w:r>
      <w:proofErr w:type="spellEnd"/>
      <w:r w:rsidRPr="00E93E3A">
        <w:rPr>
          <w:rFonts w:eastAsia="Calibri"/>
          <w:sz w:val="24"/>
          <w:szCs w:val="24"/>
        </w:rPr>
        <w:t xml:space="preserve"> di </w:t>
      </w:r>
      <w:proofErr w:type="spellStart"/>
      <w:r w:rsidRPr="00E93E3A">
        <w:rPr>
          <w:rFonts w:eastAsia="Calibri"/>
          <w:sz w:val="24"/>
          <w:szCs w:val="24"/>
        </w:rPr>
        <w:t>kebun</w:t>
      </w:r>
      <w:proofErr w:type="spellEnd"/>
      <w:r w:rsidRPr="00E93E3A">
        <w:rPr>
          <w:rFonts w:eastAsia="Calibri"/>
          <w:sz w:val="24"/>
          <w:szCs w:val="24"/>
        </w:rPr>
        <w:t xml:space="preserve"> </w:t>
      </w:r>
      <w:proofErr w:type="spellStart"/>
      <w:r w:rsidRPr="00E93E3A">
        <w:rPr>
          <w:rFonts w:eastAsia="Calibri"/>
          <w:sz w:val="24"/>
          <w:szCs w:val="24"/>
        </w:rPr>
        <w:t>untuk</w:t>
      </w:r>
      <w:proofErr w:type="spellEnd"/>
      <w:r w:rsidRPr="00E93E3A">
        <w:rPr>
          <w:rFonts w:eastAsia="Calibri"/>
          <w:sz w:val="24"/>
          <w:szCs w:val="24"/>
        </w:rPr>
        <w:t xml:space="preserve"> </w:t>
      </w:r>
      <w:proofErr w:type="spellStart"/>
      <w:r w:rsidRPr="00E93E3A">
        <w:rPr>
          <w:rFonts w:eastAsia="Calibri"/>
          <w:sz w:val="24"/>
          <w:szCs w:val="24"/>
        </w:rPr>
        <w:t>mengcangkul</w:t>
      </w:r>
      <w:proofErr w:type="spellEnd"/>
      <w:r w:rsidRPr="00E93E3A">
        <w:rPr>
          <w:rFonts w:eastAsia="Calibri"/>
          <w:sz w:val="24"/>
          <w:szCs w:val="24"/>
        </w:rPr>
        <w:t xml:space="preserve"> dan </w:t>
      </w:r>
      <w:proofErr w:type="spellStart"/>
      <w:r w:rsidRPr="00E93E3A">
        <w:rPr>
          <w:rFonts w:eastAsia="Calibri"/>
          <w:sz w:val="24"/>
          <w:szCs w:val="24"/>
        </w:rPr>
        <w:t>menanam</w:t>
      </w:r>
      <w:proofErr w:type="spellEnd"/>
      <w:r w:rsidRPr="00E93E3A">
        <w:rPr>
          <w:rFonts w:eastAsia="Calibri"/>
          <w:sz w:val="24"/>
          <w:szCs w:val="24"/>
        </w:rPr>
        <w:t xml:space="preserve"> </w:t>
      </w:r>
      <w:proofErr w:type="spellStart"/>
      <w:r w:rsidRPr="00E93E3A">
        <w:rPr>
          <w:rFonts w:eastAsia="Calibri"/>
          <w:sz w:val="24"/>
          <w:szCs w:val="24"/>
        </w:rPr>
        <w:t>sayur</w:t>
      </w:r>
      <w:proofErr w:type="spellEnd"/>
      <w:r w:rsidRPr="00E93E3A">
        <w:rPr>
          <w:rFonts w:eastAsia="Calibri"/>
          <w:sz w:val="24"/>
          <w:szCs w:val="24"/>
        </w:rPr>
        <w:t xml:space="preserve"> </w:t>
      </w:r>
      <w:proofErr w:type="spellStart"/>
      <w:r w:rsidRPr="00E93E3A">
        <w:rPr>
          <w:rFonts w:eastAsia="Calibri"/>
          <w:sz w:val="24"/>
          <w:szCs w:val="24"/>
        </w:rPr>
        <w:t>serta</w:t>
      </w:r>
      <w:proofErr w:type="spellEnd"/>
      <w:r w:rsidRPr="00E93E3A">
        <w:rPr>
          <w:rFonts w:eastAsia="Calibri"/>
          <w:sz w:val="24"/>
          <w:szCs w:val="24"/>
        </w:rPr>
        <w:t xml:space="preserve"> </w:t>
      </w:r>
      <w:proofErr w:type="spellStart"/>
      <w:r w:rsidRPr="00E93E3A">
        <w:rPr>
          <w:rFonts w:eastAsia="Calibri"/>
          <w:sz w:val="24"/>
          <w:szCs w:val="24"/>
        </w:rPr>
        <w:t>membersihkan</w:t>
      </w:r>
      <w:proofErr w:type="spellEnd"/>
      <w:r w:rsidRPr="00E93E3A">
        <w:rPr>
          <w:rFonts w:eastAsia="Calibri"/>
          <w:sz w:val="24"/>
          <w:szCs w:val="24"/>
        </w:rPr>
        <w:t xml:space="preserve"> </w:t>
      </w:r>
      <w:proofErr w:type="spellStart"/>
      <w:r w:rsidRPr="00E93E3A">
        <w:rPr>
          <w:rFonts w:eastAsia="Calibri"/>
          <w:sz w:val="24"/>
          <w:szCs w:val="24"/>
        </w:rPr>
        <w:t>lingkungan</w:t>
      </w:r>
      <w:proofErr w:type="spellEnd"/>
      <w:r w:rsidRPr="00E93E3A">
        <w:rPr>
          <w:rFonts w:eastAsia="Calibri"/>
          <w:sz w:val="24"/>
          <w:szCs w:val="24"/>
        </w:rPr>
        <w:t xml:space="preserve"> </w:t>
      </w:r>
      <w:proofErr w:type="spellStart"/>
      <w:r w:rsidRPr="00E93E3A">
        <w:rPr>
          <w:rFonts w:eastAsia="Calibri"/>
          <w:sz w:val="24"/>
          <w:szCs w:val="24"/>
        </w:rPr>
        <w:t>sekitar</w:t>
      </w:r>
      <w:proofErr w:type="spellEnd"/>
      <w:r w:rsidRPr="00E93E3A">
        <w:rPr>
          <w:rFonts w:eastAsia="Calibri"/>
          <w:sz w:val="24"/>
          <w:szCs w:val="24"/>
        </w:rPr>
        <w:t xml:space="preserve"> </w:t>
      </w:r>
      <w:proofErr w:type="spellStart"/>
      <w:r w:rsidRPr="00E93E3A">
        <w:rPr>
          <w:rFonts w:eastAsia="Calibri"/>
          <w:sz w:val="24"/>
          <w:szCs w:val="24"/>
        </w:rPr>
        <w:t>jalan</w:t>
      </w:r>
      <w:proofErr w:type="spellEnd"/>
      <w:r w:rsidRPr="00E93E3A">
        <w:rPr>
          <w:rFonts w:eastAsia="Calibri"/>
          <w:sz w:val="24"/>
          <w:szCs w:val="24"/>
        </w:rPr>
        <w:t>.</w:t>
      </w:r>
    </w:p>
    <w:p w:rsidR="00E93E3A" w:rsidRPr="00E93E3A" w:rsidRDefault="00E93E3A" w:rsidP="00F1081C">
      <w:pPr>
        <w:widowControl/>
        <w:autoSpaceDE/>
        <w:autoSpaceDN/>
        <w:ind w:left="567" w:firstLine="709"/>
        <w:jc w:val="both"/>
        <w:rPr>
          <w:rFonts w:eastAsia="Calibri"/>
          <w:sz w:val="24"/>
          <w:szCs w:val="24"/>
        </w:rPr>
      </w:pPr>
    </w:p>
    <w:p w:rsidR="00E93E3A" w:rsidRPr="008C3B51" w:rsidRDefault="00E93E3A" w:rsidP="00085E1D">
      <w:pPr>
        <w:pStyle w:val="ListParagraph"/>
        <w:widowControl/>
        <w:numPr>
          <w:ilvl w:val="0"/>
          <w:numId w:val="12"/>
        </w:numPr>
        <w:autoSpaceDE/>
        <w:autoSpaceDN/>
        <w:rPr>
          <w:rFonts w:eastAsia="Calibri"/>
          <w:b/>
          <w:bCs/>
          <w:sz w:val="24"/>
          <w:szCs w:val="24"/>
        </w:rPr>
      </w:pPr>
      <w:proofErr w:type="spellStart"/>
      <w:r w:rsidRPr="008C3B51">
        <w:rPr>
          <w:rFonts w:eastAsia="Calibri"/>
          <w:b/>
          <w:bCs/>
          <w:sz w:val="24"/>
          <w:szCs w:val="24"/>
        </w:rPr>
        <w:t>Membantu</w:t>
      </w:r>
      <w:proofErr w:type="spellEnd"/>
      <w:r w:rsidRPr="008C3B51">
        <w:rPr>
          <w:rFonts w:eastAsia="Calibri"/>
          <w:b/>
          <w:bCs/>
          <w:sz w:val="24"/>
          <w:szCs w:val="24"/>
        </w:rPr>
        <w:t xml:space="preserve"> Masyarakat </w:t>
      </w:r>
      <w:proofErr w:type="spellStart"/>
      <w:r w:rsidRPr="008C3B51">
        <w:rPr>
          <w:rFonts w:eastAsia="Calibri"/>
          <w:b/>
          <w:bCs/>
          <w:sz w:val="24"/>
          <w:szCs w:val="24"/>
        </w:rPr>
        <w:t>Petani</w:t>
      </w:r>
      <w:proofErr w:type="spellEnd"/>
    </w:p>
    <w:p w:rsidR="00E93E3A" w:rsidRPr="00E93E3A" w:rsidRDefault="00E93E3A" w:rsidP="00F1081C">
      <w:pPr>
        <w:widowControl/>
        <w:autoSpaceDE/>
        <w:autoSpaceDN/>
        <w:ind w:left="567" w:firstLine="709"/>
        <w:jc w:val="both"/>
        <w:rPr>
          <w:rFonts w:eastAsia="Calibri"/>
          <w:sz w:val="24"/>
          <w:szCs w:val="24"/>
        </w:rPr>
      </w:pPr>
      <w:proofErr w:type="spellStart"/>
      <w:r w:rsidRPr="00E93E3A">
        <w:rPr>
          <w:rFonts w:eastAsia="Calibri"/>
          <w:sz w:val="24"/>
          <w:szCs w:val="24"/>
        </w:rPr>
        <w:t>Mah</w:t>
      </w:r>
      <w:r w:rsidR="00085E1D">
        <w:rPr>
          <w:rFonts w:eastAsia="Calibri"/>
          <w:sz w:val="24"/>
          <w:szCs w:val="24"/>
        </w:rPr>
        <w:t>a</w:t>
      </w:r>
      <w:r w:rsidRPr="00E93E3A">
        <w:rPr>
          <w:rFonts w:eastAsia="Calibri"/>
          <w:sz w:val="24"/>
          <w:szCs w:val="24"/>
        </w:rPr>
        <w:t>siswa</w:t>
      </w:r>
      <w:proofErr w:type="spellEnd"/>
      <w:r w:rsidRPr="00E93E3A">
        <w:rPr>
          <w:rFonts w:eastAsia="Calibri"/>
          <w:sz w:val="24"/>
          <w:szCs w:val="24"/>
        </w:rPr>
        <w:t xml:space="preserve"> juga </w:t>
      </w:r>
      <w:proofErr w:type="spellStart"/>
      <w:r w:rsidRPr="00E93E3A">
        <w:rPr>
          <w:rFonts w:eastAsia="Calibri"/>
          <w:sz w:val="24"/>
          <w:szCs w:val="24"/>
        </w:rPr>
        <w:t>belajar</w:t>
      </w:r>
      <w:proofErr w:type="spellEnd"/>
      <w:r w:rsidRPr="00E93E3A">
        <w:rPr>
          <w:rFonts w:eastAsia="Calibri"/>
          <w:sz w:val="24"/>
          <w:szCs w:val="24"/>
        </w:rPr>
        <w:t xml:space="preserve"> </w:t>
      </w:r>
      <w:proofErr w:type="spellStart"/>
      <w:r w:rsidRPr="00E93E3A">
        <w:rPr>
          <w:rFonts w:eastAsia="Calibri"/>
          <w:sz w:val="24"/>
          <w:szCs w:val="24"/>
        </w:rPr>
        <w:t>untuk</w:t>
      </w:r>
      <w:proofErr w:type="spellEnd"/>
      <w:r w:rsidRPr="00E93E3A">
        <w:rPr>
          <w:rFonts w:eastAsia="Calibri"/>
          <w:sz w:val="24"/>
          <w:szCs w:val="24"/>
        </w:rPr>
        <w:t xml:space="preserve"> </w:t>
      </w:r>
      <w:proofErr w:type="spellStart"/>
      <w:r w:rsidRPr="00E93E3A">
        <w:rPr>
          <w:rFonts w:eastAsia="Calibri"/>
          <w:sz w:val="24"/>
          <w:szCs w:val="24"/>
        </w:rPr>
        <w:t>membentuk</w:t>
      </w:r>
      <w:proofErr w:type="spellEnd"/>
      <w:r w:rsidRPr="00E93E3A">
        <w:rPr>
          <w:rFonts w:eastAsia="Calibri"/>
          <w:sz w:val="24"/>
          <w:szCs w:val="24"/>
        </w:rPr>
        <w:t xml:space="preserve"> </w:t>
      </w:r>
      <w:proofErr w:type="spellStart"/>
      <w:r w:rsidRPr="00E93E3A">
        <w:rPr>
          <w:rFonts w:eastAsia="Calibri"/>
          <w:sz w:val="24"/>
          <w:szCs w:val="24"/>
        </w:rPr>
        <w:t>sikap</w:t>
      </w:r>
      <w:proofErr w:type="spellEnd"/>
      <w:r w:rsidRPr="00E93E3A">
        <w:rPr>
          <w:rFonts w:eastAsia="Calibri"/>
          <w:sz w:val="24"/>
          <w:szCs w:val="24"/>
        </w:rPr>
        <w:t xml:space="preserve"> dan rasa </w:t>
      </w:r>
      <w:proofErr w:type="spellStart"/>
      <w:r w:rsidRPr="00E93E3A">
        <w:rPr>
          <w:rFonts w:eastAsia="Calibri"/>
          <w:sz w:val="24"/>
          <w:szCs w:val="24"/>
        </w:rPr>
        <w:t>cinta</w:t>
      </w:r>
      <w:proofErr w:type="spellEnd"/>
      <w:r w:rsidRPr="00E93E3A">
        <w:rPr>
          <w:rFonts w:eastAsia="Calibri"/>
          <w:sz w:val="24"/>
          <w:szCs w:val="24"/>
        </w:rPr>
        <w:t xml:space="preserve"> </w:t>
      </w:r>
      <w:proofErr w:type="spellStart"/>
      <w:r w:rsidRPr="00E93E3A">
        <w:rPr>
          <w:rFonts w:eastAsia="Calibri"/>
          <w:sz w:val="24"/>
          <w:szCs w:val="24"/>
        </w:rPr>
        <w:t>serta</w:t>
      </w:r>
      <w:proofErr w:type="spellEnd"/>
      <w:r w:rsidRPr="00E93E3A">
        <w:rPr>
          <w:rFonts w:eastAsia="Calibri"/>
          <w:sz w:val="24"/>
          <w:szCs w:val="24"/>
        </w:rPr>
        <w:t xml:space="preserve"> </w:t>
      </w:r>
      <w:proofErr w:type="spellStart"/>
      <w:r w:rsidRPr="00E93E3A">
        <w:rPr>
          <w:rFonts w:eastAsia="Calibri"/>
          <w:sz w:val="24"/>
          <w:szCs w:val="24"/>
        </w:rPr>
        <w:t>kepedulian</w:t>
      </w:r>
      <w:proofErr w:type="spellEnd"/>
      <w:r w:rsidRPr="00E93E3A">
        <w:rPr>
          <w:rFonts w:eastAsia="Calibri"/>
          <w:sz w:val="24"/>
          <w:szCs w:val="24"/>
        </w:rPr>
        <w:t xml:space="preserve"> </w:t>
      </w:r>
      <w:proofErr w:type="spellStart"/>
      <w:r w:rsidRPr="00E93E3A">
        <w:rPr>
          <w:rFonts w:eastAsia="Calibri"/>
          <w:sz w:val="24"/>
          <w:szCs w:val="24"/>
        </w:rPr>
        <w:t>sosial</w:t>
      </w:r>
      <w:proofErr w:type="spellEnd"/>
      <w:r w:rsidRPr="00E93E3A">
        <w:rPr>
          <w:rFonts w:eastAsia="Calibri"/>
          <w:sz w:val="24"/>
          <w:szCs w:val="24"/>
        </w:rPr>
        <w:t xml:space="preserve"> </w:t>
      </w:r>
      <w:proofErr w:type="spellStart"/>
      <w:r w:rsidRPr="00E93E3A">
        <w:rPr>
          <w:rFonts w:eastAsia="Calibri"/>
          <w:sz w:val="24"/>
          <w:szCs w:val="24"/>
        </w:rPr>
        <w:t>terhadap</w:t>
      </w:r>
      <w:proofErr w:type="spellEnd"/>
      <w:r w:rsidRPr="00E93E3A">
        <w:rPr>
          <w:rFonts w:eastAsia="Calibri"/>
          <w:sz w:val="24"/>
          <w:szCs w:val="24"/>
        </w:rPr>
        <w:t xml:space="preserve"> </w:t>
      </w:r>
      <w:proofErr w:type="spellStart"/>
      <w:r w:rsidRPr="00E93E3A">
        <w:rPr>
          <w:rFonts w:eastAsia="Calibri"/>
          <w:sz w:val="24"/>
          <w:szCs w:val="24"/>
        </w:rPr>
        <w:t>masyarkat</w:t>
      </w:r>
      <w:proofErr w:type="spellEnd"/>
      <w:r w:rsidRPr="00E93E3A">
        <w:rPr>
          <w:rFonts w:eastAsia="Calibri"/>
          <w:sz w:val="24"/>
          <w:szCs w:val="24"/>
        </w:rPr>
        <w:t>.</w:t>
      </w:r>
      <w:r w:rsidR="00085E1D">
        <w:rPr>
          <w:rFonts w:eastAsia="Calibri"/>
          <w:sz w:val="24"/>
          <w:szCs w:val="24"/>
        </w:rPr>
        <w:t xml:space="preserve"> </w:t>
      </w:r>
      <w:r w:rsidRPr="00E93E3A">
        <w:rPr>
          <w:rFonts w:eastAsia="Calibri"/>
          <w:sz w:val="24"/>
          <w:szCs w:val="24"/>
        </w:rPr>
        <w:t>Di</w:t>
      </w:r>
      <w:r w:rsidR="00085E1D">
        <w:rPr>
          <w:rFonts w:eastAsia="Calibri"/>
          <w:sz w:val="24"/>
          <w:szCs w:val="24"/>
        </w:rPr>
        <w:t xml:space="preserve"> </w:t>
      </w:r>
      <w:proofErr w:type="spellStart"/>
      <w:r w:rsidRPr="00E93E3A">
        <w:rPr>
          <w:rFonts w:eastAsia="Calibri"/>
          <w:sz w:val="24"/>
          <w:szCs w:val="24"/>
        </w:rPr>
        <w:t>sini</w:t>
      </w:r>
      <w:proofErr w:type="spellEnd"/>
      <w:r w:rsidRPr="00E93E3A">
        <w:rPr>
          <w:rFonts w:eastAsia="Calibri"/>
          <w:sz w:val="24"/>
          <w:szCs w:val="24"/>
        </w:rPr>
        <w:t xml:space="preserve"> juga </w:t>
      </w:r>
      <w:proofErr w:type="spellStart"/>
      <w:r w:rsidRPr="00E93E3A">
        <w:rPr>
          <w:rFonts w:eastAsia="Calibri"/>
          <w:sz w:val="24"/>
          <w:szCs w:val="24"/>
        </w:rPr>
        <w:t>mahasiswa</w:t>
      </w:r>
      <w:proofErr w:type="spellEnd"/>
      <w:r w:rsidRPr="00E93E3A">
        <w:rPr>
          <w:rFonts w:eastAsia="Calibri"/>
          <w:sz w:val="24"/>
          <w:szCs w:val="24"/>
        </w:rPr>
        <w:t xml:space="preserve"> </w:t>
      </w:r>
      <w:proofErr w:type="spellStart"/>
      <w:r w:rsidRPr="00E93E3A">
        <w:rPr>
          <w:rFonts w:eastAsia="Calibri"/>
          <w:sz w:val="24"/>
          <w:szCs w:val="24"/>
        </w:rPr>
        <w:t>belajar</w:t>
      </w:r>
      <w:proofErr w:type="spellEnd"/>
      <w:r w:rsidRPr="00E93E3A">
        <w:rPr>
          <w:rFonts w:eastAsia="Calibri"/>
          <w:sz w:val="24"/>
          <w:szCs w:val="24"/>
        </w:rPr>
        <w:t xml:space="preserve"> </w:t>
      </w:r>
      <w:proofErr w:type="spellStart"/>
      <w:r w:rsidRPr="00E93E3A">
        <w:rPr>
          <w:rFonts w:eastAsia="Calibri"/>
          <w:sz w:val="24"/>
          <w:szCs w:val="24"/>
        </w:rPr>
        <w:t>untuk</w:t>
      </w:r>
      <w:proofErr w:type="spellEnd"/>
      <w:r w:rsidRPr="00E93E3A">
        <w:rPr>
          <w:rFonts w:eastAsia="Calibri"/>
          <w:sz w:val="24"/>
          <w:szCs w:val="24"/>
        </w:rPr>
        <w:t xml:space="preserve"> </w:t>
      </w:r>
      <w:proofErr w:type="spellStart"/>
      <w:r w:rsidRPr="00E93E3A">
        <w:rPr>
          <w:rFonts w:eastAsia="Calibri"/>
          <w:sz w:val="24"/>
          <w:szCs w:val="24"/>
        </w:rPr>
        <w:t>saling</w:t>
      </w:r>
      <w:proofErr w:type="spellEnd"/>
      <w:r w:rsidRPr="00E93E3A">
        <w:rPr>
          <w:rFonts w:eastAsia="Calibri"/>
          <w:sz w:val="24"/>
          <w:szCs w:val="24"/>
        </w:rPr>
        <w:t xml:space="preserve"> </w:t>
      </w:r>
      <w:proofErr w:type="spellStart"/>
      <w:r w:rsidRPr="00E93E3A">
        <w:rPr>
          <w:rFonts w:eastAsia="Calibri"/>
          <w:sz w:val="24"/>
          <w:szCs w:val="24"/>
        </w:rPr>
        <w:t>peduli</w:t>
      </w:r>
      <w:proofErr w:type="spellEnd"/>
      <w:r w:rsidRPr="00E93E3A">
        <w:rPr>
          <w:rFonts w:eastAsia="Calibri"/>
          <w:sz w:val="24"/>
          <w:szCs w:val="24"/>
        </w:rPr>
        <w:t xml:space="preserve"> dan </w:t>
      </w:r>
      <w:proofErr w:type="spellStart"/>
      <w:r w:rsidRPr="00E93E3A">
        <w:rPr>
          <w:rFonts w:eastAsia="Calibri"/>
          <w:sz w:val="24"/>
          <w:szCs w:val="24"/>
        </w:rPr>
        <w:t>mambantu</w:t>
      </w:r>
      <w:proofErr w:type="spellEnd"/>
      <w:r w:rsidRPr="00E93E3A">
        <w:rPr>
          <w:rFonts w:eastAsia="Calibri"/>
          <w:sz w:val="24"/>
          <w:szCs w:val="24"/>
        </w:rPr>
        <w:t xml:space="preserve"> </w:t>
      </w:r>
      <w:proofErr w:type="spellStart"/>
      <w:r w:rsidRPr="00E93E3A">
        <w:rPr>
          <w:rFonts w:eastAsia="Calibri"/>
          <w:sz w:val="24"/>
          <w:szCs w:val="24"/>
        </w:rPr>
        <w:t>sesama</w:t>
      </w:r>
      <w:proofErr w:type="spellEnd"/>
      <w:r w:rsidRPr="00E93E3A">
        <w:rPr>
          <w:rFonts w:eastAsia="Calibri"/>
          <w:sz w:val="24"/>
          <w:szCs w:val="24"/>
        </w:rPr>
        <w:t xml:space="preserve"> </w:t>
      </w:r>
      <w:proofErr w:type="spellStart"/>
      <w:r w:rsidRPr="00E93E3A">
        <w:rPr>
          <w:rFonts w:eastAsia="Calibri"/>
          <w:sz w:val="24"/>
          <w:szCs w:val="24"/>
        </w:rPr>
        <w:t>kita</w:t>
      </w:r>
      <w:proofErr w:type="spellEnd"/>
      <w:r w:rsidRPr="00E93E3A">
        <w:rPr>
          <w:rFonts w:eastAsia="Calibri"/>
          <w:sz w:val="24"/>
          <w:szCs w:val="24"/>
        </w:rPr>
        <w:t>.</w:t>
      </w:r>
      <w:r w:rsidR="00382034">
        <w:rPr>
          <w:rFonts w:eastAsia="Calibri"/>
          <w:sz w:val="24"/>
          <w:szCs w:val="24"/>
        </w:rPr>
        <w:t xml:space="preserve"> </w:t>
      </w:r>
      <w:proofErr w:type="spellStart"/>
      <w:r w:rsidR="00382034" w:rsidRPr="00382034">
        <w:rPr>
          <w:rFonts w:eastAsia="Calibri"/>
          <w:sz w:val="24"/>
          <w:szCs w:val="24"/>
        </w:rPr>
        <w:t>Fenomena</w:t>
      </w:r>
      <w:proofErr w:type="spellEnd"/>
      <w:r w:rsidR="00382034" w:rsidRPr="00382034">
        <w:rPr>
          <w:rFonts w:eastAsia="Calibri"/>
          <w:sz w:val="24"/>
          <w:szCs w:val="24"/>
        </w:rPr>
        <w:t xml:space="preserve"> </w:t>
      </w:r>
      <w:proofErr w:type="spellStart"/>
      <w:r w:rsidR="00382034" w:rsidRPr="00382034">
        <w:rPr>
          <w:rFonts w:eastAsia="Calibri"/>
          <w:sz w:val="24"/>
          <w:szCs w:val="24"/>
        </w:rPr>
        <w:t>memudarnya</w:t>
      </w:r>
      <w:proofErr w:type="spellEnd"/>
      <w:r w:rsidR="00382034" w:rsidRPr="00382034">
        <w:rPr>
          <w:rFonts w:eastAsia="Calibri"/>
          <w:sz w:val="24"/>
          <w:szCs w:val="24"/>
        </w:rPr>
        <w:t xml:space="preserve"> modal </w:t>
      </w:r>
      <w:proofErr w:type="spellStart"/>
      <w:r w:rsidR="00382034" w:rsidRPr="00382034">
        <w:rPr>
          <w:rFonts w:eastAsia="Calibri"/>
          <w:sz w:val="24"/>
          <w:szCs w:val="24"/>
        </w:rPr>
        <w:t>sosial</w:t>
      </w:r>
      <w:proofErr w:type="spellEnd"/>
      <w:r w:rsidR="00382034" w:rsidRPr="00382034">
        <w:rPr>
          <w:rFonts w:eastAsia="Calibri"/>
          <w:sz w:val="24"/>
          <w:szCs w:val="24"/>
        </w:rPr>
        <w:t xml:space="preserve"> di </w:t>
      </w:r>
      <w:proofErr w:type="spellStart"/>
      <w:r w:rsidR="00382034" w:rsidRPr="00382034">
        <w:rPr>
          <w:rFonts w:eastAsia="Calibri"/>
          <w:sz w:val="24"/>
          <w:szCs w:val="24"/>
        </w:rPr>
        <w:t>kalangan</w:t>
      </w:r>
      <w:proofErr w:type="spellEnd"/>
      <w:r w:rsidR="00382034" w:rsidRPr="00382034">
        <w:rPr>
          <w:rFonts w:eastAsia="Calibri"/>
          <w:sz w:val="24"/>
          <w:szCs w:val="24"/>
        </w:rPr>
        <w:t xml:space="preserve"> </w:t>
      </w:r>
      <w:proofErr w:type="spellStart"/>
      <w:r w:rsidR="00382034" w:rsidRPr="00382034">
        <w:rPr>
          <w:rFonts w:eastAsia="Calibri"/>
          <w:sz w:val="24"/>
          <w:szCs w:val="24"/>
        </w:rPr>
        <w:t>mahasiswa</w:t>
      </w:r>
      <w:proofErr w:type="spellEnd"/>
      <w:r w:rsidR="00382034" w:rsidRPr="00382034">
        <w:rPr>
          <w:rFonts w:eastAsia="Calibri"/>
          <w:sz w:val="24"/>
          <w:szCs w:val="24"/>
        </w:rPr>
        <w:t xml:space="preserve"> yang </w:t>
      </w:r>
      <w:proofErr w:type="spellStart"/>
      <w:r w:rsidR="00382034" w:rsidRPr="00382034">
        <w:rPr>
          <w:rFonts w:eastAsia="Calibri"/>
          <w:sz w:val="24"/>
          <w:szCs w:val="24"/>
        </w:rPr>
        <w:t>akhir-akhir</w:t>
      </w:r>
      <w:proofErr w:type="spellEnd"/>
      <w:r w:rsidR="00382034" w:rsidRPr="00382034">
        <w:rPr>
          <w:rFonts w:eastAsia="Calibri"/>
          <w:sz w:val="24"/>
          <w:szCs w:val="24"/>
        </w:rPr>
        <w:t xml:space="preserve"> </w:t>
      </w:r>
      <w:proofErr w:type="spellStart"/>
      <w:r w:rsidR="00382034" w:rsidRPr="00382034">
        <w:rPr>
          <w:rFonts w:eastAsia="Calibri"/>
          <w:sz w:val="24"/>
          <w:szCs w:val="24"/>
        </w:rPr>
        <w:t>ini</w:t>
      </w:r>
      <w:proofErr w:type="spellEnd"/>
      <w:r w:rsidR="00382034" w:rsidRPr="00382034">
        <w:rPr>
          <w:rFonts w:eastAsia="Calibri"/>
          <w:sz w:val="24"/>
          <w:szCs w:val="24"/>
        </w:rPr>
        <w:t xml:space="preserve"> </w:t>
      </w:r>
      <w:proofErr w:type="spellStart"/>
      <w:r w:rsidR="00382034" w:rsidRPr="00382034">
        <w:rPr>
          <w:rFonts w:eastAsia="Calibri"/>
          <w:sz w:val="24"/>
          <w:szCs w:val="24"/>
        </w:rPr>
        <w:t>mulai</w:t>
      </w:r>
      <w:proofErr w:type="spellEnd"/>
      <w:r w:rsidR="00382034" w:rsidRPr="00382034">
        <w:rPr>
          <w:rFonts w:eastAsia="Calibri"/>
          <w:sz w:val="24"/>
          <w:szCs w:val="24"/>
        </w:rPr>
        <w:t xml:space="preserve"> </w:t>
      </w:r>
      <w:proofErr w:type="spellStart"/>
      <w:r w:rsidR="00382034" w:rsidRPr="00382034">
        <w:rPr>
          <w:rFonts w:eastAsia="Calibri"/>
          <w:sz w:val="24"/>
          <w:szCs w:val="24"/>
        </w:rPr>
        <w:t>menguat</w:t>
      </w:r>
      <w:proofErr w:type="spellEnd"/>
      <w:r w:rsidR="00382034" w:rsidRPr="00382034">
        <w:rPr>
          <w:rFonts w:eastAsia="Calibri"/>
          <w:sz w:val="24"/>
          <w:szCs w:val="24"/>
        </w:rPr>
        <w:t xml:space="preserve"> </w:t>
      </w:r>
      <w:proofErr w:type="spellStart"/>
      <w:r w:rsidR="00382034" w:rsidRPr="00382034">
        <w:rPr>
          <w:rFonts w:eastAsia="Calibri"/>
          <w:sz w:val="24"/>
          <w:szCs w:val="24"/>
        </w:rPr>
        <w:t>sejalan</w:t>
      </w:r>
      <w:proofErr w:type="spellEnd"/>
      <w:r w:rsidR="00382034" w:rsidRPr="00382034">
        <w:rPr>
          <w:rFonts w:eastAsia="Calibri"/>
          <w:sz w:val="24"/>
          <w:szCs w:val="24"/>
        </w:rPr>
        <w:t xml:space="preserve"> </w:t>
      </w:r>
      <w:proofErr w:type="spellStart"/>
      <w:r w:rsidR="00382034" w:rsidRPr="00382034">
        <w:rPr>
          <w:rFonts w:eastAsia="Calibri"/>
          <w:sz w:val="24"/>
          <w:szCs w:val="24"/>
        </w:rPr>
        <w:t>dengan</w:t>
      </w:r>
      <w:proofErr w:type="spellEnd"/>
      <w:r w:rsidR="00382034" w:rsidRPr="00382034">
        <w:rPr>
          <w:rFonts w:eastAsia="Calibri"/>
          <w:sz w:val="24"/>
          <w:szCs w:val="24"/>
        </w:rPr>
        <w:t xml:space="preserve"> </w:t>
      </w:r>
      <w:proofErr w:type="spellStart"/>
      <w:r w:rsidR="00382034" w:rsidRPr="00382034">
        <w:rPr>
          <w:rFonts w:eastAsia="Calibri"/>
          <w:sz w:val="24"/>
          <w:szCs w:val="24"/>
        </w:rPr>
        <w:t>perubahan</w:t>
      </w:r>
      <w:proofErr w:type="spellEnd"/>
      <w:r w:rsidR="00382034" w:rsidRPr="00382034">
        <w:rPr>
          <w:rFonts w:eastAsia="Calibri"/>
          <w:sz w:val="24"/>
          <w:szCs w:val="24"/>
        </w:rPr>
        <w:t xml:space="preserve"> </w:t>
      </w:r>
      <w:proofErr w:type="spellStart"/>
      <w:r w:rsidR="00382034" w:rsidRPr="00382034">
        <w:rPr>
          <w:rFonts w:eastAsia="Calibri"/>
          <w:sz w:val="24"/>
          <w:szCs w:val="24"/>
        </w:rPr>
        <w:t>sosial</w:t>
      </w:r>
      <w:proofErr w:type="spellEnd"/>
      <w:r w:rsidR="00382034" w:rsidRPr="00382034">
        <w:rPr>
          <w:rFonts w:eastAsia="Calibri"/>
          <w:sz w:val="24"/>
          <w:szCs w:val="24"/>
        </w:rPr>
        <w:t xml:space="preserve"> di </w:t>
      </w:r>
      <w:proofErr w:type="spellStart"/>
      <w:r w:rsidR="00382034" w:rsidRPr="00382034">
        <w:rPr>
          <w:rFonts w:eastAsia="Calibri"/>
          <w:sz w:val="24"/>
          <w:szCs w:val="24"/>
        </w:rPr>
        <w:t>masyarakat</w:t>
      </w:r>
      <w:proofErr w:type="spellEnd"/>
      <w:r w:rsidR="00382034" w:rsidRPr="00382034">
        <w:rPr>
          <w:rFonts w:eastAsia="Calibri"/>
          <w:sz w:val="24"/>
          <w:szCs w:val="24"/>
        </w:rPr>
        <w:t xml:space="preserve"> </w:t>
      </w:r>
      <w:proofErr w:type="spellStart"/>
      <w:r w:rsidR="00382034" w:rsidRPr="00382034">
        <w:rPr>
          <w:rFonts w:eastAsia="Calibri"/>
          <w:sz w:val="24"/>
          <w:szCs w:val="24"/>
        </w:rPr>
        <w:t>memerlukan</w:t>
      </w:r>
      <w:proofErr w:type="spellEnd"/>
      <w:r w:rsidR="00382034" w:rsidRPr="00382034">
        <w:rPr>
          <w:rFonts w:eastAsia="Calibri"/>
          <w:sz w:val="24"/>
          <w:szCs w:val="24"/>
        </w:rPr>
        <w:t xml:space="preserve"> </w:t>
      </w:r>
      <w:proofErr w:type="spellStart"/>
      <w:r w:rsidR="00382034" w:rsidRPr="00382034">
        <w:rPr>
          <w:rFonts w:eastAsia="Calibri"/>
          <w:sz w:val="24"/>
          <w:szCs w:val="24"/>
        </w:rPr>
        <w:t>perhatian</w:t>
      </w:r>
      <w:proofErr w:type="spellEnd"/>
      <w:r w:rsidR="00382034" w:rsidRPr="00382034">
        <w:rPr>
          <w:rFonts w:eastAsia="Calibri"/>
          <w:sz w:val="24"/>
          <w:szCs w:val="24"/>
        </w:rPr>
        <w:t xml:space="preserve"> </w:t>
      </w:r>
      <w:proofErr w:type="spellStart"/>
      <w:r w:rsidR="00382034" w:rsidRPr="00382034">
        <w:rPr>
          <w:rFonts w:eastAsia="Calibri"/>
          <w:sz w:val="24"/>
          <w:szCs w:val="24"/>
        </w:rPr>
        <w:t>tersendiri</w:t>
      </w:r>
      <w:proofErr w:type="spellEnd"/>
      <w:r w:rsidR="00382034" w:rsidRPr="00382034">
        <w:rPr>
          <w:rFonts w:eastAsia="Calibri"/>
          <w:sz w:val="24"/>
          <w:szCs w:val="24"/>
        </w:rPr>
        <w:t xml:space="preserve">. Salah </w:t>
      </w:r>
      <w:proofErr w:type="spellStart"/>
      <w:r w:rsidR="00382034" w:rsidRPr="00382034">
        <w:rPr>
          <w:rFonts w:eastAsia="Calibri"/>
          <w:sz w:val="24"/>
          <w:szCs w:val="24"/>
        </w:rPr>
        <w:t>satu</w:t>
      </w:r>
      <w:proofErr w:type="spellEnd"/>
      <w:r w:rsidR="00382034" w:rsidRPr="00382034">
        <w:rPr>
          <w:rFonts w:eastAsia="Calibri"/>
          <w:sz w:val="24"/>
          <w:szCs w:val="24"/>
        </w:rPr>
        <w:t xml:space="preserve"> </w:t>
      </w:r>
      <w:proofErr w:type="spellStart"/>
      <w:r w:rsidR="00382034" w:rsidRPr="00382034">
        <w:rPr>
          <w:rFonts w:eastAsia="Calibri"/>
          <w:sz w:val="24"/>
          <w:szCs w:val="24"/>
        </w:rPr>
        <w:t>upaya</w:t>
      </w:r>
      <w:proofErr w:type="spellEnd"/>
      <w:r w:rsidR="00382034" w:rsidRPr="00382034">
        <w:rPr>
          <w:rFonts w:eastAsia="Calibri"/>
          <w:sz w:val="24"/>
          <w:szCs w:val="24"/>
        </w:rPr>
        <w:t xml:space="preserve"> </w:t>
      </w:r>
      <w:proofErr w:type="spellStart"/>
      <w:r w:rsidR="00382034" w:rsidRPr="00382034">
        <w:rPr>
          <w:rFonts w:eastAsia="Calibri"/>
          <w:sz w:val="24"/>
          <w:szCs w:val="24"/>
        </w:rPr>
        <w:t>untuk</w:t>
      </w:r>
      <w:proofErr w:type="spellEnd"/>
      <w:r w:rsidR="00382034" w:rsidRPr="00382034">
        <w:rPr>
          <w:rFonts w:eastAsia="Calibri"/>
          <w:sz w:val="24"/>
          <w:szCs w:val="24"/>
        </w:rPr>
        <w:t xml:space="preserve"> </w:t>
      </w:r>
      <w:proofErr w:type="spellStart"/>
      <w:r w:rsidR="00382034" w:rsidRPr="00382034">
        <w:rPr>
          <w:rFonts w:eastAsia="Calibri"/>
          <w:sz w:val="24"/>
          <w:szCs w:val="24"/>
        </w:rPr>
        <w:t>membangun</w:t>
      </w:r>
      <w:proofErr w:type="spellEnd"/>
      <w:r w:rsidR="00382034" w:rsidRPr="00382034">
        <w:rPr>
          <w:rFonts w:eastAsia="Calibri"/>
          <w:sz w:val="24"/>
          <w:szCs w:val="24"/>
        </w:rPr>
        <w:t xml:space="preserve"> modal </w:t>
      </w:r>
      <w:proofErr w:type="spellStart"/>
      <w:r w:rsidR="00382034" w:rsidRPr="00382034">
        <w:rPr>
          <w:rFonts w:eastAsia="Calibri"/>
          <w:sz w:val="24"/>
          <w:szCs w:val="24"/>
        </w:rPr>
        <w:t>sosial</w:t>
      </w:r>
      <w:proofErr w:type="spellEnd"/>
      <w:r w:rsidR="00382034" w:rsidRPr="00382034">
        <w:rPr>
          <w:rFonts w:eastAsia="Calibri"/>
          <w:sz w:val="24"/>
          <w:szCs w:val="24"/>
        </w:rPr>
        <w:t xml:space="preserve"> </w:t>
      </w:r>
      <w:proofErr w:type="spellStart"/>
      <w:r w:rsidR="00382034" w:rsidRPr="00382034">
        <w:rPr>
          <w:rFonts w:eastAsia="Calibri"/>
          <w:sz w:val="24"/>
          <w:szCs w:val="24"/>
        </w:rPr>
        <w:t>adalah</w:t>
      </w:r>
      <w:proofErr w:type="spellEnd"/>
      <w:r w:rsidR="00382034" w:rsidRPr="00382034">
        <w:rPr>
          <w:rFonts w:eastAsia="Calibri"/>
          <w:sz w:val="24"/>
          <w:szCs w:val="24"/>
        </w:rPr>
        <w:t xml:space="preserve"> </w:t>
      </w:r>
      <w:proofErr w:type="spellStart"/>
      <w:r w:rsidR="00382034" w:rsidRPr="00382034">
        <w:rPr>
          <w:rFonts w:eastAsia="Calibri"/>
          <w:sz w:val="24"/>
          <w:szCs w:val="24"/>
        </w:rPr>
        <w:t>melalui</w:t>
      </w:r>
      <w:proofErr w:type="spellEnd"/>
      <w:r w:rsidR="00382034" w:rsidRPr="00382034">
        <w:rPr>
          <w:rFonts w:eastAsia="Calibri"/>
          <w:sz w:val="24"/>
          <w:szCs w:val="24"/>
        </w:rPr>
        <w:t xml:space="preserve"> </w:t>
      </w:r>
      <w:proofErr w:type="spellStart"/>
      <w:r w:rsidR="00382034" w:rsidRPr="00382034">
        <w:rPr>
          <w:rFonts w:eastAsia="Calibri"/>
          <w:sz w:val="24"/>
          <w:szCs w:val="24"/>
        </w:rPr>
        <w:t>penguatan</w:t>
      </w:r>
      <w:proofErr w:type="spellEnd"/>
      <w:r w:rsidR="00382034" w:rsidRPr="00382034">
        <w:rPr>
          <w:rFonts w:eastAsia="Calibri"/>
          <w:sz w:val="24"/>
          <w:szCs w:val="24"/>
        </w:rPr>
        <w:t xml:space="preserve"> gotong royong </w:t>
      </w:r>
      <w:proofErr w:type="spellStart"/>
      <w:r w:rsidR="00382034" w:rsidRPr="00382034">
        <w:rPr>
          <w:rFonts w:eastAsia="Calibri"/>
          <w:sz w:val="24"/>
          <w:szCs w:val="24"/>
        </w:rPr>
        <w:t>sebagai</w:t>
      </w:r>
      <w:proofErr w:type="spellEnd"/>
      <w:r w:rsidR="00382034" w:rsidRPr="00382034">
        <w:rPr>
          <w:rFonts w:eastAsia="Calibri"/>
          <w:sz w:val="24"/>
          <w:szCs w:val="24"/>
        </w:rPr>
        <w:t xml:space="preserve"> </w:t>
      </w:r>
      <w:proofErr w:type="spellStart"/>
      <w:r w:rsidR="00382034" w:rsidRPr="00382034">
        <w:rPr>
          <w:rFonts w:eastAsia="Calibri"/>
          <w:sz w:val="24"/>
          <w:szCs w:val="24"/>
        </w:rPr>
        <w:t>bentuk</w:t>
      </w:r>
      <w:proofErr w:type="spellEnd"/>
      <w:r w:rsidR="00382034" w:rsidRPr="00382034">
        <w:rPr>
          <w:rFonts w:eastAsia="Calibri"/>
          <w:sz w:val="24"/>
          <w:szCs w:val="24"/>
        </w:rPr>
        <w:t xml:space="preserve"> </w:t>
      </w:r>
      <w:proofErr w:type="spellStart"/>
      <w:r w:rsidR="00382034" w:rsidRPr="00382034">
        <w:rPr>
          <w:rFonts w:eastAsia="Calibri"/>
          <w:sz w:val="24"/>
          <w:szCs w:val="24"/>
        </w:rPr>
        <w:t>kepedulian</w:t>
      </w:r>
      <w:proofErr w:type="spellEnd"/>
      <w:r w:rsidR="00382034" w:rsidRPr="00382034">
        <w:rPr>
          <w:rFonts w:eastAsia="Calibri"/>
          <w:sz w:val="24"/>
          <w:szCs w:val="24"/>
        </w:rPr>
        <w:t xml:space="preserve"> </w:t>
      </w:r>
      <w:proofErr w:type="spellStart"/>
      <w:r w:rsidR="00382034" w:rsidRPr="00382034">
        <w:rPr>
          <w:rFonts w:eastAsia="Calibri"/>
          <w:sz w:val="24"/>
          <w:szCs w:val="24"/>
        </w:rPr>
        <w:t>sesama</w:t>
      </w:r>
      <w:proofErr w:type="spellEnd"/>
      <w:r w:rsidR="00382034" w:rsidRPr="00382034">
        <w:rPr>
          <w:rFonts w:eastAsia="Calibri"/>
          <w:sz w:val="24"/>
          <w:szCs w:val="24"/>
        </w:rPr>
        <w:t xml:space="preserve"> di </w:t>
      </w:r>
      <w:proofErr w:type="spellStart"/>
      <w:r w:rsidR="00382034" w:rsidRPr="00382034">
        <w:rPr>
          <w:rFonts w:eastAsia="Calibri"/>
          <w:sz w:val="24"/>
          <w:szCs w:val="24"/>
        </w:rPr>
        <w:t>antara</w:t>
      </w:r>
      <w:proofErr w:type="spellEnd"/>
      <w:r w:rsidR="00382034" w:rsidRPr="00382034">
        <w:rPr>
          <w:rFonts w:eastAsia="Calibri"/>
          <w:sz w:val="24"/>
          <w:szCs w:val="24"/>
        </w:rPr>
        <w:t xml:space="preserve"> </w:t>
      </w:r>
      <w:proofErr w:type="spellStart"/>
      <w:r w:rsidR="00382034" w:rsidRPr="00382034">
        <w:rPr>
          <w:rFonts w:eastAsia="Calibri"/>
          <w:sz w:val="24"/>
          <w:szCs w:val="24"/>
        </w:rPr>
        <w:t>masyarakat</w:t>
      </w:r>
      <w:proofErr w:type="spellEnd"/>
      <w:r w:rsidR="00382034" w:rsidRPr="00382034">
        <w:rPr>
          <w:rFonts w:eastAsia="Calibri"/>
          <w:sz w:val="24"/>
          <w:szCs w:val="24"/>
        </w:rPr>
        <w:t xml:space="preserve"> Indonesia. Istilah gotong royong </w:t>
      </w:r>
      <w:proofErr w:type="spellStart"/>
      <w:r w:rsidR="00382034" w:rsidRPr="00382034">
        <w:rPr>
          <w:rFonts w:eastAsia="Calibri"/>
          <w:sz w:val="24"/>
          <w:szCs w:val="24"/>
        </w:rPr>
        <w:t>berbeda</w:t>
      </w:r>
      <w:proofErr w:type="spellEnd"/>
      <w:r w:rsidR="00382034" w:rsidRPr="00382034">
        <w:rPr>
          <w:rFonts w:eastAsia="Calibri"/>
          <w:sz w:val="24"/>
          <w:szCs w:val="24"/>
        </w:rPr>
        <w:t xml:space="preserve"> </w:t>
      </w:r>
      <w:proofErr w:type="spellStart"/>
      <w:r w:rsidR="00382034" w:rsidRPr="00382034">
        <w:rPr>
          <w:rFonts w:eastAsia="Calibri"/>
          <w:sz w:val="24"/>
          <w:szCs w:val="24"/>
        </w:rPr>
        <w:t>dengan</w:t>
      </w:r>
      <w:proofErr w:type="spellEnd"/>
      <w:r w:rsidR="00382034" w:rsidRPr="00382034">
        <w:rPr>
          <w:rFonts w:eastAsia="Calibri"/>
          <w:sz w:val="24"/>
          <w:szCs w:val="24"/>
        </w:rPr>
        <w:t xml:space="preserve"> </w:t>
      </w:r>
      <w:proofErr w:type="spellStart"/>
      <w:r w:rsidR="00382034" w:rsidRPr="00382034">
        <w:rPr>
          <w:rFonts w:eastAsia="Calibri"/>
          <w:sz w:val="24"/>
          <w:szCs w:val="24"/>
        </w:rPr>
        <w:t>kerjasama</w:t>
      </w:r>
      <w:proofErr w:type="spellEnd"/>
      <w:r w:rsidR="00382034" w:rsidRPr="00382034">
        <w:rPr>
          <w:rFonts w:eastAsia="Calibri"/>
          <w:sz w:val="24"/>
          <w:szCs w:val="24"/>
        </w:rPr>
        <w:t xml:space="preserve"> dan </w:t>
      </w:r>
      <w:proofErr w:type="spellStart"/>
      <w:r w:rsidR="00382034" w:rsidRPr="00382034">
        <w:rPr>
          <w:rFonts w:eastAsia="Calibri"/>
          <w:sz w:val="24"/>
          <w:szCs w:val="24"/>
        </w:rPr>
        <w:t>memiliki</w:t>
      </w:r>
      <w:proofErr w:type="spellEnd"/>
      <w:r w:rsidR="00382034" w:rsidRPr="00382034">
        <w:rPr>
          <w:rFonts w:eastAsia="Calibri"/>
          <w:sz w:val="24"/>
          <w:szCs w:val="24"/>
        </w:rPr>
        <w:t xml:space="preserve"> </w:t>
      </w:r>
      <w:proofErr w:type="spellStart"/>
      <w:r w:rsidR="00382034" w:rsidRPr="00382034">
        <w:rPr>
          <w:rFonts w:eastAsia="Calibri"/>
          <w:sz w:val="24"/>
          <w:szCs w:val="24"/>
        </w:rPr>
        <w:t>keunikan</w:t>
      </w:r>
      <w:proofErr w:type="spellEnd"/>
      <w:r w:rsidR="00382034" w:rsidRPr="00382034">
        <w:rPr>
          <w:rFonts w:eastAsia="Calibri"/>
          <w:sz w:val="24"/>
          <w:szCs w:val="24"/>
        </w:rPr>
        <w:t xml:space="preserve"> </w:t>
      </w:r>
      <w:proofErr w:type="spellStart"/>
      <w:r w:rsidR="00382034" w:rsidRPr="00382034">
        <w:rPr>
          <w:rFonts w:eastAsia="Calibri"/>
          <w:sz w:val="24"/>
          <w:szCs w:val="24"/>
        </w:rPr>
        <w:t>tersendiri</w:t>
      </w:r>
      <w:proofErr w:type="spellEnd"/>
      <w:r w:rsidR="00382034" w:rsidRPr="00382034">
        <w:rPr>
          <w:rFonts w:eastAsia="Calibri"/>
          <w:sz w:val="24"/>
          <w:szCs w:val="24"/>
        </w:rPr>
        <w:t xml:space="preserve"> </w:t>
      </w:r>
      <w:proofErr w:type="spellStart"/>
      <w:r w:rsidR="00382034" w:rsidRPr="00382034">
        <w:rPr>
          <w:rFonts w:eastAsia="Calibri"/>
          <w:sz w:val="24"/>
          <w:szCs w:val="24"/>
        </w:rPr>
        <w:t>karena</w:t>
      </w:r>
      <w:proofErr w:type="spellEnd"/>
      <w:r w:rsidR="00382034" w:rsidRPr="00382034">
        <w:rPr>
          <w:rFonts w:eastAsia="Calibri"/>
          <w:sz w:val="24"/>
          <w:szCs w:val="24"/>
        </w:rPr>
        <w:t xml:space="preserve"> </w:t>
      </w:r>
      <w:proofErr w:type="spellStart"/>
      <w:r w:rsidR="00382034" w:rsidRPr="00382034">
        <w:rPr>
          <w:rFonts w:eastAsia="Calibri"/>
          <w:sz w:val="24"/>
          <w:szCs w:val="24"/>
        </w:rPr>
        <w:t>tidak</w:t>
      </w:r>
      <w:proofErr w:type="spellEnd"/>
      <w:r w:rsidR="00382034" w:rsidRPr="00382034">
        <w:rPr>
          <w:rFonts w:eastAsia="Calibri"/>
          <w:sz w:val="24"/>
          <w:szCs w:val="24"/>
        </w:rPr>
        <w:t xml:space="preserve"> </w:t>
      </w:r>
      <w:proofErr w:type="spellStart"/>
      <w:r w:rsidR="00382034" w:rsidRPr="00382034">
        <w:rPr>
          <w:rFonts w:eastAsia="Calibri"/>
          <w:sz w:val="24"/>
          <w:szCs w:val="24"/>
        </w:rPr>
        <w:t>memiliki</w:t>
      </w:r>
      <w:proofErr w:type="spellEnd"/>
      <w:r w:rsidR="00382034" w:rsidRPr="00382034">
        <w:rPr>
          <w:rFonts w:eastAsia="Calibri"/>
          <w:sz w:val="24"/>
          <w:szCs w:val="24"/>
        </w:rPr>
        <w:t xml:space="preserve"> </w:t>
      </w:r>
      <w:proofErr w:type="spellStart"/>
      <w:r w:rsidR="00382034" w:rsidRPr="00382034">
        <w:rPr>
          <w:rFonts w:eastAsia="Calibri"/>
          <w:sz w:val="24"/>
          <w:szCs w:val="24"/>
        </w:rPr>
        <w:t>padanan</w:t>
      </w:r>
      <w:proofErr w:type="spellEnd"/>
      <w:r w:rsidR="00382034" w:rsidRPr="00382034">
        <w:rPr>
          <w:rFonts w:eastAsia="Calibri"/>
          <w:sz w:val="24"/>
          <w:szCs w:val="24"/>
        </w:rPr>
        <w:t xml:space="preserve"> yang solid </w:t>
      </w:r>
      <w:proofErr w:type="spellStart"/>
      <w:r w:rsidR="00382034" w:rsidRPr="00382034">
        <w:rPr>
          <w:rFonts w:eastAsia="Calibri"/>
          <w:sz w:val="24"/>
          <w:szCs w:val="24"/>
        </w:rPr>
        <w:t>dalam</w:t>
      </w:r>
      <w:proofErr w:type="spellEnd"/>
      <w:r w:rsidR="00382034" w:rsidRPr="00382034">
        <w:rPr>
          <w:rFonts w:eastAsia="Calibri"/>
          <w:sz w:val="24"/>
          <w:szCs w:val="24"/>
        </w:rPr>
        <w:t xml:space="preserve"> </w:t>
      </w:r>
      <w:proofErr w:type="spellStart"/>
      <w:r w:rsidR="00382034" w:rsidRPr="00382034">
        <w:rPr>
          <w:rFonts w:eastAsia="Calibri"/>
          <w:sz w:val="24"/>
          <w:szCs w:val="24"/>
        </w:rPr>
        <w:t>istilah</w:t>
      </w:r>
      <w:proofErr w:type="spellEnd"/>
      <w:r w:rsidR="00382034" w:rsidRPr="00382034">
        <w:rPr>
          <w:rFonts w:eastAsia="Calibri"/>
          <w:sz w:val="24"/>
          <w:szCs w:val="24"/>
        </w:rPr>
        <w:t xml:space="preserve"> </w:t>
      </w:r>
      <w:proofErr w:type="spellStart"/>
      <w:r w:rsidR="00382034" w:rsidRPr="00382034">
        <w:rPr>
          <w:rFonts w:eastAsia="Calibri"/>
          <w:sz w:val="24"/>
          <w:szCs w:val="24"/>
        </w:rPr>
        <w:t>asing</w:t>
      </w:r>
      <w:proofErr w:type="spellEnd"/>
      <w:r w:rsidR="00382034" w:rsidRPr="00382034">
        <w:rPr>
          <w:rFonts w:eastAsia="Calibri"/>
          <w:sz w:val="24"/>
          <w:szCs w:val="24"/>
        </w:rPr>
        <w:t xml:space="preserve"> </w:t>
      </w:r>
      <w:r w:rsidR="00382034">
        <w:rPr>
          <w:rFonts w:eastAsia="Calibri"/>
          <w:sz w:val="24"/>
          <w:szCs w:val="24"/>
        </w:rPr>
        <w:fldChar w:fldCharType="begin" w:fldLock="1"/>
      </w:r>
      <w:r w:rsidR="00382034">
        <w:rPr>
          <w:rFonts w:eastAsia="Calibri"/>
          <w:sz w:val="24"/>
          <w:szCs w:val="24"/>
        </w:rPr>
        <w:instrText>ADDIN CSL_CITATION {"citationItems":[{"id":"ITEM-1","itemData":{"author":[{"dropping-particle":"","family":"Jubba","given":"Hasse","non-dropping-particle":"","parse-names":false,"suffix":""}],"id":"ITEM-1","issued":{"date-parts":[["2019"]]},"publisher":"The Phinisi Press","title":"Kontestasi Identitas Agama: Lokalitas Spiritual di Indonesia","type":"article"},"uris":["http://www.mendeley.com/documents/?uuid=f350d91e-f5de-4e08-a597-8ee65656606c"]}],"mendeley":{"formattedCitation":"[28]","plainTextFormattedCitation":"[28]","previouslyFormattedCitation":"[28]"},"properties":{"noteIndex":0},"schema":"https://github.com/citation-style-language/schema/raw/master/csl-citation.json"}</w:instrText>
      </w:r>
      <w:r w:rsidR="00382034">
        <w:rPr>
          <w:rFonts w:eastAsia="Calibri"/>
          <w:sz w:val="24"/>
          <w:szCs w:val="24"/>
        </w:rPr>
        <w:fldChar w:fldCharType="separate"/>
      </w:r>
      <w:r w:rsidR="00382034" w:rsidRPr="00382034">
        <w:rPr>
          <w:rFonts w:eastAsia="Calibri"/>
          <w:noProof/>
          <w:sz w:val="24"/>
          <w:szCs w:val="24"/>
        </w:rPr>
        <w:t>[28]</w:t>
      </w:r>
      <w:r w:rsidR="00382034">
        <w:rPr>
          <w:rFonts w:eastAsia="Calibri"/>
          <w:sz w:val="24"/>
          <w:szCs w:val="24"/>
        </w:rPr>
        <w:fldChar w:fldCharType="end"/>
      </w:r>
      <w:r w:rsidR="00382034" w:rsidRPr="00382034">
        <w:rPr>
          <w:rFonts w:eastAsia="Calibri"/>
          <w:sz w:val="24"/>
          <w:szCs w:val="24"/>
        </w:rPr>
        <w:t xml:space="preserve">. </w:t>
      </w:r>
    </w:p>
    <w:p w:rsidR="00E93E3A" w:rsidRPr="00E93E3A" w:rsidRDefault="00E93E3A" w:rsidP="00382034">
      <w:pPr>
        <w:widowControl/>
        <w:autoSpaceDE/>
        <w:autoSpaceDN/>
        <w:jc w:val="both"/>
        <w:rPr>
          <w:rFonts w:eastAsia="Calibri"/>
          <w:sz w:val="24"/>
          <w:szCs w:val="24"/>
        </w:rPr>
      </w:pPr>
    </w:p>
    <w:p w:rsidR="00E93E3A" w:rsidRPr="00E93E3A" w:rsidRDefault="00E93E3A" w:rsidP="00F1081C">
      <w:pPr>
        <w:widowControl/>
        <w:autoSpaceDE/>
        <w:autoSpaceDN/>
        <w:ind w:left="567" w:firstLine="709"/>
        <w:jc w:val="center"/>
        <w:rPr>
          <w:rFonts w:eastAsia="Calibri"/>
          <w:b/>
          <w:bCs/>
          <w:sz w:val="24"/>
          <w:szCs w:val="24"/>
        </w:rPr>
      </w:pPr>
      <w:r w:rsidRPr="00E93E3A">
        <w:rPr>
          <w:rFonts w:eastAsia="Calibri"/>
          <w:b/>
          <w:bCs/>
          <w:sz w:val="24"/>
          <w:szCs w:val="24"/>
        </w:rPr>
        <w:t>Gambar 4.</w:t>
      </w:r>
    </w:p>
    <w:p w:rsidR="00E93E3A" w:rsidRDefault="00E93E3A" w:rsidP="00F1081C">
      <w:pPr>
        <w:widowControl/>
        <w:autoSpaceDE/>
        <w:autoSpaceDN/>
        <w:ind w:left="567" w:firstLine="709"/>
        <w:jc w:val="center"/>
        <w:rPr>
          <w:rFonts w:eastAsia="Calibri"/>
          <w:b/>
          <w:bCs/>
          <w:sz w:val="24"/>
          <w:szCs w:val="24"/>
        </w:rPr>
      </w:pPr>
      <w:proofErr w:type="spellStart"/>
      <w:r w:rsidRPr="00E93E3A">
        <w:rPr>
          <w:rFonts w:eastAsia="Calibri"/>
          <w:b/>
          <w:bCs/>
          <w:sz w:val="24"/>
          <w:szCs w:val="24"/>
        </w:rPr>
        <w:t>Membantu</w:t>
      </w:r>
      <w:proofErr w:type="spellEnd"/>
      <w:r w:rsidRPr="00E93E3A">
        <w:rPr>
          <w:rFonts w:eastAsia="Calibri"/>
          <w:b/>
          <w:bCs/>
          <w:sz w:val="24"/>
          <w:szCs w:val="24"/>
        </w:rPr>
        <w:t xml:space="preserve"> </w:t>
      </w:r>
      <w:proofErr w:type="spellStart"/>
      <w:r w:rsidRPr="00E93E3A">
        <w:rPr>
          <w:rFonts w:eastAsia="Calibri"/>
          <w:b/>
          <w:bCs/>
          <w:sz w:val="24"/>
          <w:szCs w:val="24"/>
        </w:rPr>
        <w:t>masyarakat</w:t>
      </w:r>
      <w:proofErr w:type="spellEnd"/>
      <w:r w:rsidRPr="00E93E3A">
        <w:rPr>
          <w:rFonts w:eastAsia="Calibri"/>
          <w:b/>
          <w:bCs/>
          <w:sz w:val="24"/>
          <w:szCs w:val="24"/>
        </w:rPr>
        <w:t xml:space="preserve"> </w:t>
      </w:r>
      <w:proofErr w:type="spellStart"/>
      <w:r w:rsidRPr="00E93E3A">
        <w:rPr>
          <w:rFonts w:eastAsia="Calibri"/>
          <w:b/>
          <w:bCs/>
          <w:sz w:val="24"/>
          <w:szCs w:val="24"/>
        </w:rPr>
        <w:t>petani</w:t>
      </w:r>
      <w:proofErr w:type="spellEnd"/>
    </w:p>
    <w:p w:rsidR="00E93E3A" w:rsidRPr="00E93E3A" w:rsidRDefault="00E93E3A" w:rsidP="00F1081C">
      <w:pPr>
        <w:widowControl/>
        <w:autoSpaceDE/>
        <w:autoSpaceDN/>
        <w:ind w:left="567" w:firstLine="709"/>
        <w:jc w:val="center"/>
        <w:rPr>
          <w:rFonts w:eastAsia="Calibri"/>
          <w:b/>
          <w:bCs/>
          <w:sz w:val="24"/>
          <w:szCs w:val="24"/>
        </w:rPr>
      </w:pPr>
    </w:p>
    <w:p w:rsidR="00E93E3A" w:rsidRDefault="00E93E3A" w:rsidP="00F1081C">
      <w:pPr>
        <w:widowControl/>
        <w:autoSpaceDE/>
        <w:autoSpaceDN/>
        <w:ind w:left="567" w:firstLine="709"/>
        <w:jc w:val="center"/>
        <w:rPr>
          <w:rFonts w:eastAsia="Calibri"/>
          <w:sz w:val="24"/>
          <w:szCs w:val="24"/>
        </w:rPr>
      </w:pPr>
      <w:r w:rsidRPr="002E1D6C">
        <w:rPr>
          <w:noProof/>
          <w:lang w:val="id-ID" w:eastAsia="id-ID"/>
        </w:rPr>
        <w:drawing>
          <wp:inline distT="0" distB="0" distL="0" distR="0" wp14:anchorId="7B56ADC7" wp14:editId="4755B875">
            <wp:extent cx="2686050" cy="2013676"/>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8317" cy="2045362"/>
                    </a:xfrm>
                    <a:prstGeom prst="rect">
                      <a:avLst/>
                    </a:prstGeom>
                    <a:noFill/>
                    <a:ln>
                      <a:noFill/>
                    </a:ln>
                  </pic:spPr>
                </pic:pic>
              </a:graphicData>
            </a:graphic>
          </wp:inline>
        </w:drawing>
      </w:r>
    </w:p>
    <w:p w:rsidR="00E93E3A" w:rsidRPr="00A1714F" w:rsidRDefault="00E93E3A" w:rsidP="00F1081C">
      <w:pPr>
        <w:widowControl/>
        <w:autoSpaceDE/>
        <w:autoSpaceDN/>
        <w:ind w:left="567" w:firstLine="709"/>
        <w:jc w:val="center"/>
        <w:rPr>
          <w:rFonts w:eastAsia="Calibri"/>
          <w:bCs/>
          <w:sz w:val="24"/>
          <w:szCs w:val="24"/>
        </w:rPr>
      </w:pPr>
      <w:proofErr w:type="spellStart"/>
      <w:r w:rsidRPr="00A1714F">
        <w:rPr>
          <w:rFonts w:eastAsia="Calibri"/>
          <w:bCs/>
          <w:sz w:val="24"/>
          <w:szCs w:val="24"/>
        </w:rPr>
        <w:t>Sumber</w:t>
      </w:r>
      <w:proofErr w:type="spellEnd"/>
      <w:r w:rsidRPr="00A1714F">
        <w:rPr>
          <w:rFonts w:eastAsia="Calibri"/>
          <w:bCs/>
          <w:sz w:val="24"/>
          <w:szCs w:val="24"/>
        </w:rPr>
        <w:t>: (</w:t>
      </w:r>
      <w:proofErr w:type="spellStart"/>
      <w:r w:rsidRPr="00A1714F">
        <w:rPr>
          <w:rFonts w:eastAsia="Calibri"/>
          <w:bCs/>
          <w:sz w:val="24"/>
          <w:szCs w:val="24"/>
        </w:rPr>
        <w:t>Dokumentasi</w:t>
      </w:r>
      <w:proofErr w:type="spellEnd"/>
      <w:r w:rsidRPr="00A1714F">
        <w:rPr>
          <w:rFonts w:eastAsia="Calibri"/>
          <w:bCs/>
          <w:sz w:val="24"/>
          <w:szCs w:val="24"/>
        </w:rPr>
        <w:t xml:space="preserve"> </w:t>
      </w:r>
      <w:proofErr w:type="spellStart"/>
      <w:r w:rsidRPr="00A1714F">
        <w:rPr>
          <w:rFonts w:eastAsia="Calibri"/>
          <w:bCs/>
          <w:sz w:val="24"/>
          <w:szCs w:val="24"/>
        </w:rPr>
        <w:t>Peneliti</w:t>
      </w:r>
      <w:proofErr w:type="spellEnd"/>
      <w:r w:rsidRPr="00A1714F">
        <w:rPr>
          <w:rFonts w:eastAsia="Calibri"/>
          <w:bCs/>
          <w:sz w:val="24"/>
          <w:szCs w:val="24"/>
        </w:rPr>
        <w:t>)</w:t>
      </w:r>
    </w:p>
    <w:p w:rsidR="00E93E3A" w:rsidRPr="00E93E3A" w:rsidRDefault="00E93E3A" w:rsidP="00F1081C">
      <w:pPr>
        <w:widowControl/>
        <w:autoSpaceDE/>
        <w:autoSpaceDN/>
        <w:ind w:left="567" w:firstLine="709"/>
        <w:jc w:val="center"/>
        <w:rPr>
          <w:rFonts w:eastAsia="Calibri"/>
          <w:sz w:val="24"/>
          <w:szCs w:val="24"/>
        </w:rPr>
      </w:pPr>
    </w:p>
    <w:p w:rsidR="00382034" w:rsidRDefault="00382034" w:rsidP="00F1081C">
      <w:pPr>
        <w:widowControl/>
        <w:autoSpaceDE/>
        <w:autoSpaceDN/>
        <w:ind w:left="567" w:firstLine="709"/>
        <w:jc w:val="both"/>
        <w:rPr>
          <w:rFonts w:eastAsia="Calibri"/>
          <w:sz w:val="24"/>
          <w:szCs w:val="24"/>
        </w:rPr>
      </w:pPr>
      <w:proofErr w:type="spellStart"/>
      <w:r w:rsidRPr="00382034">
        <w:rPr>
          <w:rFonts w:eastAsia="Calibri"/>
          <w:sz w:val="24"/>
          <w:szCs w:val="24"/>
        </w:rPr>
        <w:t>Secara</w:t>
      </w:r>
      <w:proofErr w:type="spellEnd"/>
      <w:r w:rsidRPr="00382034">
        <w:rPr>
          <w:rFonts w:eastAsia="Calibri"/>
          <w:sz w:val="24"/>
          <w:szCs w:val="24"/>
        </w:rPr>
        <w:t xml:space="preserve"> </w:t>
      </w:r>
      <w:proofErr w:type="spellStart"/>
      <w:r w:rsidRPr="00382034">
        <w:rPr>
          <w:rFonts w:eastAsia="Calibri"/>
          <w:sz w:val="24"/>
          <w:szCs w:val="24"/>
        </w:rPr>
        <w:t>umum</w:t>
      </w:r>
      <w:proofErr w:type="spellEnd"/>
      <w:r w:rsidRPr="00382034">
        <w:rPr>
          <w:rFonts w:eastAsia="Calibri"/>
          <w:sz w:val="24"/>
          <w:szCs w:val="24"/>
        </w:rPr>
        <w:t xml:space="preserve">, </w:t>
      </w:r>
      <w:proofErr w:type="spellStart"/>
      <w:r w:rsidRPr="00382034">
        <w:rPr>
          <w:rFonts w:eastAsia="Calibri"/>
          <w:sz w:val="24"/>
          <w:szCs w:val="24"/>
        </w:rPr>
        <w:t>prinsip</w:t>
      </w:r>
      <w:proofErr w:type="spellEnd"/>
      <w:r w:rsidRPr="00382034">
        <w:rPr>
          <w:rFonts w:eastAsia="Calibri"/>
          <w:sz w:val="24"/>
          <w:szCs w:val="24"/>
        </w:rPr>
        <w:t xml:space="preserve"> gotong royong </w:t>
      </w:r>
      <w:proofErr w:type="spellStart"/>
      <w:r w:rsidRPr="00382034">
        <w:rPr>
          <w:rFonts w:eastAsia="Calibri"/>
          <w:sz w:val="24"/>
          <w:szCs w:val="24"/>
        </w:rPr>
        <w:t>mengandung</w:t>
      </w:r>
      <w:proofErr w:type="spellEnd"/>
      <w:r w:rsidRPr="00382034">
        <w:rPr>
          <w:rFonts w:eastAsia="Calibri"/>
          <w:sz w:val="24"/>
          <w:szCs w:val="24"/>
        </w:rPr>
        <w:t xml:space="preserve"> </w:t>
      </w:r>
      <w:proofErr w:type="spellStart"/>
      <w:r w:rsidRPr="00382034">
        <w:rPr>
          <w:rFonts w:eastAsia="Calibri"/>
          <w:sz w:val="24"/>
          <w:szCs w:val="24"/>
        </w:rPr>
        <w:t>substansi</w:t>
      </w:r>
      <w:proofErr w:type="spellEnd"/>
      <w:r w:rsidRPr="00382034">
        <w:rPr>
          <w:rFonts w:eastAsia="Calibri"/>
          <w:sz w:val="24"/>
          <w:szCs w:val="24"/>
        </w:rPr>
        <w:t xml:space="preserve"> </w:t>
      </w:r>
      <w:proofErr w:type="spellStart"/>
      <w:r w:rsidRPr="00382034">
        <w:rPr>
          <w:rFonts w:eastAsia="Calibri"/>
          <w:sz w:val="24"/>
          <w:szCs w:val="24"/>
        </w:rPr>
        <w:t>nilai-nilai</w:t>
      </w:r>
      <w:proofErr w:type="spellEnd"/>
      <w:r w:rsidRPr="00382034">
        <w:rPr>
          <w:rFonts w:eastAsia="Calibri"/>
          <w:sz w:val="24"/>
          <w:szCs w:val="24"/>
        </w:rPr>
        <w:t xml:space="preserve"> </w:t>
      </w:r>
      <w:proofErr w:type="spellStart"/>
      <w:r w:rsidRPr="00382034">
        <w:rPr>
          <w:rFonts w:eastAsia="Calibri"/>
          <w:sz w:val="24"/>
          <w:szCs w:val="24"/>
        </w:rPr>
        <w:t>ketuhanan</w:t>
      </w:r>
      <w:proofErr w:type="spellEnd"/>
      <w:r w:rsidRPr="00382034">
        <w:rPr>
          <w:rFonts w:eastAsia="Calibri"/>
          <w:sz w:val="24"/>
          <w:szCs w:val="24"/>
        </w:rPr>
        <w:t xml:space="preserve">, </w:t>
      </w:r>
      <w:proofErr w:type="spellStart"/>
      <w:r w:rsidRPr="00382034">
        <w:rPr>
          <w:rFonts w:eastAsia="Calibri"/>
          <w:sz w:val="24"/>
          <w:szCs w:val="24"/>
        </w:rPr>
        <w:t>kekeluargaan</w:t>
      </w:r>
      <w:proofErr w:type="spellEnd"/>
      <w:r w:rsidRPr="00382034">
        <w:rPr>
          <w:rFonts w:eastAsia="Calibri"/>
          <w:sz w:val="24"/>
          <w:szCs w:val="24"/>
        </w:rPr>
        <w:t xml:space="preserve">, </w:t>
      </w:r>
      <w:proofErr w:type="spellStart"/>
      <w:r w:rsidRPr="00382034">
        <w:rPr>
          <w:rFonts w:eastAsia="Calibri"/>
          <w:sz w:val="24"/>
          <w:szCs w:val="24"/>
        </w:rPr>
        <w:t>musyawarah</w:t>
      </w:r>
      <w:proofErr w:type="spellEnd"/>
      <w:r w:rsidRPr="00382034">
        <w:rPr>
          <w:rFonts w:eastAsia="Calibri"/>
          <w:sz w:val="24"/>
          <w:szCs w:val="24"/>
        </w:rPr>
        <w:t xml:space="preserve"> dan </w:t>
      </w:r>
      <w:proofErr w:type="spellStart"/>
      <w:r w:rsidRPr="00382034">
        <w:rPr>
          <w:rFonts w:eastAsia="Calibri"/>
          <w:sz w:val="24"/>
          <w:szCs w:val="24"/>
        </w:rPr>
        <w:t>mufakat</w:t>
      </w:r>
      <w:proofErr w:type="spellEnd"/>
      <w:r w:rsidRPr="00382034">
        <w:rPr>
          <w:rFonts w:eastAsia="Calibri"/>
          <w:sz w:val="24"/>
          <w:szCs w:val="24"/>
        </w:rPr>
        <w:t xml:space="preserve">, </w:t>
      </w:r>
      <w:proofErr w:type="spellStart"/>
      <w:r w:rsidRPr="00382034">
        <w:rPr>
          <w:rFonts w:eastAsia="Calibri"/>
          <w:sz w:val="24"/>
          <w:szCs w:val="24"/>
        </w:rPr>
        <w:t>keadilan</w:t>
      </w:r>
      <w:proofErr w:type="spellEnd"/>
      <w:r w:rsidRPr="00382034">
        <w:rPr>
          <w:rFonts w:eastAsia="Calibri"/>
          <w:sz w:val="24"/>
          <w:szCs w:val="24"/>
        </w:rPr>
        <w:t xml:space="preserve"> dan </w:t>
      </w:r>
      <w:proofErr w:type="spellStart"/>
      <w:r w:rsidRPr="00382034">
        <w:rPr>
          <w:rFonts w:eastAsia="Calibri"/>
          <w:sz w:val="24"/>
          <w:szCs w:val="24"/>
        </w:rPr>
        <w:t>toleransi</w:t>
      </w:r>
      <w:proofErr w:type="spellEnd"/>
      <w:r w:rsidRPr="00382034">
        <w:rPr>
          <w:rFonts w:eastAsia="Calibri"/>
          <w:sz w:val="24"/>
          <w:szCs w:val="24"/>
        </w:rPr>
        <w:t xml:space="preserve"> (peri </w:t>
      </w:r>
      <w:proofErr w:type="spellStart"/>
      <w:r w:rsidRPr="00382034">
        <w:rPr>
          <w:rFonts w:eastAsia="Calibri"/>
          <w:sz w:val="24"/>
          <w:szCs w:val="24"/>
        </w:rPr>
        <w:t>kemanusiaan</w:t>
      </w:r>
      <w:proofErr w:type="spellEnd"/>
      <w:r w:rsidRPr="00382034">
        <w:rPr>
          <w:rFonts w:eastAsia="Calibri"/>
          <w:sz w:val="24"/>
          <w:szCs w:val="24"/>
        </w:rPr>
        <w:t xml:space="preserve">) yang </w:t>
      </w:r>
      <w:proofErr w:type="spellStart"/>
      <w:r w:rsidRPr="00382034">
        <w:rPr>
          <w:rFonts w:eastAsia="Calibri"/>
          <w:sz w:val="24"/>
          <w:szCs w:val="24"/>
        </w:rPr>
        <w:t>menjadi</w:t>
      </w:r>
      <w:proofErr w:type="spellEnd"/>
      <w:r w:rsidRPr="00382034">
        <w:rPr>
          <w:rFonts w:eastAsia="Calibri"/>
          <w:sz w:val="24"/>
          <w:szCs w:val="24"/>
        </w:rPr>
        <w:t xml:space="preserve"> </w:t>
      </w:r>
      <w:proofErr w:type="spellStart"/>
      <w:r w:rsidRPr="00382034">
        <w:rPr>
          <w:rFonts w:eastAsia="Calibri"/>
          <w:sz w:val="24"/>
          <w:szCs w:val="24"/>
        </w:rPr>
        <w:t>landasan</w:t>
      </w:r>
      <w:proofErr w:type="spellEnd"/>
      <w:r w:rsidRPr="00382034">
        <w:rPr>
          <w:rFonts w:eastAsia="Calibri"/>
          <w:sz w:val="24"/>
          <w:szCs w:val="24"/>
        </w:rPr>
        <w:t xml:space="preserve"> </w:t>
      </w:r>
      <w:proofErr w:type="spellStart"/>
      <w:r w:rsidRPr="00382034">
        <w:rPr>
          <w:rFonts w:eastAsia="Calibri"/>
          <w:sz w:val="24"/>
          <w:szCs w:val="24"/>
        </w:rPr>
        <w:t>pandangan</w:t>
      </w:r>
      <w:proofErr w:type="spellEnd"/>
      <w:r w:rsidRPr="00382034">
        <w:rPr>
          <w:rFonts w:eastAsia="Calibri"/>
          <w:sz w:val="24"/>
          <w:szCs w:val="24"/>
        </w:rPr>
        <w:t xml:space="preserve"> </w:t>
      </w:r>
      <w:proofErr w:type="spellStart"/>
      <w:r w:rsidRPr="00382034">
        <w:rPr>
          <w:rFonts w:eastAsia="Calibri"/>
          <w:sz w:val="24"/>
          <w:szCs w:val="24"/>
        </w:rPr>
        <w:t>hidup</w:t>
      </w:r>
      <w:proofErr w:type="spellEnd"/>
      <w:r w:rsidRPr="00382034">
        <w:rPr>
          <w:rFonts w:eastAsia="Calibri"/>
          <w:sz w:val="24"/>
          <w:szCs w:val="24"/>
        </w:rPr>
        <w:t xml:space="preserve"> </w:t>
      </w:r>
      <w:proofErr w:type="spellStart"/>
      <w:r w:rsidRPr="00382034">
        <w:rPr>
          <w:rFonts w:eastAsia="Calibri"/>
          <w:sz w:val="24"/>
          <w:szCs w:val="24"/>
        </w:rPr>
        <w:t>atau</w:t>
      </w:r>
      <w:proofErr w:type="spellEnd"/>
      <w:r w:rsidRPr="00382034">
        <w:rPr>
          <w:rFonts w:eastAsia="Calibri"/>
          <w:sz w:val="24"/>
          <w:szCs w:val="24"/>
        </w:rPr>
        <w:t xml:space="preserve"> </w:t>
      </w:r>
      <w:proofErr w:type="spellStart"/>
      <w:r w:rsidRPr="00382034">
        <w:rPr>
          <w:rFonts w:eastAsia="Calibri"/>
          <w:sz w:val="24"/>
          <w:szCs w:val="24"/>
        </w:rPr>
        <w:t>sebagai</w:t>
      </w:r>
      <w:proofErr w:type="spellEnd"/>
      <w:r w:rsidRPr="00382034">
        <w:rPr>
          <w:rFonts w:eastAsia="Calibri"/>
          <w:sz w:val="24"/>
          <w:szCs w:val="24"/>
        </w:rPr>
        <w:t xml:space="preserve"> </w:t>
      </w:r>
      <w:proofErr w:type="spellStart"/>
      <w:r w:rsidRPr="00382034">
        <w:rPr>
          <w:rFonts w:eastAsia="Calibri"/>
          <w:sz w:val="24"/>
          <w:szCs w:val="24"/>
        </w:rPr>
        <w:t>landasan</w:t>
      </w:r>
      <w:proofErr w:type="spellEnd"/>
      <w:r w:rsidRPr="00382034">
        <w:rPr>
          <w:rFonts w:eastAsia="Calibri"/>
          <w:sz w:val="24"/>
          <w:szCs w:val="24"/>
        </w:rPr>
        <w:t xml:space="preserve"> </w:t>
      </w:r>
      <w:proofErr w:type="spellStart"/>
      <w:r w:rsidRPr="00382034">
        <w:rPr>
          <w:rFonts w:eastAsia="Calibri"/>
          <w:sz w:val="24"/>
          <w:szCs w:val="24"/>
        </w:rPr>
        <w:t>falsafah</w:t>
      </w:r>
      <w:proofErr w:type="spellEnd"/>
      <w:r w:rsidRPr="00382034">
        <w:rPr>
          <w:rFonts w:eastAsia="Calibri"/>
          <w:sz w:val="24"/>
          <w:szCs w:val="24"/>
        </w:rPr>
        <w:t xml:space="preserve"> </w:t>
      </w:r>
      <w:proofErr w:type="spellStart"/>
      <w:r w:rsidRPr="00382034">
        <w:rPr>
          <w:rFonts w:eastAsia="Calibri"/>
          <w:sz w:val="24"/>
          <w:szCs w:val="24"/>
        </w:rPr>
        <w:t>bangsa</w:t>
      </w:r>
      <w:proofErr w:type="spellEnd"/>
      <w:r w:rsidRPr="00382034">
        <w:rPr>
          <w:rFonts w:eastAsia="Calibri"/>
          <w:sz w:val="24"/>
          <w:szCs w:val="24"/>
        </w:rPr>
        <w:t xml:space="preserve"> Indonesia </w:t>
      </w:r>
      <w:proofErr w:type="spellStart"/>
      <w:r w:rsidRPr="00382034">
        <w:rPr>
          <w:rFonts w:eastAsia="Calibri"/>
          <w:sz w:val="24"/>
          <w:szCs w:val="24"/>
        </w:rPr>
        <w:t>dengan</w:t>
      </w:r>
      <w:proofErr w:type="spellEnd"/>
      <w:r w:rsidRPr="00382034">
        <w:rPr>
          <w:rFonts w:eastAsia="Calibri"/>
          <w:sz w:val="24"/>
          <w:szCs w:val="24"/>
        </w:rPr>
        <w:t xml:space="preserve"> </w:t>
      </w:r>
      <w:proofErr w:type="spellStart"/>
      <w:r w:rsidRPr="00382034">
        <w:rPr>
          <w:rFonts w:eastAsia="Calibri"/>
          <w:sz w:val="24"/>
          <w:szCs w:val="24"/>
        </w:rPr>
        <w:t>memperhatikan</w:t>
      </w:r>
      <w:proofErr w:type="spellEnd"/>
      <w:r w:rsidRPr="00382034">
        <w:rPr>
          <w:rFonts w:eastAsia="Calibri"/>
          <w:sz w:val="24"/>
          <w:szCs w:val="24"/>
        </w:rPr>
        <w:t xml:space="preserve"> </w:t>
      </w:r>
      <w:proofErr w:type="spellStart"/>
      <w:r w:rsidRPr="00382034">
        <w:rPr>
          <w:rFonts w:eastAsia="Calibri"/>
          <w:sz w:val="24"/>
          <w:szCs w:val="24"/>
        </w:rPr>
        <w:lastRenderedPageBreak/>
        <w:t>prinsip-prinsip</w:t>
      </w:r>
      <w:proofErr w:type="spellEnd"/>
      <w:r w:rsidRPr="00382034">
        <w:rPr>
          <w:rFonts w:eastAsia="Calibri"/>
          <w:sz w:val="24"/>
          <w:szCs w:val="24"/>
        </w:rPr>
        <w:t xml:space="preserve"> </w:t>
      </w:r>
      <w:proofErr w:type="spellStart"/>
      <w:r w:rsidRPr="00382034">
        <w:rPr>
          <w:rFonts w:eastAsia="Calibri"/>
          <w:sz w:val="24"/>
          <w:szCs w:val="24"/>
        </w:rPr>
        <w:t>tersebut</w:t>
      </w:r>
      <w:proofErr w:type="spellEnd"/>
      <w:r w:rsidRPr="00382034">
        <w:rPr>
          <w:rFonts w:eastAsia="Calibri"/>
          <w:sz w:val="24"/>
          <w:szCs w:val="24"/>
        </w:rPr>
        <w:t xml:space="preserve">. </w:t>
      </w:r>
      <w:proofErr w:type="spellStart"/>
      <w:r w:rsidRPr="00382034">
        <w:rPr>
          <w:rFonts w:eastAsia="Calibri"/>
          <w:sz w:val="24"/>
          <w:szCs w:val="24"/>
        </w:rPr>
        <w:t>terkandung</w:t>
      </w:r>
      <w:proofErr w:type="spellEnd"/>
      <w:r w:rsidRPr="00382034">
        <w:rPr>
          <w:rFonts w:eastAsia="Calibri"/>
          <w:sz w:val="24"/>
          <w:szCs w:val="24"/>
        </w:rPr>
        <w:t xml:space="preserve"> </w:t>
      </w:r>
      <w:proofErr w:type="spellStart"/>
      <w:r w:rsidRPr="00382034">
        <w:rPr>
          <w:rFonts w:eastAsia="Calibri"/>
          <w:sz w:val="24"/>
          <w:szCs w:val="24"/>
        </w:rPr>
        <w:t>dalam</w:t>
      </w:r>
      <w:proofErr w:type="spellEnd"/>
      <w:r w:rsidRPr="00382034">
        <w:rPr>
          <w:rFonts w:eastAsia="Calibri"/>
          <w:sz w:val="24"/>
          <w:szCs w:val="24"/>
        </w:rPr>
        <w:t xml:space="preserve"> gotong-royong </w:t>
      </w:r>
      <w:proofErr w:type="spellStart"/>
      <w:r w:rsidRPr="00382034">
        <w:rPr>
          <w:rFonts w:eastAsia="Calibri"/>
          <w:sz w:val="24"/>
          <w:szCs w:val="24"/>
        </w:rPr>
        <w:t>jelas</w:t>
      </w:r>
      <w:proofErr w:type="spellEnd"/>
      <w:r w:rsidRPr="00382034">
        <w:rPr>
          <w:rFonts w:eastAsia="Calibri"/>
          <w:sz w:val="24"/>
          <w:szCs w:val="24"/>
        </w:rPr>
        <w:t xml:space="preserve"> </w:t>
      </w:r>
      <w:proofErr w:type="spellStart"/>
      <w:r w:rsidRPr="00382034">
        <w:rPr>
          <w:rFonts w:eastAsia="Calibri"/>
          <w:sz w:val="24"/>
          <w:szCs w:val="24"/>
        </w:rPr>
        <w:t>melekat</w:t>
      </w:r>
      <w:proofErr w:type="spellEnd"/>
      <w:r w:rsidRPr="00382034">
        <w:rPr>
          <w:rFonts w:eastAsia="Calibri"/>
          <w:sz w:val="24"/>
          <w:szCs w:val="24"/>
        </w:rPr>
        <w:t xml:space="preserve"> pada </w:t>
      </w:r>
      <w:proofErr w:type="spellStart"/>
      <w:r w:rsidRPr="00382034">
        <w:rPr>
          <w:rFonts w:eastAsia="Calibri"/>
          <w:sz w:val="24"/>
          <w:szCs w:val="24"/>
        </w:rPr>
        <w:t>aspek-aspek</w:t>
      </w:r>
      <w:proofErr w:type="spellEnd"/>
      <w:r w:rsidRPr="00382034">
        <w:rPr>
          <w:rFonts w:eastAsia="Calibri"/>
          <w:sz w:val="24"/>
          <w:szCs w:val="24"/>
        </w:rPr>
        <w:t xml:space="preserve"> yang </w:t>
      </w:r>
      <w:proofErr w:type="spellStart"/>
      <w:r w:rsidRPr="00382034">
        <w:rPr>
          <w:rFonts w:eastAsia="Calibri"/>
          <w:sz w:val="24"/>
          <w:szCs w:val="24"/>
        </w:rPr>
        <w:t>terkandung</w:t>
      </w:r>
      <w:proofErr w:type="spellEnd"/>
      <w:r w:rsidRPr="00382034">
        <w:rPr>
          <w:rFonts w:eastAsia="Calibri"/>
          <w:sz w:val="24"/>
          <w:szCs w:val="24"/>
        </w:rPr>
        <w:t xml:space="preserve"> </w:t>
      </w:r>
      <w:proofErr w:type="spellStart"/>
      <w:r w:rsidRPr="00382034">
        <w:rPr>
          <w:rFonts w:eastAsia="Calibri"/>
          <w:sz w:val="24"/>
          <w:szCs w:val="24"/>
        </w:rPr>
        <w:t>dalam</w:t>
      </w:r>
      <w:proofErr w:type="spellEnd"/>
      <w:r w:rsidRPr="00382034">
        <w:rPr>
          <w:rFonts w:eastAsia="Calibri"/>
          <w:sz w:val="24"/>
          <w:szCs w:val="24"/>
        </w:rPr>
        <w:t xml:space="preserve"> modal </w:t>
      </w:r>
      <w:proofErr w:type="spellStart"/>
      <w:r w:rsidRPr="00382034">
        <w:rPr>
          <w:rFonts w:eastAsia="Calibri"/>
          <w:sz w:val="24"/>
          <w:szCs w:val="24"/>
        </w:rPr>
        <w:t>sosial</w:t>
      </w:r>
      <w:proofErr w:type="spellEnd"/>
      <w:r w:rsidRPr="00382034">
        <w:rPr>
          <w:rFonts w:eastAsia="Calibri"/>
          <w:sz w:val="24"/>
          <w:szCs w:val="24"/>
        </w:rPr>
        <w:t xml:space="preserve"> </w:t>
      </w:r>
      <w:r>
        <w:rPr>
          <w:rFonts w:eastAsia="Calibri"/>
          <w:sz w:val="24"/>
          <w:szCs w:val="24"/>
        </w:rPr>
        <w:fldChar w:fldCharType="begin" w:fldLock="1"/>
      </w:r>
      <w:r>
        <w:rPr>
          <w:rFonts w:eastAsia="Calibri"/>
          <w:sz w:val="24"/>
          <w:szCs w:val="24"/>
        </w:rPr>
        <w:instrText>ADDIN CSL_CITATION {"citationItems":[{"id":"ITEM-1","itemData":{"ISBN":"9786233773027","author":[{"dropping-particle":"","family":"Pambudi. Romi","given":"Mesra. dkk","non-dropping-particle":"","parse-names":false,"suffix":""}],"chapter-number":"Edisi Pert","container-title":"Analisis Sektor Pendidikan, Ekonomi, dan Pariwisata Untuk Pembangunan Berkelanjutan","id":"ITEM-1","issued":{"date-parts":[["2021"]]},"page":"186","publisher":"Madza Media","publisher-place":"Malang","title":"Analisis Sektor Pendidikan, Ekonomi, dan Pariwisata Untuk Pembangunan Berkelanjutan","type":"chapter"},"uris":["http://www.mendeley.com/documents/?uuid=5db47eaa-fcf1-4fe4-b09b-d3233f6197df"]}],"mendeley":{"formattedCitation":"[29]","plainTextFormattedCitation":"[29]","previouslyFormattedCitation":"[29]"},"properties":{"noteIndex":0},"schema":"https://github.com/citation-style-language/schema/raw/master/csl-citation.json"}</w:instrText>
      </w:r>
      <w:r>
        <w:rPr>
          <w:rFonts w:eastAsia="Calibri"/>
          <w:sz w:val="24"/>
          <w:szCs w:val="24"/>
        </w:rPr>
        <w:fldChar w:fldCharType="separate"/>
      </w:r>
      <w:r w:rsidRPr="00382034">
        <w:rPr>
          <w:rFonts w:eastAsia="Calibri"/>
          <w:noProof/>
          <w:sz w:val="24"/>
          <w:szCs w:val="24"/>
        </w:rPr>
        <w:t>[29]</w:t>
      </w:r>
      <w:r>
        <w:rPr>
          <w:rFonts w:eastAsia="Calibri"/>
          <w:sz w:val="24"/>
          <w:szCs w:val="24"/>
        </w:rPr>
        <w:fldChar w:fldCharType="end"/>
      </w:r>
      <w:r w:rsidRPr="00382034">
        <w:rPr>
          <w:rFonts w:eastAsia="Calibri"/>
          <w:sz w:val="24"/>
          <w:szCs w:val="24"/>
        </w:rPr>
        <w:t xml:space="preserve">. Nilai gotong royong </w:t>
      </w:r>
      <w:proofErr w:type="spellStart"/>
      <w:r w:rsidRPr="00382034">
        <w:rPr>
          <w:rFonts w:eastAsia="Calibri"/>
          <w:sz w:val="24"/>
          <w:szCs w:val="24"/>
        </w:rPr>
        <w:t>dalam</w:t>
      </w:r>
      <w:proofErr w:type="spellEnd"/>
      <w:r w:rsidRPr="00382034">
        <w:rPr>
          <w:rFonts w:eastAsia="Calibri"/>
          <w:sz w:val="24"/>
          <w:szCs w:val="24"/>
        </w:rPr>
        <w:t xml:space="preserve"> </w:t>
      </w:r>
      <w:proofErr w:type="spellStart"/>
      <w:r w:rsidRPr="00382034">
        <w:rPr>
          <w:rFonts w:eastAsia="Calibri"/>
          <w:sz w:val="24"/>
          <w:szCs w:val="24"/>
        </w:rPr>
        <w:t>masyarakat</w:t>
      </w:r>
      <w:proofErr w:type="spellEnd"/>
      <w:r w:rsidRPr="00382034">
        <w:rPr>
          <w:rFonts w:eastAsia="Calibri"/>
          <w:sz w:val="24"/>
          <w:szCs w:val="24"/>
        </w:rPr>
        <w:t xml:space="preserve"> </w:t>
      </w:r>
      <w:proofErr w:type="spellStart"/>
      <w:r w:rsidRPr="00382034">
        <w:rPr>
          <w:rFonts w:eastAsia="Calibri"/>
          <w:sz w:val="24"/>
          <w:szCs w:val="24"/>
        </w:rPr>
        <w:t>memiliki</w:t>
      </w:r>
      <w:proofErr w:type="spellEnd"/>
      <w:r w:rsidRPr="00382034">
        <w:rPr>
          <w:rFonts w:eastAsia="Calibri"/>
          <w:sz w:val="24"/>
          <w:szCs w:val="24"/>
        </w:rPr>
        <w:t xml:space="preserve"> </w:t>
      </w:r>
      <w:proofErr w:type="spellStart"/>
      <w:r w:rsidRPr="00382034">
        <w:rPr>
          <w:rFonts w:eastAsia="Calibri"/>
          <w:sz w:val="24"/>
          <w:szCs w:val="24"/>
        </w:rPr>
        <w:t>hubungan</w:t>
      </w:r>
      <w:proofErr w:type="spellEnd"/>
      <w:r w:rsidRPr="00382034">
        <w:rPr>
          <w:rFonts w:eastAsia="Calibri"/>
          <w:sz w:val="24"/>
          <w:szCs w:val="24"/>
        </w:rPr>
        <w:t xml:space="preserve"> yang </w:t>
      </w:r>
      <w:proofErr w:type="spellStart"/>
      <w:r w:rsidRPr="00382034">
        <w:rPr>
          <w:rFonts w:eastAsia="Calibri"/>
          <w:sz w:val="24"/>
          <w:szCs w:val="24"/>
        </w:rPr>
        <w:t>positif</w:t>
      </w:r>
      <w:proofErr w:type="spellEnd"/>
      <w:r w:rsidRPr="00382034">
        <w:rPr>
          <w:rFonts w:eastAsia="Calibri"/>
          <w:sz w:val="24"/>
          <w:szCs w:val="24"/>
        </w:rPr>
        <w:t xml:space="preserve"> </w:t>
      </w:r>
      <w:proofErr w:type="spellStart"/>
      <w:r w:rsidRPr="00382034">
        <w:rPr>
          <w:rFonts w:eastAsia="Calibri"/>
          <w:sz w:val="24"/>
          <w:szCs w:val="24"/>
        </w:rPr>
        <w:t>dengan</w:t>
      </w:r>
      <w:proofErr w:type="spellEnd"/>
      <w:r w:rsidRPr="00382034">
        <w:rPr>
          <w:rFonts w:eastAsia="Calibri"/>
          <w:sz w:val="24"/>
          <w:szCs w:val="24"/>
        </w:rPr>
        <w:t xml:space="preserve"> modal </w:t>
      </w:r>
      <w:proofErr w:type="spellStart"/>
      <w:r w:rsidRPr="00382034">
        <w:rPr>
          <w:rFonts w:eastAsia="Calibri"/>
          <w:sz w:val="24"/>
          <w:szCs w:val="24"/>
        </w:rPr>
        <w:t>sosial</w:t>
      </w:r>
      <w:proofErr w:type="spellEnd"/>
      <w:r w:rsidRPr="00382034">
        <w:rPr>
          <w:rFonts w:eastAsia="Calibri"/>
          <w:sz w:val="24"/>
          <w:szCs w:val="24"/>
        </w:rPr>
        <w:t xml:space="preserve"> </w:t>
      </w:r>
      <w:proofErr w:type="spellStart"/>
      <w:r w:rsidRPr="00382034">
        <w:rPr>
          <w:rFonts w:eastAsia="Calibri"/>
          <w:sz w:val="24"/>
          <w:szCs w:val="24"/>
        </w:rPr>
        <w:t>dalam</w:t>
      </w:r>
      <w:proofErr w:type="spellEnd"/>
      <w:r w:rsidRPr="00382034">
        <w:rPr>
          <w:rFonts w:eastAsia="Calibri"/>
          <w:sz w:val="24"/>
          <w:szCs w:val="24"/>
        </w:rPr>
        <w:t xml:space="preserve"> arti </w:t>
      </w:r>
      <w:proofErr w:type="spellStart"/>
      <w:r w:rsidRPr="00382034">
        <w:rPr>
          <w:rFonts w:eastAsia="Calibri"/>
          <w:sz w:val="24"/>
          <w:szCs w:val="24"/>
        </w:rPr>
        <w:t>memperkuat</w:t>
      </w:r>
      <w:proofErr w:type="spellEnd"/>
      <w:r w:rsidRPr="00382034">
        <w:rPr>
          <w:rFonts w:eastAsia="Calibri"/>
          <w:sz w:val="24"/>
          <w:szCs w:val="24"/>
        </w:rPr>
        <w:t xml:space="preserve"> gotong royong, </w:t>
      </w:r>
      <w:proofErr w:type="spellStart"/>
      <w:r w:rsidRPr="00382034">
        <w:rPr>
          <w:rFonts w:eastAsia="Calibri"/>
          <w:sz w:val="24"/>
          <w:szCs w:val="24"/>
        </w:rPr>
        <w:t>sehingga</w:t>
      </w:r>
      <w:proofErr w:type="spellEnd"/>
      <w:r w:rsidRPr="00382034">
        <w:rPr>
          <w:rFonts w:eastAsia="Calibri"/>
          <w:sz w:val="24"/>
          <w:szCs w:val="24"/>
        </w:rPr>
        <w:t xml:space="preserve"> </w:t>
      </w:r>
      <w:proofErr w:type="spellStart"/>
      <w:r w:rsidRPr="00382034">
        <w:rPr>
          <w:rFonts w:eastAsia="Calibri"/>
          <w:sz w:val="24"/>
          <w:szCs w:val="24"/>
        </w:rPr>
        <w:t>secara</w:t>
      </w:r>
      <w:proofErr w:type="spellEnd"/>
      <w:r w:rsidRPr="00382034">
        <w:rPr>
          <w:rFonts w:eastAsia="Calibri"/>
          <w:sz w:val="24"/>
          <w:szCs w:val="24"/>
        </w:rPr>
        <w:t xml:space="preserve"> </w:t>
      </w:r>
      <w:proofErr w:type="spellStart"/>
      <w:r w:rsidRPr="00382034">
        <w:rPr>
          <w:rFonts w:eastAsia="Calibri"/>
          <w:sz w:val="24"/>
          <w:szCs w:val="24"/>
        </w:rPr>
        <w:t>tidak</w:t>
      </w:r>
      <w:proofErr w:type="spellEnd"/>
      <w:r w:rsidRPr="00382034">
        <w:rPr>
          <w:rFonts w:eastAsia="Calibri"/>
          <w:sz w:val="24"/>
          <w:szCs w:val="24"/>
        </w:rPr>
        <w:t xml:space="preserve"> </w:t>
      </w:r>
      <w:proofErr w:type="spellStart"/>
      <w:r w:rsidRPr="00382034">
        <w:rPr>
          <w:rFonts w:eastAsia="Calibri"/>
          <w:sz w:val="24"/>
          <w:szCs w:val="24"/>
        </w:rPr>
        <w:t>langsung</w:t>
      </w:r>
      <w:proofErr w:type="spellEnd"/>
      <w:r w:rsidRPr="00382034">
        <w:rPr>
          <w:rFonts w:eastAsia="Calibri"/>
          <w:sz w:val="24"/>
          <w:szCs w:val="24"/>
        </w:rPr>
        <w:t xml:space="preserve"> </w:t>
      </w:r>
      <w:proofErr w:type="spellStart"/>
      <w:r w:rsidRPr="00382034">
        <w:rPr>
          <w:rFonts w:eastAsia="Calibri"/>
          <w:sz w:val="24"/>
          <w:szCs w:val="24"/>
        </w:rPr>
        <w:t>ikut</w:t>
      </w:r>
      <w:proofErr w:type="spellEnd"/>
      <w:r w:rsidRPr="00382034">
        <w:rPr>
          <w:rFonts w:eastAsia="Calibri"/>
          <w:sz w:val="24"/>
          <w:szCs w:val="24"/>
        </w:rPr>
        <w:t xml:space="preserve"> </w:t>
      </w:r>
      <w:proofErr w:type="spellStart"/>
      <w:r w:rsidRPr="00382034">
        <w:rPr>
          <w:rFonts w:eastAsia="Calibri"/>
          <w:sz w:val="24"/>
          <w:szCs w:val="24"/>
        </w:rPr>
        <w:t>membangun</w:t>
      </w:r>
      <w:proofErr w:type="spellEnd"/>
      <w:r w:rsidRPr="00382034">
        <w:rPr>
          <w:rFonts w:eastAsia="Calibri"/>
          <w:sz w:val="24"/>
          <w:szCs w:val="24"/>
        </w:rPr>
        <w:t xml:space="preserve"> modal </w:t>
      </w:r>
      <w:proofErr w:type="spellStart"/>
      <w:r w:rsidRPr="00382034">
        <w:rPr>
          <w:rFonts w:eastAsia="Calibri"/>
          <w:sz w:val="24"/>
          <w:szCs w:val="24"/>
        </w:rPr>
        <w:t>sosial</w:t>
      </w:r>
      <w:proofErr w:type="spellEnd"/>
      <w:r w:rsidRPr="00382034">
        <w:rPr>
          <w:rFonts w:eastAsia="Calibri"/>
          <w:sz w:val="24"/>
          <w:szCs w:val="24"/>
        </w:rPr>
        <w:t xml:space="preserve"> di </w:t>
      </w:r>
      <w:proofErr w:type="spellStart"/>
      <w:r w:rsidRPr="00382034">
        <w:rPr>
          <w:rFonts w:eastAsia="Calibri"/>
          <w:sz w:val="24"/>
          <w:szCs w:val="24"/>
        </w:rPr>
        <w:t>masyarakat</w:t>
      </w:r>
      <w:proofErr w:type="spellEnd"/>
      <w:r w:rsidRPr="00382034">
        <w:rPr>
          <w:rFonts w:eastAsia="Calibri"/>
          <w:sz w:val="24"/>
          <w:szCs w:val="24"/>
        </w:rPr>
        <w:t xml:space="preserve"> </w:t>
      </w:r>
      <w:r>
        <w:rPr>
          <w:rFonts w:eastAsia="Calibri"/>
          <w:sz w:val="24"/>
          <w:szCs w:val="24"/>
        </w:rPr>
        <w:fldChar w:fldCharType="begin" w:fldLock="1"/>
      </w:r>
      <w:r>
        <w:rPr>
          <w:rFonts w:eastAsia="Calibri"/>
          <w:sz w:val="24"/>
          <w:szCs w:val="24"/>
        </w:rPr>
        <w:instrText>ADDIN CSL_CITATION {"citationItems":[{"id":"ITEM-1","itemData":{"DOI":"10.36312/jisip.v5i3.2104","ISSN":"2598-9944","abstract":"The author who is directly involved in the consignment trading process sees so many phenomena that occur, whether it is related to the consignment trader, the shop owner, the emotional relationship between the two, business relationships, character, cultural values, and so on. The research approach used in this study is qualitative research approach. Data collection techniques in this study were carried out by in-depth interviews and observations. The types of data in this study are: primary data and secondary data. Data analysis techniques in this study use data analysis techniques miles and hubermen, including data reduction (data reduction), data presentation (data display) and drawing conclusions and verification (conclusion drawing / verification). The results of this study indicate that there are 7 patterns of interaction between consignment traders and shop owners, namely: making mutually beneficial business agreements, cooperation on the basis of mutual trust, mutual understanding of each other's character, respecting different cultures, disputes for breaking the agreement, lack of openness, and conflict of interest.","author":[{"dropping-particle":"","family":"Mesra","given":"Romi","non-dropping-particle":"","parse-names":false,"suffix":""},{"dropping-particle":"","family":"Marsa","given":"Yummy Jumiati","non-dropping-particle":"","parse-names":false,"suffix":""},{"dropping-particle":"","family":"Putri","given":"Mardiati Etika","non-dropping-particle":"","parse-names":false,"suffix":""}],"container-title":"JISIP (Jurnal Ilmu Sosial dan Pendidikan)","id":"ITEM-1","issue":"3","issued":{"date-parts":[["2021"]]},"page":"166-175","title":"Pola Interaksi Pedagang Konsinyasi Dengan Pemilik Warung Di Kecamatan Tondano Selatan, Provinsi Sulawesi Utara","type":"article-journal","volume":"5"},"uris":["http://www.mendeley.com/documents/?uuid=18acd246-69c2-421f-8b91-ac35b330f735"]}],"mendeley":{"formattedCitation":"[30]","plainTextFormattedCitation":"[30]","previouslyFormattedCitation":"[30]"},"properties":{"noteIndex":0},"schema":"https://github.com/citation-style-language/schema/raw/master/csl-citation.json"}</w:instrText>
      </w:r>
      <w:r>
        <w:rPr>
          <w:rFonts w:eastAsia="Calibri"/>
          <w:sz w:val="24"/>
          <w:szCs w:val="24"/>
        </w:rPr>
        <w:fldChar w:fldCharType="separate"/>
      </w:r>
      <w:r w:rsidRPr="00382034">
        <w:rPr>
          <w:rFonts w:eastAsia="Calibri"/>
          <w:noProof/>
          <w:sz w:val="24"/>
          <w:szCs w:val="24"/>
        </w:rPr>
        <w:t>[30]</w:t>
      </w:r>
      <w:r>
        <w:rPr>
          <w:rFonts w:eastAsia="Calibri"/>
          <w:sz w:val="24"/>
          <w:szCs w:val="24"/>
        </w:rPr>
        <w:fldChar w:fldCharType="end"/>
      </w:r>
      <w:r w:rsidRPr="00382034">
        <w:rPr>
          <w:rFonts w:eastAsia="Calibri"/>
          <w:sz w:val="24"/>
          <w:szCs w:val="24"/>
        </w:rPr>
        <w:t>.</w:t>
      </w:r>
    </w:p>
    <w:p w:rsidR="00382034" w:rsidRDefault="00E93E3A" w:rsidP="00F1081C">
      <w:pPr>
        <w:widowControl/>
        <w:autoSpaceDE/>
        <w:autoSpaceDN/>
        <w:ind w:left="567" w:firstLine="709"/>
        <w:jc w:val="both"/>
        <w:rPr>
          <w:rFonts w:eastAsia="Calibri"/>
          <w:sz w:val="24"/>
          <w:szCs w:val="24"/>
        </w:rPr>
      </w:pPr>
      <w:proofErr w:type="spellStart"/>
      <w:r w:rsidRPr="00E93E3A">
        <w:rPr>
          <w:rFonts w:eastAsia="Calibri"/>
          <w:sz w:val="24"/>
          <w:szCs w:val="24"/>
        </w:rPr>
        <w:t>Mahasiswa</w:t>
      </w:r>
      <w:proofErr w:type="spellEnd"/>
      <w:r w:rsidRPr="00E93E3A">
        <w:rPr>
          <w:rFonts w:eastAsia="Calibri"/>
          <w:sz w:val="24"/>
          <w:szCs w:val="24"/>
        </w:rPr>
        <w:t xml:space="preserve"> </w:t>
      </w:r>
      <w:proofErr w:type="spellStart"/>
      <w:r w:rsidRPr="00E93E3A">
        <w:rPr>
          <w:rFonts w:eastAsia="Calibri"/>
          <w:sz w:val="24"/>
          <w:szCs w:val="24"/>
        </w:rPr>
        <w:t>berjumlah</w:t>
      </w:r>
      <w:proofErr w:type="spellEnd"/>
      <w:r w:rsidRPr="00E93E3A">
        <w:rPr>
          <w:rFonts w:eastAsia="Calibri"/>
          <w:sz w:val="24"/>
          <w:szCs w:val="24"/>
        </w:rPr>
        <w:t xml:space="preserve"> 7 orang </w:t>
      </w:r>
      <w:proofErr w:type="spellStart"/>
      <w:r w:rsidRPr="00E93E3A">
        <w:rPr>
          <w:rFonts w:eastAsia="Calibri"/>
          <w:sz w:val="24"/>
          <w:szCs w:val="24"/>
        </w:rPr>
        <w:t>pergi</w:t>
      </w:r>
      <w:proofErr w:type="spellEnd"/>
      <w:r w:rsidRPr="00E93E3A">
        <w:rPr>
          <w:rFonts w:eastAsia="Calibri"/>
          <w:sz w:val="24"/>
          <w:szCs w:val="24"/>
        </w:rPr>
        <w:t xml:space="preserve"> </w:t>
      </w:r>
      <w:proofErr w:type="spellStart"/>
      <w:r w:rsidRPr="00E93E3A">
        <w:rPr>
          <w:rFonts w:eastAsia="Calibri"/>
          <w:sz w:val="24"/>
          <w:szCs w:val="24"/>
        </w:rPr>
        <w:t>ke</w:t>
      </w:r>
      <w:proofErr w:type="spellEnd"/>
      <w:r w:rsidRPr="00E93E3A">
        <w:rPr>
          <w:rFonts w:eastAsia="Calibri"/>
          <w:sz w:val="24"/>
          <w:szCs w:val="24"/>
        </w:rPr>
        <w:t xml:space="preserve"> </w:t>
      </w:r>
      <w:proofErr w:type="spellStart"/>
      <w:r w:rsidRPr="00E93E3A">
        <w:rPr>
          <w:rFonts w:eastAsia="Calibri"/>
          <w:sz w:val="24"/>
          <w:szCs w:val="24"/>
        </w:rPr>
        <w:t>kebunnya</w:t>
      </w:r>
      <w:proofErr w:type="spellEnd"/>
      <w:r w:rsidRPr="00E93E3A">
        <w:rPr>
          <w:rFonts w:eastAsia="Calibri"/>
          <w:sz w:val="24"/>
          <w:szCs w:val="24"/>
        </w:rPr>
        <w:t xml:space="preserve"> Bapak </w:t>
      </w:r>
      <w:proofErr w:type="spellStart"/>
      <w:r w:rsidRPr="00E93E3A">
        <w:rPr>
          <w:rFonts w:eastAsia="Calibri"/>
          <w:sz w:val="24"/>
          <w:szCs w:val="24"/>
        </w:rPr>
        <w:t>Zefanya</w:t>
      </w:r>
      <w:proofErr w:type="spellEnd"/>
      <w:r w:rsidRPr="00E93E3A">
        <w:rPr>
          <w:rFonts w:eastAsia="Calibri"/>
          <w:sz w:val="24"/>
          <w:szCs w:val="24"/>
        </w:rPr>
        <w:t xml:space="preserve"> </w:t>
      </w:r>
      <w:proofErr w:type="spellStart"/>
      <w:r w:rsidRPr="00E93E3A">
        <w:rPr>
          <w:rFonts w:eastAsia="Calibri"/>
          <w:sz w:val="24"/>
          <w:szCs w:val="24"/>
        </w:rPr>
        <w:t>Wengkeng</w:t>
      </w:r>
      <w:proofErr w:type="spellEnd"/>
      <w:r w:rsidRPr="00E93E3A">
        <w:rPr>
          <w:rFonts w:eastAsia="Calibri"/>
          <w:sz w:val="24"/>
          <w:szCs w:val="24"/>
        </w:rPr>
        <w:t xml:space="preserve"> yang </w:t>
      </w:r>
      <w:proofErr w:type="spellStart"/>
      <w:r w:rsidRPr="00E93E3A">
        <w:rPr>
          <w:rFonts w:eastAsia="Calibri"/>
          <w:sz w:val="24"/>
          <w:szCs w:val="24"/>
        </w:rPr>
        <w:t>dimana</w:t>
      </w:r>
      <w:proofErr w:type="spellEnd"/>
      <w:r w:rsidRPr="00E93E3A">
        <w:rPr>
          <w:rFonts w:eastAsia="Calibri"/>
          <w:sz w:val="24"/>
          <w:szCs w:val="24"/>
        </w:rPr>
        <w:t xml:space="preserve"> </w:t>
      </w:r>
      <w:proofErr w:type="spellStart"/>
      <w:r w:rsidRPr="00E93E3A">
        <w:rPr>
          <w:rFonts w:eastAsia="Calibri"/>
          <w:sz w:val="24"/>
          <w:szCs w:val="24"/>
        </w:rPr>
        <w:t>jara</w:t>
      </w:r>
      <w:proofErr w:type="spellEnd"/>
      <w:r w:rsidRPr="00E93E3A">
        <w:rPr>
          <w:rFonts w:eastAsia="Calibri"/>
          <w:sz w:val="24"/>
          <w:szCs w:val="24"/>
        </w:rPr>
        <w:t xml:space="preserve"> k </w:t>
      </w:r>
      <w:proofErr w:type="spellStart"/>
      <w:r w:rsidRPr="00E93E3A">
        <w:rPr>
          <w:rFonts w:eastAsia="Calibri"/>
          <w:sz w:val="24"/>
          <w:szCs w:val="24"/>
        </w:rPr>
        <w:t>dari</w:t>
      </w:r>
      <w:proofErr w:type="spellEnd"/>
      <w:r w:rsidRPr="00E93E3A">
        <w:rPr>
          <w:rFonts w:eastAsia="Calibri"/>
          <w:sz w:val="24"/>
          <w:szCs w:val="24"/>
        </w:rPr>
        <w:t xml:space="preserve"> </w:t>
      </w:r>
      <w:proofErr w:type="spellStart"/>
      <w:r w:rsidRPr="00E93E3A">
        <w:rPr>
          <w:rFonts w:eastAsia="Calibri"/>
          <w:sz w:val="24"/>
          <w:szCs w:val="24"/>
        </w:rPr>
        <w:t>desa</w:t>
      </w:r>
      <w:proofErr w:type="spellEnd"/>
      <w:r w:rsidRPr="00E93E3A">
        <w:rPr>
          <w:rFonts w:eastAsia="Calibri"/>
          <w:sz w:val="24"/>
          <w:szCs w:val="24"/>
        </w:rPr>
        <w:t xml:space="preserve"> </w:t>
      </w:r>
      <w:proofErr w:type="spellStart"/>
      <w:r w:rsidRPr="00E93E3A">
        <w:rPr>
          <w:rFonts w:eastAsia="Calibri"/>
          <w:sz w:val="24"/>
          <w:szCs w:val="24"/>
        </w:rPr>
        <w:t>lumayan</w:t>
      </w:r>
      <w:proofErr w:type="spellEnd"/>
      <w:r w:rsidRPr="00E93E3A">
        <w:rPr>
          <w:rFonts w:eastAsia="Calibri"/>
          <w:sz w:val="24"/>
          <w:szCs w:val="24"/>
        </w:rPr>
        <w:t xml:space="preserve"> </w:t>
      </w:r>
      <w:proofErr w:type="spellStart"/>
      <w:r w:rsidRPr="00E93E3A">
        <w:rPr>
          <w:rFonts w:eastAsia="Calibri"/>
          <w:sz w:val="24"/>
          <w:szCs w:val="24"/>
        </w:rPr>
        <w:t>jauh</w:t>
      </w:r>
      <w:proofErr w:type="spellEnd"/>
      <w:r w:rsidRPr="00E93E3A">
        <w:rPr>
          <w:rFonts w:eastAsia="Calibri"/>
          <w:sz w:val="24"/>
          <w:szCs w:val="24"/>
        </w:rPr>
        <w:t xml:space="preserve"> dan  kami </w:t>
      </w:r>
      <w:proofErr w:type="spellStart"/>
      <w:r w:rsidRPr="00E93E3A">
        <w:rPr>
          <w:rFonts w:eastAsia="Calibri"/>
          <w:sz w:val="24"/>
          <w:szCs w:val="24"/>
        </w:rPr>
        <w:t>pergi</w:t>
      </w:r>
      <w:proofErr w:type="spellEnd"/>
      <w:r w:rsidRPr="00E93E3A">
        <w:rPr>
          <w:rFonts w:eastAsia="Calibri"/>
          <w:sz w:val="24"/>
          <w:szCs w:val="24"/>
        </w:rPr>
        <w:t xml:space="preserve"> </w:t>
      </w:r>
      <w:proofErr w:type="spellStart"/>
      <w:r w:rsidRPr="00E93E3A">
        <w:rPr>
          <w:rFonts w:eastAsia="Calibri"/>
          <w:sz w:val="24"/>
          <w:szCs w:val="24"/>
        </w:rPr>
        <w:t>kekebun</w:t>
      </w:r>
      <w:proofErr w:type="spellEnd"/>
      <w:r w:rsidRPr="00E93E3A">
        <w:rPr>
          <w:rFonts w:eastAsia="Calibri"/>
          <w:sz w:val="24"/>
          <w:szCs w:val="24"/>
        </w:rPr>
        <w:t xml:space="preserve"> </w:t>
      </w:r>
      <w:proofErr w:type="spellStart"/>
      <w:r w:rsidRPr="00E93E3A">
        <w:rPr>
          <w:rFonts w:eastAsia="Calibri"/>
          <w:sz w:val="24"/>
          <w:szCs w:val="24"/>
        </w:rPr>
        <w:t>dengan</w:t>
      </w:r>
      <w:proofErr w:type="spellEnd"/>
      <w:r w:rsidRPr="00E93E3A">
        <w:rPr>
          <w:rFonts w:eastAsia="Calibri"/>
          <w:sz w:val="24"/>
          <w:szCs w:val="24"/>
        </w:rPr>
        <w:t xml:space="preserve"> </w:t>
      </w:r>
      <w:proofErr w:type="spellStart"/>
      <w:r w:rsidRPr="00E93E3A">
        <w:rPr>
          <w:rFonts w:eastAsia="Calibri"/>
          <w:sz w:val="24"/>
          <w:szCs w:val="24"/>
        </w:rPr>
        <w:t>menaiki</w:t>
      </w:r>
      <w:proofErr w:type="spellEnd"/>
      <w:r w:rsidRPr="00E93E3A">
        <w:rPr>
          <w:rFonts w:eastAsia="Calibri"/>
          <w:sz w:val="24"/>
          <w:szCs w:val="24"/>
        </w:rPr>
        <w:t xml:space="preserve"> pic </w:t>
      </w:r>
      <w:proofErr w:type="spellStart"/>
      <w:r w:rsidRPr="00E93E3A">
        <w:rPr>
          <w:rFonts w:eastAsia="Calibri"/>
          <w:sz w:val="24"/>
          <w:szCs w:val="24"/>
        </w:rPr>
        <w:t>Up,tugas</w:t>
      </w:r>
      <w:proofErr w:type="spellEnd"/>
      <w:r w:rsidRPr="00E93E3A">
        <w:rPr>
          <w:rFonts w:eastAsia="Calibri"/>
          <w:sz w:val="24"/>
          <w:szCs w:val="24"/>
        </w:rPr>
        <w:t xml:space="preserve"> kami di </w:t>
      </w:r>
      <w:proofErr w:type="spellStart"/>
      <w:r w:rsidRPr="00E93E3A">
        <w:rPr>
          <w:rFonts w:eastAsia="Calibri"/>
          <w:sz w:val="24"/>
          <w:szCs w:val="24"/>
        </w:rPr>
        <w:t>kebun</w:t>
      </w:r>
      <w:proofErr w:type="spellEnd"/>
      <w:r w:rsidRPr="00E93E3A">
        <w:rPr>
          <w:rFonts w:eastAsia="Calibri"/>
          <w:sz w:val="24"/>
          <w:szCs w:val="24"/>
        </w:rPr>
        <w:t xml:space="preserve"> </w:t>
      </w:r>
      <w:proofErr w:type="spellStart"/>
      <w:r w:rsidRPr="00E93E3A">
        <w:rPr>
          <w:rFonts w:eastAsia="Calibri"/>
          <w:sz w:val="24"/>
          <w:szCs w:val="24"/>
        </w:rPr>
        <w:t>yaitu</w:t>
      </w:r>
      <w:proofErr w:type="spellEnd"/>
      <w:r w:rsidRPr="00E93E3A">
        <w:rPr>
          <w:rFonts w:eastAsia="Calibri"/>
          <w:sz w:val="24"/>
          <w:szCs w:val="24"/>
        </w:rPr>
        <w:t xml:space="preserve"> </w:t>
      </w:r>
      <w:proofErr w:type="spellStart"/>
      <w:r w:rsidRPr="00E93E3A">
        <w:rPr>
          <w:rFonts w:eastAsia="Calibri"/>
          <w:sz w:val="24"/>
          <w:szCs w:val="24"/>
        </w:rPr>
        <w:t>membantu</w:t>
      </w:r>
      <w:proofErr w:type="spellEnd"/>
      <w:r w:rsidRPr="00E93E3A">
        <w:rPr>
          <w:rFonts w:eastAsia="Calibri"/>
          <w:sz w:val="24"/>
          <w:szCs w:val="24"/>
        </w:rPr>
        <w:t xml:space="preserve"> </w:t>
      </w:r>
      <w:proofErr w:type="spellStart"/>
      <w:r w:rsidRPr="00E93E3A">
        <w:rPr>
          <w:rFonts w:eastAsia="Calibri"/>
          <w:sz w:val="24"/>
          <w:szCs w:val="24"/>
        </w:rPr>
        <w:t>bapak</w:t>
      </w:r>
      <w:proofErr w:type="spellEnd"/>
      <w:r w:rsidRPr="00E93E3A">
        <w:rPr>
          <w:rFonts w:eastAsia="Calibri"/>
          <w:sz w:val="24"/>
          <w:szCs w:val="24"/>
        </w:rPr>
        <w:t xml:space="preserve"> </w:t>
      </w:r>
      <w:proofErr w:type="spellStart"/>
      <w:r w:rsidRPr="00E93E3A">
        <w:rPr>
          <w:rFonts w:eastAsia="Calibri"/>
          <w:sz w:val="24"/>
          <w:szCs w:val="24"/>
        </w:rPr>
        <w:t>Zefanya</w:t>
      </w:r>
      <w:proofErr w:type="spellEnd"/>
      <w:r w:rsidRPr="00E93E3A">
        <w:rPr>
          <w:rFonts w:eastAsia="Calibri"/>
          <w:sz w:val="24"/>
          <w:szCs w:val="24"/>
        </w:rPr>
        <w:t xml:space="preserve"> </w:t>
      </w:r>
      <w:proofErr w:type="spellStart"/>
      <w:r w:rsidRPr="00E93E3A">
        <w:rPr>
          <w:rFonts w:eastAsia="Calibri"/>
          <w:sz w:val="24"/>
          <w:szCs w:val="24"/>
        </w:rPr>
        <w:t>untuk</w:t>
      </w:r>
      <w:proofErr w:type="spellEnd"/>
      <w:r w:rsidRPr="00E93E3A">
        <w:rPr>
          <w:rFonts w:eastAsia="Calibri"/>
          <w:sz w:val="24"/>
          <w:szCs w:val="24"/>
        </w:rPr>
        <w:t xml:space="preserve"> </w:t>
      </w:r>
      <w:proofErr w:type="spellStart"/>
      <w:r w:rsidRPr="00E93E3A">
        <w:rPr>
          <w:rFonts w:eastAsia="Calibri"/>
          <w:sz w:val="24"/>
          <w:szCs w:val="24"/>
        </w:rPr>
        <w:t>membersikan</w:t>
      </w:r>
      <w:proofErr w:type="spellEnd"/>
      <w:r w:rsidRPr="00E93E3A">
        <w:rPr>
          <w:rFonts w:eastAsia="Calibri"/>
          <w:sz w:val="24"/>
          <w:szCs w:val="24"/>
        </w:rPr>
        <w:t xml:space="preserve"> </w:t>
      </w:r>
      <w:proofErr w:type="spellStart"/>
      <w:r w:rsidRPr="00E93E3A">
        <w:rPr>
          <w:rFonts w:eastAsia="Calibri"/>
          <w:sz w:val="24"/>
          <w:szCs w:val="24"/>
        </w:rPr>
        <w:t>jerami,mencangkul</w:t>
      </w:r>
      <w:proofErr w:type="spellEnd"/>
      <w:r w:rsidRPr="00E93E3A">
        <w:rPr>
          <w:rFonts w:eastAsia="Calibri"/>
          <w:sz w:val="24"/>
          <w:szCs w:val="24"/>
        </w:rPr>
        <w:t xml:space="preserve"> dan </w:t>
      </w:r>
      <w:proofErr w:type="spellStart"/>
      <w:r w:rsidRPr="00E93E3A">
        <w:rPr>
          <w:rFonts w:eastAsia="Calibri"/>
          <w:sz w:val="24"/>
          <w:szCs w:val="24"/>
        </w:rPr>
        <w:t>menanam</w:t>
      </w:r>
      <w:proofErr w:type="spellEnd"/>
      <w:r w:rsidRPr="00E93E3A">
        <w:rPr>
          <w:rFonts w:eastAsia="Calibri"/>
          <w:sz w:val="24"/>
          <w:szCs w:val="24"/>
        </w:rPr>
        <w:t xml:space="preserve"> </w:t>
      </w:r>
      <w:proofErr w:type="spellStart"/>
      <w:r w:rsidRPr="00E93E3A">
        <w:rPr>
          <w:rFonts w:eastAsia="Calibri"/>
          <w:sz w:val="24"/>
          <w:szCs w:val="24"/>
        </w:rPr>
        <w:t>sayur</w:t>
      </w:r>
      <w:proofErr w:type="spellEnd"/>
      <w:r w:rsidRPr="00E93E3A">
        <w:rPr>
          <w:rFonts w:eastAsia="Calibri"/>
          <w:sz w:val="24"/>
          <w:szCs w:val="24"/>
        </w:rPr>
        <w:t xml:space="preserve"> </w:t>
      </w:r>
      <w:proofErr w:type="spellStart"/>
      <w:r w:rsidRPr="00E93E3A">
        <w:rPr>
          <w:rFonts w:eastAsia="Calibri"/>
          <w:sz w:val="24"/>
          <w:szCs w:val="24"/>
        </w:rPr>
        <w:t>pakcoi</w:t>
      </w:r>
      <w:proofErr w:type="spellEnd"/>
      <w:r w:rsidRPr="00E93E3A">
        <w:rPr>
          <w:rFonts w:eastAsia="Calibri"/>
          <w:sz w:val="24"/>
          <w:szCs w:val="24"/>
        </w:rPr>
        <w:t xml:space="preserve">. Ketika kami </w:t>
      </w:r>
      <w:proofErr w:type="spellStart"/>
      <w:r w:rsidRPr="00E93E3A">
        <w:rPr>
          <w:rFonts w:eastAsia="Calibri"/>
          <w:sz w:val="24"/>
          <w:szCs w:val="24"/>
        </w:rPr>
        <w:t>membantu</w:t>
      </w:r>
      <w:proofErr w:type="spellEnd"/>
      <w:r w:rsidRPr="00E93E3A">
        <w:rPr>
          <w:rFonts w:eastAsia="Calibri"/>
          <w:sz w:val="24"/>
          <w:szCs w:val="24"/>
        </w:rPr>
        <w:t xml:space="preserve"> Bapak </w:t>
      </w:r>
      <w:proofErr w:type="spellStart"/>
      <w:r w:rsidRPr="00E93E3A">
        <w:rPr>
          <w:rFonts w:eastAsia="Calibri"/>
          <w:sz w:val="24"/>
          <w:szCs w:val="24"/>
        </w:rPr>
        <w:t>Zafanya</w:t>
      </w:r>
      <w:proofErr w:type="spellEnd"/>
      <w:r w:rsidRPr="00E93E3A">
        <w:rPr>
          <w:rFonts w:eastAsia="Calibri"/>
          <w:sz w:val="24"/>
          <w:szCs w:val="24"/>
        </w:rPr>
        <w:t xml:space="preserve"> </w:t>
      </w:r>
      <w:proofErr w:type="spellStart"/>
      <w:r w:rsidRPr="00E93E3A">
        <w:rPr>
          <w:rFonts w:eastAsia="Calibri"/>
          <w:sz w:val="24"/>
          <w:szCs w:val="24"/>
        </w:rPr>
        <w:t>Wengkeng</w:t>
      </w:r>
      <w:proofErr w:type="spellEnd"/>
      <w:r w:rsidRPr="00E93E3A">
        <w:rPr>
          <w:rFonts w:eastAsia="Calibri"/>
          <w:sz w:val="24"/>
          <w:szCs w:val="24"/>
        </w:rPr>
        <w:t xml:space="preserve"> </w:t>
      </w:r>
      <w:proofErr w:type="spellStart"/>
      <w:r w:rsidRPr="00E93E3A">
        <w:rPr>
          <w:rFonts w:eastAsia="Calibri"/>
          <w:sz w:val="24"/>
          <w:szCs w:val="24"/>
        </w:rPr>
        <w:t>umur</w:t>
      </w:r>
      <w:proofErr w:type="spellEnd"/>
      <w:r w:rsidRPr="00E93E3A">
        <w:rPr>
          <w:rFonts w:eastAsia="Calibri"/>
          <w:sz w:val="24"/>
          <w:szCs w:val="24"/>
        </w:rPr>
        <w:t xml:space="preserve"> 43 </w:t>
      </w:r>
      <w:proofErr w:type="spellStart"/>
      <w:r w:rsidRPr="00E93E3A">
        <w:rPr>
          <w:rFonts w:eastAsia="Calibri"/>
          <w:sz w:val="24"/>
          <w:szCs w:val="24"/>
        </w:rPr>
        <w:t>tahun</w:t>
      </w:r>
      <w:proofErr w:type="spellEnd"/>
      <w:r w:rsidRPr="00E93E3A">
        <w:rPr>
          <w:rFonts w:eastAsia="Calibri"/>
          <w:sz w:val="24"/>
          <w:szCs w:val="24"/>
        </w:rPr>
        <w:t xml:space="preserve">  </w:t>
      </w:r>
      <w:proofErr w:type="spellStart"/>
      <w:r w:rsidRPr="00E93E3A">
        <w:rPr>
          <w:rFonts w:eastAsia="Calibri"/>
          <w:sz w:val="24"/>
          <w:szCs w:val="24"/>
        </w:rPr>
        <w:t>sebagai</w:t>
      </w:r>
      <w:proofErr w:type="spellEnd"/>
      <w:r w:rsidRPr="00E93E3A">
        <w:rPr>
          <w:rFonts w:eastAsia="Calibri"/>
          <w:sz w:val="24"/>
          <w:szCs w:val="24"/>
        </w:rPr>
        <w:t xml:space="preserve"> </w:t>
      </w:r>
      <w:proofErr w:type="spellStart"/>
      <w:r w:rsidRPr="00E93E3A">
        <w:rPr>
          <w:rFonts w:eastAsia="Calibri"/>
          <w:sz w:val="24"/>
          <w:szCs w:val="24"/>
        </w:rPr>
        <w:t>pemilik</w:t>
      </w:r>
      <w:proofErr w:type="spellEnd"/>
      <w:r w:rsidRPr="00E93E3A">
        <w:rPr>
          <w:rFonts w:eastAsia="Calibri"/>
          <w:sz w:val="24"/>
          <w:szCs w:val="24"/>
        </w:rPr>
        <w:t xml:space="preserve"> </w:t>
      </w:r>
      <w:proofErr w:type="spellStart"/>
      <w:r w:rsidRPr="00E93E3A">
        <w:rPr>
          <w:rFonts w:eastAsia="Calibri"/>
          <w:sz w:val="24"/>
          <w:szCs w:val="24"/>
        </w:rPr>
        <w:t>kebun</w:t>
      </w:r>
      <w:proofErr w:type="spellEnd"/>
      <w:r w:rsidR="00382034">
        <w:rPr>
          <w:rFonts w:eastAsia="Calibri"/>
          <w:sz w:val="24"/>
          <w:szCs w:val="24"/>
        </w:rPr>
        <w:t xml:space="preserve"> </w:t>
      </w:r>
      <w:proofErr w:type="spellStart"/>
      <w:r w:rsidR="00382034">
        <w:rPr>
          <w:rFonts w:eastAsia="Calibri"/>
          <w:sz w:val="24"/>
          <w:szCs w:val="24"/>
        </w:rPr>
        <w:t>sebagai</w:t>
      </w:r>
      <w:proofErr w:type="spellEnd"/>
      <w:r w:rsidR="00382034">
        <w:rPr>
          <w:rFonts w:eastAsia="Calibri"/>
          <w:sz w:val="24"/>
          <w:szCs w:val="24"/>
        </w:rPr>
        <w:t xml:space="preserve"> </w:t>
      </w:r>
      <w:proofErr w:type="spellStart"/>
      <w:r w:rsidR="00382034">
        <w:rPr>
          <w:rFonts w:eastAsia="Calibri"/>
          <w:sz w:val="24"/>
          <w:szCs w:val="24"/>
        </w:rPr>
        <w:t>berikut</w:t>
      </w:r>
      <w:proofErr w:type="spellEnd"/>
      <w:r w:rsidR="00382034">
        <w:rPr>
          <w:rFonts w:eastAsia="Calibri"/>
          <w:sz w:val="24"/>
          <w:szCs w:val="24"/>
        </w:rPr>
        <w:t>,</w:t>
      </w:r>
    </w:p>
    <w:p w:rsidR="00E93E3A" w:rsidRPr="00E93E3A" w:rsidRDefault="00382034" w:rsidP="00382034">
      <w:pPr>
        <w:widowControl/>
        <w:autoSpaceDE/>
        <w:autoSpaceDN/>
        <w:ind w:left="1276" w:firstLine="720"/>
        <w:jc w:val="both"/>
        <w:rPr>
          <w:rFonts w:eastAsia="Calibri"/>
          <w:sz w:val="24"/>
          <w:szCs w:val="24"/>
        </w:rPr>
      </w:pPr>
      <w:r>
        <w:rPr>
          <w:rFonts w:eastAsia="Calibri"/>
          <w:sz w:val="24"/>
          <w:szCs w:val="24"/>
        </w:rPr>
        <w:t>“…</w:t>
      </w:r>
      <w:proofErr w:type="spellStart"/>
      <w:r w:rsidR="00E93E3A" w:rsidRPr="00E93E3A">
        <w:rPr>
          <w:rFonts w:eastAsia="Calibri"/>
          <w:sz w:val="24"/>
          <w:szCs w:val="24"/>
        </w:rPr>
        <w:t>iya</w:t>
      </w:r>
      <w:proofErr w:type="spellEnd"/>
      <w:r w:rsidR="00E93E3A" w:rsidRPr="00E93E3A">
        <w:rPr>
          <w:rFonts w:eastAsia="Calibri"/>
          <w:sz w:val="24"/>
          <w:szCs w:val="24"/>
        </w:rPr>
        <w:t xml:space="preserve"> </w:t>
      </w:r>
      <w:proofErr w:type="spellStart"/>
      <w:r w:rsidR="00E93E3A" w:rsidRPr="00E93E3A">
        <w:rPr>
          <w:rFonts w:eastAsia="Calibri"/>
          <w:sz w:val="24"/>
          <w:szCs w:val="24"/>
        </w:rPr>
        <w:t>merasa</w:t>
      </w:r>
      <w:proofErr w:type="spellEnd"/>
      <w:r w:rsidR="00E93E3A" w:rsidRPr="00E93E3A">
        <w:rPr>
          <w:rFonts w:eastAsia="Calibri"/>
          <w:sz w:val="24"/>
          <w:szCs w:val="24"/>
        </w:rPr>
        <w:t xml:space="preserve">  sangat </w:t>
      </w:r>
      <w:proofErr w:type="spellStart"/>
      <w:r w:rsidR="00E93E3A" w:rsidRPr="00E93E3A">
        <w:rPr>
          <w:rFonts w:eastAsia="Calibri"/>
          <w:sz w:val="24"/>
          <w:szCs w:val="24"/>
        </w:rPr>
        <w:t>senang</w:t>
      </w:r>
      <w:proofErr w:type="spellEnd"/>
      <w:r w:rsidR="00E93E3A" w:rsidRPr="00E93E3A">
        <w:rPr>
          <w:rFonts w:eastAsia="Calibri"/>
          <w:sz w:val="24"/>
          <w:szCs w:val="24"/>
        </w:rPr>
        <w:t xml:space="preserve">  </w:t>
      </w:r>
      <w:proofErr w:type="spellStart"/>
      <w:r w:rsidR="00E93E3A" w:rsidRPr="00E93E3A">
        <w:rPr>
          <w:rFonts w:eastAsia="Calibri"/>
          <w:sz w:val="24"/>
          <w:szCs w:val="24"/>
        </w:rPr>
        <w:t>karna</w:t>
      </w:r>
      <w:proofErr w:type="spellEnd"/>
      <w:r w:rsidR="00E93E3A" w:rsidRPr="00E93E3A">
        <w:rPr>
          <w:rFonts w:eastAsia="Calibri"/>
          <w:sz w:val="24"/>
          <w:szCs w:val="24"/>
        </w:rPr>
        <w:t xml:space="preserve"> </w:t>
      </w:r>
      <w:proofErr w:type="spellStart"/>
      <w:r w:rsidR="00E93E3A" w:rsidRPr="00E93E3A">
        <w:rPr>
          <w:rFonts w:eastAsia="Calibri"/>
          <w:sz w:val="24"/>
          <w:szCs w:val="24"/>
        </w:rPr>
        <w:t>mahasiwa</w:t>
      </w:r>
      <w:proofErr w:type="spellEnd"/>
      <w:r w:rsidR="00E93E3A" w:rsidRPr="00E93E3A">
        <w:rPr>
          <w:rFonts w:eastAsia="Calibri"/>
          <w:sz w:val="24"/>
          <w:szCs w:val="24"/>
        </w:rPr>
        <w:t xml:space="preserve"> </w:t>
      </w:r>
      <w:proofErr w:type="spellStart"/>
      <w:r w:rsidR="00E93E3A" w:rsidRPr="00E93E3A">
        <w:rPr>
          <w:rFonts w:eastAsia="Calibri"/>
          <w:sz w:val="24"/>
          <w:szCs w:val="24"/>
        </w:rPr>
        <w:t>mempunyai</w:t>
      </w:r>
      <w:proofErr w:type="spellEnd"/>
      <w:r w:rsidR="00E93E3A" w:rsidRPr="00E93E3A">
        <w:rPr>
          <w:rFonts w:eastAsia="Calibri"/>
          <w:sz w:val="24"/>
          <w:szCs w:val="24"/>
        </w:rPr>
        <w:t xml:space="preserve"> </w:t>
      </w:r>
      <w:proofErr w:type="spellStart"/>
      <w:r w:rsidR="00E93E3A" w:rsidRPr="00E93E3A">
        <w:rPr>
          <w:rFonts w:eastAsia="Calibri"/>
          <w:sz w:val="24"/>
          <w:szCs w:val="24"/>
        </w:rPr>
        <w:t>sikap</w:t>
      </w:r>
      <w:proofErr w:type="spellEnd"/>
      <w:r w:rsidR="00E93E3A" w:rsidRPr="00E93E3A">
        <w:rPr>
          <w:rFonts w:eastAsia="Calibri"/>
          <w:sz w:val="24"/>
          <w:szCs w:val="24"/>
        </w:rPr>
        <w:t xml:space="preserve"> yang </w:t>
      </w:r>
      <w:proofErr w:type="spellStart"/>
      <w:r w:rsidR="00E93E3A" w:rsidRPr="00E93E3A">
        <w:rPr>
          <w:rFonts w:eastAsia="Calibri"/>
          <w:sz w:val="24"/>
          <w:szCs w:val="24"/>
        </w:rPr>
        <w:t>baik</w:t>
      </w:r>
      <w:proofErr w:type="spellEnd"/>
      <w:r w:rsidR="00E93E3A" w:rsidRPr="00E93E3A">
        <w:rPr>
          <w:rFonts w:eastAsia="Calibri"/>
          <w:sz w:val="24"/>
          <w:szCs w:val="24"/>
        </w:rPr>
        <w:t xml:space="preserve"> </w:t>
      </w:r>
      <w:proofErr w:type="spellStart"/>
      <w:r w:rsidR="00E93E3A" w:rsidRPr="00E93E3A">
        <w:rPr>
          <w:rFonts w:eastAsia="Calibri"/>
          <w:sz w:val="24"/>
          <w:szCs w:val="24"/>
        </w:rPr>
        <w:t>serta</w:t>
      </w:r>
      <w:proofErr w:type="spellEnd"/>
      <w:r w:rsidR="00E93E3A" w:rsidRPr="00E93E3A">
        <w:rPr>
          <w:rFonts w:eastAsia="Calibri"/>
          <w:sz w:val="24"/>
          <w:szCs w:val="24"/>
        </w:rPr>
        <w:t xml:space="preserve"> </w:t>
      </w:r>
      <w:proofErr w:type="spellStart"/>
      <w:r w:rsidR="00E93E3A" w:rsidRPr="00E93E3A">
        <w:rPr>
          <w:rFonts w:eastAsia="Calibri"/>
          <w:sz w:val="24"/>
          <w:szCs w:val="24"/>
        </w:rPr>
        <w:t>mau</w:t>
      </w:r>
      <w:proofErr w:type="spellEnd"/>
      <w:r w:rsidR="00E93E3A" w:rsidRPr="00E93E3A">
        <w:rPr>
          <w:rFonts w:eastAsia="Calibri"/>
          <w:sz w:val="24"/>
          <w:szCs w:val="24"/>
        </w:rPr>
        <w:t xml:space="preserve"> </w:t>
      </w:r>
      <w:proofErr w:type="spellStart"/>
      <w:r w:rsidR="00E93E3A" w:rsidRPr="00E93E3A">
        <w:rPr>
          <w:rFonts w:eastAsia="Calibri"/>
          <w:sz w:val="24"/>
          <w:szCs w:val="24"/>
        </w:rPr>
        <w:t>peduli</w:t>
      </w:r>
      <w:proofErr w:type="spellEnd"/>
      <w:r w:rsidR="00E93E3A" w:rsidRPr="00E93E3A">
        <w:rPr>
          <w:rFonts w:eastAsia="Calibri"/>
          <w:sz w:val="24"/>
          <w:szCs w:val="24"/>
        </w:rPr>
        <w:t xml:space="preserve"> </w:t>
      </w:r>
      <w:proofErr w:type="spellStart"/>
      <w:r w:rsidR="00E93E3A" w:rsidRPr="00E93E3A">
        <w:rPr>
          <w:rFonts w:eastAsia="Calibri"/>
          <w:sz w:val="24"/>
          <w:szCs w:val="24"/>
        </w:rPr>
        <w:t>kedapa</w:t>
      </w:r>
      <w:proofErr w:type="spellEnd"/>
      <w:r w:rsidR="00E93E3A" w:rsidRPr="00E93E3A">
        <w:rPr>
          <w:rFonts w:eastAsia="Calibri"/>
          <w:sz w:val="24"/>
          <w:szCs w:val="24"/>
        </w:rPr>
        <w:t xml:space="preserve"> </w:t>
      </w:r>
      <w:proofErr w:type="spellStart"/>
      <w:r w:rsidR="00E93E3A" w:rsidRPr="00E93E3A">
        <w:rPr>
          <w:rFonts w:eastAsia="Calibri"/>
          <w:sz w:val="24"/>
          <w:szCs w:val="24"/>
        </w:rPr>
        <w:t>masyarakat</w:t>
      </w:r>
      <w:proofErr w:type="spellEnd"/>
      <w:r w:rsidR="00E93E3A" w:rsidRPr="00E93E3A">
        <w:rPr>
          <w:rFonts w:eastAsia="Calibri"/>
          <w:sz w:val="24"/>
          <w:szCs w:val="24"/>
        </w:rPr>
        <w:t xml:space="preserve"> </w:t>
      </w:r>
      <w:proofErr w:type="spellStart"/>
      <w:r w:rsidR="00E93E3A" w:rsidRPr="00E93E3A">
        <w:rPr>
          <w:rFonts w:eastAsia="Calibri"/>
          <w:sz w:val="24"/>
          <w:szCs w:val="24"/>
        </w:rPr>
        <w:t>Bapk</w:t>
      </w:r>
      <w:proofErr w:type="spellEnd"/>
      <w:r w:rsidR="00E93E3A" w:rsidRPr="00E93E3A">
        <w:rPr>
          <w:rFonts w:eastAsia="Calibri"/>
          <w:sz w:val="24"/>
          <w:szCs w:val="24"/>
        </w:rPr>
        <w:t xml:space="preserve"> </w:t>
      </w:r>
      <w:proofErr w:type="spellStart"/>
      <w:r w:rsidR="00E93E3A" w:rsidRPr="00E93E3A">
        <w:rPr>
          <w:rFonts w:eastAsia="Calibri"/>
          <w:sz w:val="24"/>
          <w:szCs w:val="24"/>
        </w:rPr>
        <w:t>Zefanya</w:t>
      </w:r>
      <w:proofErr w:type="spellEnd"/>
      <w:r w:rsidR="00E93E3A" w:rsidRPr="00E93E3A">
        <w:rPr>
          <w:rFonts w:eastAsia="Calibri"/>
          <w:sz w:val="24"/>
          <w:szCs w:val="24"/>
        </w:rPr>
        <w:t xml:space="preserve"> </w:t>
      </w:r>
      <w:proofErr w:type="spellStart"/>
      <w:r w:rsidR="00E93E3A" w:rsidRPr="00E93E3A">
        <w:rPr>
          <w:rFonts w:eastAsia="Calibri"/>
          <w:sz w:val="24"/>
          <w:szCs w:val="24"/>
        </w:rPr>
        <w:t>mengucapkan</w:t>
      </w:r>
      <w:proofErr w:type="spellEnd"/>
      <w:r w:rsidR="00E93E3A" w:rsidRPr="00E93E3A">
        <w:rPr>
          <w:rFonts w:eastAsia="Calibri"/>
          <w:sz w:val="24"/>
          <w:szCs w:val="24"/>
        </w:rPr>
        <w:t xml:space="preserve">  </w:t>
      </w:r>
      <w:proofErr w:type="spellStart"/>
      <w:r w:rsidR="00E93E3A" w:rsidRPr="00E93E3A">
        <w:rPr>
          <w:rFonts w:eastAsia="Calibri"/>
          <w:sz w:val="24"/>
          <w:szCs w:val="24"/>
        </w:rPr>
        <w:t>terimakasih</w:t>
      </w:r>
      <w:proofErr w:type="spellEnd"/>
      <w:r w:rsidR="00E93E3A" w:rsidRPr="00E93E3A">
        <w:rPr>
          <w:rFonts w:eastAsia="Calibri"/>
          <w:sz w:val="24"/>
          <w:szCs w:val="24"/>
        </w:rPr>
        <w:t xml:space="preserve"> </w:t>
      </w:r>
      <w:proofErr w:type="spellStart"/>
      <w:r w:rsidR="00E93E3A" w:rsidRPr="00E93E3A">
        <w:rPr>
          <w:rFonts w:eastAsia="Calibri"/>
          <w:sz w:val="24"/>
          <w:szCs w:val="24"/>
        </w:rPr>
        <w:t>kepada</w:t>
      </w:r>
      <w:proofErr w:type="spellEnd"/>
      <w:r w:rsidR="00E93E3A" w:rsidRPr="00E93E3A">
        <w:rPr>
          <w:rFonts w:eastAsia="Calibri"/>
          <w:sz w:val="24"/>
          <w:szCs w:val="24"/>
        </w:rPr>
        <w:t xml:space="preserve"> </w:t>
      </w:r>
      <w:proofErr w:type="spellStart"/>
      <w:r w:rsidR="00E93E3A" w:rsidRPr="00E93E3A">
        <w:rPr>
          <w:rFonts w:eastAsia="Calibri"/>
          <w:sz w:val="24"/>
          <w:szCs w:val="24"/>
        </w:rPr>
        <w:t>mahasiswa</w:t>
      </w:r>
      <w:proofErr w:type="spellEnd"/>
      <w:r w:rsidR="00E93E3A" w:rsidRPr="00E93E3A">
        <w:rPr>
          <w:rFonts w:eastAsia="Calibri"/>
          <w:sz w:val="24"/>
          <w:szCs w:val="24"/>
        </w:rPr>
        <w:t xml:space="preserve"> </w:t>
      </w:r>
      <w:proofErr w:type="spellStart"/>
      <w:r w:rsidR="00E93E3A" w:rsidRPr="00E93E3A">
        <w:rPr>
          <w:rFonts w:eastAsia="Calibri"/>
          <w:sz w:val="24"/>
          <w:szCs w:val="24"/>
        </w:rPr>
        <w:t>karena</w:t>
      </w:r>
      <w:proofErr w:type="spellEnd"/>
      <w:r w:rsidR="00E93E3A" w:rsidRPr="00E93E3A">
        <w:rPr>
          <w:rFonts w:eastAsia="Calibri"/>
          <w:sz w:val="24"/>
          <w:szCs w:val="24"/>
        </w:rPr>
        <w:t xml:space="preserve"> </w:t>
      </w:r>
      <w:proofErr w:type="spellStart"/>
      <w:r w:rsidR="00E93E3A" w:rsidRPr="00E93E3A">
        <w:rPr>
          <w:rFonts w:eastAsia="Calibri"/>
          <w:sz w:val="24"/>
          <w:szCs w:val="24"/>
        </w:rPr>
        <w:t>sudah</w:t>
      </w:r>
      <w:proofErr w:type="spellEnd"/>
      <w:r w:rsidR="00E93E3A" w:rsidRPr="00E93E3A">
        <w:rPr>
          <w:rFonts w:eastAsia="Calibri"/>
          <w:sz w:val="24"/>
          <w:szCs w:val="24"/>
        </w:rPr>
        <w:t xml:space="preserve"> </w:t>
      </w:r>
      <w:proofErr w:type="spellStart"/>
      <w:r w:rsidR="00E93E3A" w:rsidRPr="00E93E3A">
        <w:rPr>
          <w:rFonts w:eastAsia="Calibri"/>
          <w:sz w:val="24"/>
          <w:szCs w:val="24"/>
        </w:rPr>
        <w:t>membantu</w:t>
      </w:r>
      <w:proofErr w:type="spellEnd"/>
      <w:r w:rsidR="00E93E3A" w:rsidRPr="00E93E3A">
        <w:rPr>
          <w:rFonts w:eastAsia="Calibri"/>
          <w:sz w:val="24"/>
          <w:szCs w:val="24"/>
        </w:rPr>
        <w:t xml:space="preserve"> dan </w:t>
      </w:r>
      <w:proofErr w:type="spellStart"/>
      <w:r w:rsidR="00E93E3A" w:rsidRPr="00E93E3A">
        <w:rPr>
          <w:rFonts w:eastAsia="Calibri"/>
          <w:sz w:val="24"/>
          <w:szCs w:val="24"/>
        </w:rPr>
        <w:t>meringankan</w:t>
      </w:r>
      <w:proofErr w:type="spellEnd"/>
      <w:r w:rsidR="00E93E3A" w:rsidRPr="00E93E3A">
        <w:rPr>
          <w:rFonts w:eastAsia="Calibri"/>
          <w:sz w:val="24"/>
          <w:szCs w:val="24"/>
        </w:rPr>
        <w:t xml:space="preserve"> </w:t>
      </w:r>
      <w:proofErr w:type="spellStart"/>
      <w:r w:rsidR="00E93E3A" w:rsidRPr="00E93E3A">
        <w:rPr>
          <w:rFonts w:eastAsia="Calibri"/>
          <w:sz w:val="24"/>
          <w:szCs w:val="24"/>
        </w:rPr>
        <w:t>pekerjaan</w:t>
      </w:r>
      <w:proofErr w:type="spellEnd"/>
      <w:r w:rsidR="00E93E3A" w:rsidRPr="00E93E3A">
        <w:rPr>
          <w:rFonts w:eastAsia="Calibri"/>
          <w:sz w:val="24"/>
          <w:szCs w:val="24"/>
        </w:rPr>
        <w:t xml:space="preserve"> </w:t>
      </w:r>
      <w:proofErr w:type="spellStart"/>
      <w:r w:rsidR="00E93E3A" w:rsidRPr="00E93E3A">
        <w:rPr>
          <w:rFonts w:eastAsia="Calibri"/>
          <w:sz w:val="24"/>
          <w:szCs w:val="24"/>
        </w:rPr>
        <w:t>mereka</w:t>
      </w:r>
      <w:proofErr w:type="spellEnd"/>
      <w:r>
        <w:rPr>
          <w:rFonts w:eastAsia="Calibri"/>
          <w:sz w:val="24"/>
          <w:szCs w:val="24"/>
        </w:rPr>
        <w:t>” (</w:t>
      </w:r>
      <w:proofErr w:type="spellStart"/>
      <w:r>
        <w:rPr>
          <w:rFonts w:eastAsia="Calibri"/>
          <w:sz w:val="24"/>
          <w:szCs w:val="24"/>
        </w:rPr>
        <w:t>Wawancara</w:t>
      </w:r>
      <w:proofErr w:type="spellEnd"/>
      <w:r>
        <w:rPr>
          <w:rFonts w:eastAsia="Calibri"/>
          <w:sz w:val="24"/>
          <w:szCs w:val="24"/>
        </w:rPr>
        <w:t xml:space="preserve"> Pada</w:t>
      </w:r>
      <w:r w:rsidRPr="00E93E3A">
        <w:rPr>
          <w:rFonts w:eastAsia="Calibri"/>
          <w:sz w:val="24"/>
          <w:szCs w:val="24"/>
        </w:rPr>
        <w:t xml:space="preserve"> 11 November 2022</w:t>
      </w:r>
      <w:r>
        <w:rPr>
          <w:rFonts w:eastAsia="Calibri"/>
          <w:sz w:val="24"/>
          <w:szCs w:val="24"/>
        </w:rPr>
        <w:t>)</w:t>
      </w:r>
    </w:p>
    <w:p w:rsidR="00E93E3A" w:rsidRPr="00E93E3A" w:rsidRDefault="00E93E3A" w:rsidP="00F1081C">
      <w:pPr>
        <w:widowControl/>
        <w:autoSpaceDE/>
        <w:autoSpaceDN/>
        <w:ind w:left="567" w:firstLine="709"/>
        <w:jc w:val="both"/>
        <w:rPr>
          <w:rFonts w:eastAsia="Calibri"/>
          <w:sz w:val="24"/>
          <w:szCs w:val="24"/>
        </w:rPr>
      </w:pPr>
    </w:p>
    <w:p w:rsidR="00E93E3A" w:rsidRPr="008C3B51" w:rsidRDefault="00E93E3A" w:rsidP="00382034">
      <w:pPr>
        <w:pStyle w:val="ListParagraph"/>
        <w:widowControl/>
        <w:numPr>
          <w:ilvl w:val="0"/>
          <w:numId w:val="12"/>
        </w:numPr>
        <w:autoSpaceDE/>
        <w:autoSpaceDN/>
        <w:rPr>
          <w:rFonts w:eastAsia="Calibri"/>
          <w:b/>
          <w:bCs/>
          <w:sz w:val="24"/>
          <w:szCs w:val="24"/>
        </w:rPr>
      </w:pPr>
      <w:r w:rsidRPr="008C3B51">
        <w:rPr>
          <w:rFonts w:eastAsia="Calibri"/>
          <w:b/>
          <w:bCs/>
          <w:sz w:val="24"/>
          <w:szCs w:val="24"/>
        </w:rPr>
        <w:t xml:space="preserve">Bakti </w:t>
      </w:r>
      <w:proofErr w:type="spellStart"/>
      <w:r w:rsidRPr="008C3B51">
        <w:rPr>
          <w:rFonts w:eastAsia="Calibri"/>
          <w:b/>
          <w:bCs/>
          <w:sz w:val="24"/>
          <w:szCs w:val="24"/>
        </w:rPr>
        <w:t>sosial</w:t>
      </w:r>
      <w:proofErr w:type="spellEnd"/>
    </w:p>
    <w:p w:rsidR="00382034" w:rsidRDefault="00E93E3A" w:rsidP="00382034">
      <w:pPr>
        <w:widowControl/>
        <w:autoSpaceDE/>
        <w:autoSpaceDN/>
        <w:ind w:left="567" w:firstLine="709"/>
        <w:jc w:val="both"/>
        <w:rPr>
          <w:rFonts w:eastAsia="Calibri"/>
          <w:sz w:val="24"/>
          <w:szCs w:val="24"/>
        </w:rPr>
      </w:pPr>
      <w:proofErr w:type="spellStart"/>
      <w:r w:rsidRPr="00E93E3A">
        <w:rPr>
          <w:rFonts w:eastAsia="Calibri"/>
          <w:sz w:val="24"/>
          <w:szCs w:val="24"/>
        </w:rPr>
        <w:t>Mahasiswa</w:t>
      </w:r>
      <w:proofErr w:type="spellEnd"/>
      <w:r w:rsidRPr="00E93E3A">
        <w:rPr>
          <w:rFonts w:eastAsia="Calibri"/>
          <w:sz w:val="24"/>
          <w:szCs w:val="24"/>
        </w:rPr>
        <w:t xml:space="preserve"> KKN MBKM dan KKN </w:t>
      </w:r>
      <w:proofErr w:type="spellStart"/>
      <w:r w:rsidR="00382034" w:rsidRPr="00E93E3A">
        <w:rPr>
          <w:rFonts w:eastAsia="Calibri"/>
          <w:sz w:val="24"/>
          <w:szCs w:val="24"/>
        </w:rPr>
        <w:t>Reguler</w:t>
      </w:r>
      <w:proofErr w:type="spellEnd"/>
      <w:r w:rsidR="00382034" w:rsidRPr="00E93E3A">
        <w:rPr>
          <w:rFonts w:eastAsia="Calibri"/>
          <w:sz w:val="24"/>
          <w:szCs w:val="24"/>
        </w:rPr>
        <w:t xml:space="preserve"> </w:t>
      </w:r>
      <w:proofErr w:type="spellStart"/>
      <w:r w:rsidRPr="00E93E3A">
        <w:rPr>
          <w:rFonts w:eastAsia="Calibri"/>
          <w:sz w:val="24"/>
          <w:szCs w:val="24"/>
        </w:rPr>
        <w:t>melakukan</w:t>
      </w:r>
      <w:proofErr w:type="spellEnd"/>
      <w:r w:rsidRPr="00E93E3A">
        <w:rPr>
          <w:rFonts w:eastAsia="Calibri"/>
          <w:sz w:val="24"/>
          <w:szCs w:val="24"/>
        </w:rPr>
        <w:t xml:space="preserve"> </w:t>
      </w:r>
      <w:proofErr w:type="spellStart"/>
      <w:r w:rsidRPr="00E93E3A">
        <w:rPr>
          <w:rFonts w:eastAsia="Calibri"/>
          <w:sz w:val="24"/>
          <w:szCs w:val="24"/>
        </w:rPr>
        <w:t>kerja</w:t>
      </w:r>
      <w:proofErr w:type="spellEnd"/>
      <w:r w:rsidRPr="00E93E3A">
        <w:rPr>
          <w:rFonts w:eastAsia="Calibri"/>
          <w:sz w:val="24"/>
          <w:szCs w:val="24"/>
        </w:rPr>
        <w:t xml:space="preserve"> </w:t>
      </w:r>
      <w:proofErr w:type="spellStart"/>
      <w:r w:rsidRPr="00E93E3A">
        <w:rPr>
          <w:rFonts w:eastAsia="Calibri"/>
          <w:sz w:val="24"/>
          <w:szCs w:val="24"/>
        </w:rPr>
        <w:t>berkerja</w:t>
      </w:r>
      <w:proofErr w:type="spellEnd"/>
      <w:r w:rsidRPr="00E93E3A">
        <w:rPr>
          <w:rFonts w:eastAsia="Calibri"/>
          <w:sz w:val="24"/>
          <w:szCs w:val="24"/>
        </w:rPr>
        <w:t xml:space="preserve"> </w:t>
      </w:r>
      <w:proofErr w:type="spellStart"/>
      <w:r w:rsidRPr="00E93E3A">
        <w:rPr>
          <w:rFonts w:eastAsia="Calibri"/>
          <w:sz w:val="24"/>
          <w:szCs w:val="24"/>
        </w:rPr>
        <w:t>sama</w:t>
      </w:r>
      <w:proofErr w:type="spellEnd"/>
      <w:r w:rsidRPr="00E93E3A">
        <w:rPr>
          <w:rFonts w:eastAsia="Calibri"/>
          <w:sz w:val="24"/>
          <w:szCs w:val="24"/>
        </w:rPr>
        <w:t xml:space="preserve"> </w:t>
      </w:r>
      <w:proofErr w:type="spellStart"/>
      <w:r w:rsidRPr="00E93E3A">
        <w:rPr>
          <w:rFonts w:eastAsia="Calibri"/>
          <w:sz w:val="24"/>
          <w:szCs w:val="24"/>
        </w:rPr>
        <w:t>untuk</w:t>
      </w:r>
      <w:proofErr w:type="spellEnd"/>
      <w:r w:rsidRPr="00E93E3A">
        <w:rPr>
          <w:rFonts w:eastAsia="Calibri"/>
          <w:sz w:val="24"/>
          <w:szCs w:val="24"/>
        </w:rPr>
        <w:t xml:space="preserve"> </w:t>
      </w:r>
      <w:proofErr w:type="spellStart"/>
      <w:r w:rsidRPr="00E93E3A">
        <w:rPr>
          <w:rFonts w:eastAsia="Calibri"/>
          <w:sz w:val="24"/>
          <w:szCs w:val="24"/>
        </w:rPr>
        <w:t>membersihkan</w:t>
      </w:r>
      <w:proofErr w:type="spellEnd"/>
      <w:r w:rsidRPr="00E93E3A">
        <w:rPr>
          <w:rFonts w:eastAsia="Calibri"/>
          <w:sz w:val="24"/>
          <w:szCs w:val="24"/>
        </w:rPr>
        <w:t xml:space="preserve"> </w:t>
      </w:r>
      <w:proofErr w:type="spellStart"/>
      <w:r w:rsidRPr="00E93E3A">
        <w:rPr>
          <w:rFonts w:eastAsia="Calibri"/>
          <w:sz w:val="24"/>
          <w:szCs w:val="24"/>
        </w:rPr>
        <w:t>sekitar</w:t>
      </w:r>
      <w:proofErr w:type="spellEnd"/>
      <w:r w:rsidRPr="00E93E3A">
        <w:rPr>
          <w:rFonts w:eastAsia="Calibri"/>
          <w:sz w:val="24"/>
          <w:szCs w:val="24"/>
        </w:rPr>
        <w:t xml:space="preserve"> </w:t>
      </w:r>
      <w:proofErr w:type="spellStart"/>
      <w:r w:rsidRPr="00E93E3A">
        <w:rPr>
          <w:rFonts w:eastAsia="Calibri"/>
          <w:sz w:val="24"/>
          <w:szCs w:val="24"/>
        </w:rPr>
        <w:t>jalan</w:t>
      </w:r>
      <w:proofErr w:type="spellEnd"/>
      <w:r w:rsidRPr="00E93E3A">
        <w:rPr>
          <w:rFonts w:eastAsia="Calibri"/>
          <w:sz w:val="24"/>
          <w:szCs w:val="24"/>
        </w:rPr>
        <w:t xml:space="preserve"> rest area </w:t>
      </w:r>
      <w:proofErr w:type="spellStart"/>
      <w:r w:rsidRPr="00E93E3A">
        <w:rPr>
          <w:rFonts w:eastAsia="Calibri"/>
          <w:sz w:val="24"/>
          <w:szCs w:val="24"/>
        </w:rPr>
        <w:t>Rurukan</w:t>
      </w:r>
      <w:proofErr w:type="spellEnd"/>
      <w:r w:rsidR="00382034">
        <w:rPr>
          <w:rFonts w:eastAsia="Calibri"/>
          <w:sz w:val="24"/>
          <w:szCs w:val="24"/>
        </w:rPr>
        <w:t xml:space="preserve">. </w:t>
      </w:r>
      <w:r w:rsidR="00382034" w:rsidRPr="00382034">
        <w:rPr>
          <w:rFonts w:eastAsia="Calibri"/>
          <w:sz w:val="24"/>
          <w:szCs w:val="24"/>
        </w:rPr>
        <w:t xml:space="preserve">Pendidikan </w:t>
      </w:r>
      <w:proofErr w:type="spellStart"/>
      <w:r w:rsidR="00382034" w:rsidRPr="00382034">
        <w:rPr>
          <w:rFonts w:eastAsia="Calibri"/>
          <w:sz w:val="24"/>
          <w:szCs w:val="24"/>
        </w:rPr>
        <w:t>lapangan</w:t>
      </w:r>
      <w:proofErr w:type="spellEnd"/>
      <w:r w:rsidR="00382034" w:rsidRPr="00382034">
        <w:rPr>
          <w:rFonts w:eastAsia="Calibri"/>
          <w:sz w:val="24"/>
          <w:szCs w:val="24"/>
        </w:rPr>
        <w:t xml:space="preserve"> </w:t>
      </w:r>
      <w:proofErr w:type="spellStart"/>
      <w:r w:rsidR="00382034" w:rsidRPr="00382034">
        <w:rPr>
          <w:rFonts w:eastAsia="Calibri"/>
          <w:sz w:val="24"/>
          <w:szCs w:val="24"/>
        </w:rPr>
        <w:t>merupakan</w:t>
      </w:r>
      <w:proofErr w:type="spellEnd"/>
      <w:r w:rsidR="00382034" w:rsidRPr="00382034">
        <w:rPr>
          <w:rFonts w:eastAsia="Calibri"/>
          <w:sz w:val="24"/>
          <w:szCs w:val="24"/>
        </w:rPr>
        <w:t xml:space="preserve"> salah </w:t>
      </w:r>
      <w:proofErr w:type="spellStart"/>
      <w:r w:rsidR="00382034" w:rsidRPr="00382034">
        <w:rPr>
          <w:rFonts w:eastAsia="Calibri"/>
          <w:sz w:val="24"/>
          <w:szCs w:val="24"/>
        </w:rPr>
        <w:t>satu</w:t>
      </w:r>
      <w:proofErr w:type="spellEnd"/>
      <w:r w:rsidR="00382034" w:rsidRPr="00382034">
        <w:rPr>
          <w:rFonts w:eastAsia="Calibri"/>
          <w:sz w:val="24"/>
          <w:szCs w:val="24"/>
        </w:rPr>
        <w:t xml:space="preserve"> </w:t>
      </w:r>
      <w:proofErr w:type="spellStart"/>
      <w:r w:rsidR="00382034" w:rsidRPr="00382034">
        <w:rPr>
          <w:rFonts w:eastAsia="Calibri"/>
          <w:sz w:val="24"/>
          <w:szCs w:val="24"/>
        </w:rPr>
        <w:t>cara</w:t>
      </w:r>
      <w:proofErr w:type="spellEnd"/>
      <w:r w:rsidR="00382034" w:rsidRPr="00382034">
        <w:rPr>
          <w:rFonts w:eastAsia="Calibri"/>
          <w:sz w:val="24"/>
          <w:szCs w:val="24"/>
        </w:rPr>
        <w:t xml:space="preserve"> </w:t>
      </w:r>
      <w:proofErr w:type="spellStart"/>
      <w:r w:rsidR="00382034" w:rsidRPr="00382034">
        <w:rPr>
          <w:rFonts w:eastAsia="Calibri"/>
          <w:sz w:val="24"/>
          <w:szCs w:val="24"/>
        </w:rPr>
        <w:t>bagi</w:t>
      </w:r>
      <w:proofErr w:type="spellEnd"/>
      <w:r w:rsidR="00382034" w:rsidRPr="00382034">
        <w:rPr>
          <w:rFonts w:eastAsia="Calibri"/>
          <w:sz w:val="24"/>
          <w:szCs w:val="24"/>
        </w:rPr>
        <w:t xml:space="preserve"> </w:t>
      </w:r>
      <w:proofErr w:type="spellStart"/>
      <w:r w:rsidR="00382034" w:rsidRPr="00382034">
        <w:rPr>
          <w:rFonts w:eastAsia="Calibri"/>
          <w:sz w:val="24"/>
          <w:szCs w:val="24"/>
        </w:rPr>
        <w:t>siswa</w:t>
      </w:r>
      <w:proofErr w:type="spellEnd"/>
      <w:r w:rsidR="00382034" w:rsidRPr="00382034">
        <w:rPr>
          <w:rFonts w:eastAsia="Calibri"/>
          <w:sz w:val="24"/>
          <w:szCs w:val="24"/>
        </w:rPr>
        <w:t xml:space="preserve"> </w:t>
      </w:r>
      <w:proofErr w:type="spellStart"/>
      <w:r w:rsidR="00382034" w:rsidRPr="00382034">
        <w:rPr>
          <w:rFonts w:eastAsia="Calibri"/>
          <w:sz w:val="24"/>
          <w:szCs w:val="24"/>
        </w:rPr>
        <w:t>pekerjaan</w:t>
      </w:r>
      <w:proofErr w:type="spellEnd"/>
      <w:r w:rsidR="00382034" w:rsidRPr="00382034">
        <w:rPr>
          <w:rFonts w:eastAsia="Calibri"/>
          <w:sz w:val="24"/>
          <w:szCs w:val="24"/>
        </w:rPr>
        <w:t xml:space="preserve"> </w:t>
      </w:r>
      <w:proofErr w:type="spellStart"/>
      <w:r w:rsidR="00382034" w:rsidRPr="00382034">
        <w:rPr>
          <w:rFonts w:eastAsia="Calibri"/>
          <w:sz w:val="24"/>
          <w:szCs w:val="24"/>
        </w:rPr>
        <w:t>sosial</w:t>
      </w:r>
      <w:proofErr w:type="spellEnd"/>
      <w:r w:rsidR="00382034" w:rsidRPr="00382034">
        <w:rPr>
          <w:rFonts w:eastAsia="Calibri"/>
          <w:sz w:val="24"/>
          <w:szCs w:val="24"/>
        </w:rPr>
        <w:t xml:space="preserve"> </w:t>
      </w:r>
      <w:proofErr w:type="spellStart"/>
      <w:r w:rsidR="00382034" w:rsidRPr="00382034">
        <w:rPr>
          <w:rFonts w:eastAsia="Calibri"/>
          <w:sz w:val="24"/>
          <w:szCs w:val="24"/>
        </w:rPr>
        <w:t>untuk</w:t>
      </w:r>
      <w:proofErr w:type="spellEnd"/>
      <w:r w:rsidR="00382034" w:rsidRPr="00382034">
        <w:rPr>
          <w:rFonts w:eastAsia="Calibri"/>
          <w:sz w:val="24"/>
          <w:szCs w:val="24"/>
        </w:rPr>
        <w:t xml:space="preserve"> </w:t>
      </w:r>
      <w:proofErr w:type="spellStart"/>
      <w:r w:rsidR="00382034" w:rsidRPr="00382034">
        <w:rPr>
          <w:rFonts w:eastAsia="Calibri"/>
          <w:sz w:val="24"/>
          <w:szCs w:val="24"/>
        </w:rPr>
        <w:t>mempraktekkan</w:t>
      </w:r>
      <w:proofErr w:type="spellEnd"/>
      <w:r w:rsidR="00382034" w:rsidRPr="00382034">
        <w:rPr>
          <w:rFonts w:eastAsia="Calibri"/>
          <w:sz w:val="24"/>
          <w:szCs w:val="24"/>
        </w:rPr>
        <w:t xml:space="preserve"> </w:t>
      </w:r>
      <w:proofErr w:type="spellStart"/>
      <w:r w:rsidR="00382034" w:rsidRPr="00382034">
        <w:rPr>
          <w:rFonts w:eastAsia="Calibri"/>
          <w:sz w:val="24"/>
          <w:szCs w:val="24"/>
        </w:rPr>
        <w:t>keterampilan</w:t>
      </w:r>
      <w:proofErr w:type="spellEnd"/>
      <w:r w:rsidR="00382034" w:rsidRPr="00382034">
        <w:rPr>
          <w:rFonts w:eastAsia="Calibri"/>
          <w:sz w:val="24"/>
          <w:szCs w:val="24"/>
        </w:rPr>
        <w:t xml:space="preserve"> yang </w:t>
      </w:r>
      <w:proofErr w:type="spellStart"/>
      <w:r w:rsidR="00382034" w:rsidRPr="00382034">
        <w:rPr>
          <w:rFonts w:eastAsia="Calibri"/>
          <w:sz w:val="24"/>
          <w:szCs w:val="24"/>
        </w:rPr>
        <w:t>mereka</w:t>
      </w:r>
      <w:proofErr w:type="spellEnd"/>
      <w:r w:rsidR="00382034" w:rsidRPr="00382034">
        <w:rPr>
          <w:rFonts w:eastAsia="Calibri"/>
          <w:sz w:val="24"/>
          <w:szCs w:val="24"/>
        </w:rPr>
        <w:t xml:space="preserve"> </w:t>
      </w:r>
      <w:proofErr w:type="spellStart"/>
      <w:r w:rsidR="00382034" w:rsidRPr="00382034">
        <w:rPr>
          <w:rFonts w:eastAsia="Calibri"/>
          <w:sz w:val="24"/>
          <w:szCs w:val="24"/>
        </w:rPr>
        <w:t>pelajari</w:t>
      </w:r>
      <w:proofErr w:type="spellEnd"/>
      <w:r w:rsidR="00382034" w:rsidRPr="00382034">
        <w:rPr>
          <w:rFonts w:eastAsia="Calibri"/>
          <w:sz w:val="24"/>
          <w:szCs w:val="24"/>
        </w:rPr>
        <w:t xml:space="preserve"> di </w:t>
      </w:r>
      <w:proofErr w:type="spellStart"/>
      <w:r w:rsidR="00382034" w:rsidRPr="00382034">
        <w:rPr>
          <w:rFonts w:eastAsia="Calibri"/>
          <w:sz w:val="24"/>
          <w:szCs w:val="24"/>
        </w:rPr>
        <w:t>kelas</w:t>
      </w:r>
      <w:proofErr w:type="spellEnd"/>
      <w:r w:rsidR="00382034" w:rsidRPr="00382034">
        <w:rPr>
          <w:rFonts w:eastAsia="Calibri"/>
          <w:sz w:val="24"/>
          <w:szCs w:val="24"/>
        </w:rPr>
        <w:t xml:space="preserve">. </w:t>
      </w:r>
      <w:proofErr w:type="spellStart"/>
      <w:r w:rsidR="00382034" w:rsidRPr="00382034">
        <w:rPr>
          <w:rFonts w:eastAsia="Calibri"/>
          <w:sz w:val="24"/>
          <w:szCs w:val="24"/>
        </w:rPr>
        <w:t>Memang</w:t>
      </w:r>
      <w:proofErr w:type="spellEnd"/>
      <w:r w:rsidR="00382034" w:rsidRPr="00382034">
        <w:rPr>
          <w:rFonts w:eastAsia="Calibri"/>
          <w:sz w:val="24"/>
          <w:szCs w:val="24"/>
        </w:rPr>
        <w:t xml:space="preserve">, </w:t>
      </w:r>
      <w:proofErr w:type="spellStart"/>
      <w:r w:rsidR="00382034" w:rsidRPr="00382034">
        <w:rPr>
          <w:rFonts w:eastAsia="Calibri"/>
          <w:sz w:val="24"/>
          <w:szCs w:val="24"/>
        </w:rPr>
        <w:t>pendidikan</w:t>
      </w:r>
      <w:proofErr w:type="spellEnd"/>
      <w:r w:rsidR="00382034" w:rsidRPr="00382034">
        <w:rPr>
          <w:rFonts w:eastAsia="Calibri"/>
          <w:sz w:val="24"/>
          <w:szCs w:val="24"/>
        </w:rPr>
        <w:t xml:space="preserve"> </w:t>
      </w:r>
      <w:proofErr w:type="spellStart"/>
      <w:r w:rsidR="00382034" w:rsidRPr="00382034">
        <w:rPr>
          <w:rFonts w:eastAsia="Calibri"/>
          <w:sz w:val="24"/>
          <w:szCs w:val="24"/>
        </w:rPr>
        <w:t>lapangan</w:t>
      </w:r>
      <w:proofErr w:type="spellEnd"/>
      <w:r w:rsidR="00382034" w:rsidRPr="00382034">
        <w:rPr>
          <w:rFonts w:eastAsia="Calibri"/>
          <w:sz w:val="24"/>
          <w:szCs w:val="24"/>
        </w:rPr>
        <w:t xml:space="preserve"> </w:t>
      </w:r>
      <w:proofErr w:type="spellStart"/>
      <w:r w:rsidR="00382034" w:rsidRPr="00382034">
        <w:rPr>
          <w:rFonts w:eastAsia="Calibri"/>
          <w:sz w:val="24"/>
          <w:szCs w:val="24"/>
        </w:rPr>
        <w:t>diwajibkan</w:t>
      </w:r>
      <w:proofErr w:type="spellEnd"/>
      <w:r w:rsidR="00382034" w:rsidRPr="00382034">
        <w:rPr>
          <w:rFonts w:eastAsia="Calibri"/>
          <w:sz w:val="24"/>
          <w:szCs w:val="24"/>
        </w:rPr>
        <w:t xml:space="preserve"> oleh Council on Social Work Education </w:t>
      </w:r>
      <w:r w:rsidR="00382034">
        <w:rPr>
          <w:rFonts w:eastAsia="Calibri"/>
          <w:sz w:val="24"/>
          <w:szCs w:val="24"/>
        </w:rPr>
        <w:fldChar w:fldCharType="begin" w:fldLock="1"/>
      </w:r>
      <w:r w:rsidR="008C3B51">
        <w:rPr>
          <w:rFonts w:eastAsia="Calibri"/>
          <w:sz w:val="24"/>
          <w:szCs w:val="24"/>
        </w:rPr>
        <w:instrText>ADDIN CSL_CITATION {"citationItems":[{"id":"ITEM-1","itemData":{"DOI":"10.1080/02615479.2018.1521794","ISSN":"14701227","abstract":"Research indicates that mental health and medical professionals often hold negative views of overweight or obese people. Little is known about weight prejudice among social work students. In order to address this gap in the literature, this study examines the attitudes of Bachelor of social work and Master of social work students (n = 250) toward persons who are overweight and/or obese. Consistent with the literature, findings indicate generally those with higher body mass index scores are more likely to believe that obesity is beyond their control. Further, although age was correlated with Beliefs About Obese People scores, it was not a significant predictor. Implications for social work social justice and cultural competency curriculum are discussed.","author":[{"dropping-particle":"","family":"Lawrence","given":"Shawn A.","non-dropping-particle":"","parse-names":false,"suffix":""},{"dropping-particle":"","family":"Abel","given":"Eileen Mazur","non-dropping-particle":"","parse-names":false,"suffix":""},{"dropping-particle":"","family":"Stewart","given":"Chris","non-dropping-particle":"","parse-names":false,"suffix":""},{"dropping-particle":"","family":"Dziuban","given":"Charles","non-dropping-particle":"","parse-names":false,"suffix":""}],"container-title":"Social Work Education","id":"ITEM-1","issue":"3","issued":{"date-parts":[["2019"]]},"page":"377-391","title":"Social work students’ perceptions of obesity","type":"article-journal","volume":"38"},"uris":["http://www.mendeley.com/documents/?uuid=d1ccb19a-3c80-4ec8-9ac0-fd603c6866b2"]}],"mendeley":{"formattedCitation":"[31]","plainTextFormattedCitation":"[31]","previouslyFormattedCitation":"[31]"},"properties":{"noteIndex":0},"schema":"https://github.com/citation-style-language/schema/raw/master/csl-citation.json"}</w:instrText>
      </w:r>
      <w:r w:rsidR="00382034">
        <w:rPr>
          <w:rFonts w:eastAsia="Calibri"/>
          <w:sz w:val="24"/>
          <w:szCs w:val="24"/>
        </w:rPr>
        <w:fldChar w:fldCharType="separate"/>
      </w:r>
      <w:r w:rsidR="00382034" w:rsidRPr="00382034">
        <w:rPr>
          <w:rFonts w:eastAsia="Calibri"/>
          <w:noProof/>
          <w:sz w:val="24"/>
          <w:szCs w:val="24"/>
        </w:rPr>
        <w:t>[31]</w:t>
      </w:r>
      <w:r w:rsidR="00382034">
        <w:rPr>
          <w:rFonts w:eastAsia="Calibri"/>
          <w:sz w:val="24"/>
          <w:szCs w:val="24"/>
        </w:rPr>
        <w:fldChar w:fldCharType="end"/>
      </w:r>
      <w:r w:rsidR="00382034">
        <w:rPr>
          <w:rFonts w:eastAsia="Calibri"/>
          <w:sz w:val="24"/>
          <w:szCs w:val="24"/>
        </w:rPr>
        <w:t>.</w:t>
      </w:r>
      <w:r w:rsidR="00382034" w:rsidRPr="00382034">
        <w:rPr>
          <w:rFonts w:eastAsia="Calibri"/>
          <w:sz w:val="24"/>
          <w:szCs w:val="24"/>
        </w:rPr>
        <w:t xml:space="preserve"> </w:t>
      </w:r>
    </w:p>
    <w:p w:rsidR="00382034" w:rsidRPr="00382034" w:rsidRDefault="00382034" w:rsidP="00382034">
      <w:pPr>
        <w:widowControl/>
        <w:autoSpaceDE/>
        <w:autoSpaceDN/>
        <w:ind w:left="567" w:firstLine="709"/>
        <w:jc w:val="both"/>
        <w:rPr>
          <w:rFonts w:eastAsia="Calibri"/>
          <w:sz w:val="24"/>
          <w:szCs w:val="24"/>
        </w:rPr>
      </w:pPr>
      <w:r w:rsidRPr="00382034">
        <w:rPr>
          <w:rFonts w:eastAsia="Calibri"/>
          <w:sz w:val="24"/>
          <w:szCs w:val="24"/>
        </w:rPr>
        <w:t xml:space="preserve">Badan </w:t>
      </w:r>
      <w:proofErr w:type="spellStart"/>
      <w:r w:rsidRPr="00382034">
        <w:rPr>
          <w:rFonts w:eastAsia="Calibri"/>
          <w:sz w:val="24"/>
          <w:szCs w:val="24"/>
        </w:rPr>
        <w:t>akreditasi</w:t>
      </w:r>
      <w:proofErr w:type="spellEnd"/>
      <w:r w:rsidRPr="00382034">
        <w:rPr>
          <w:rFonts w:eastAsia="Calibri"/>
          <w:sz w:val="24"/>
          <w:szCs w:val="24"/>
        </w:rPr>
        <w:t xml:space="preserve"> </w:t>
      </w:r>
      <w:proofErr w:type="spellStart"/>
      <w:r w:rsidRPr="00382034">
        <w:rPr>
          <w:rFonts w:eastAsia="Calibri"/>
          <w:sz w:val="24"/>
          <w:szCs w:val="24"/>
        </w:rPr>
        <w:t>untuk</w:t>
      </w:r>
      <w:proofErr w:type="spellEnd"/>
      <w:r w:rsidRPr="00382034">
        <w:rPr>
          <w:rFonts w:eastAsia="Calibri"/>
          <w:sz w:val="24"/>
          <w:szCs w:val="24"/>
        </w:rPr>
        <w:t xml:space="preserve"> </w:t>
      </w:r>
      <w:proofErr w:type="spellStart"/>
      <w:r w:rsidRPr="00382034">
        <w:rPr>
          <w:rFonts w:eastAsia="Calibri"/>
          <w:sz w:val="24"/>
          <w:szCs w:val="24"/>
        </w:rPr>
        <w:t>sekolah</w:t>
      </w:r>
      <w:proofErr w:type="spellEnd"/>
      <w:r w:rsidRPr="00382034">
        <w:rPr>
          <w:rFonts w:eastAsia="Calibri"/>
          <w:sz w:val="24"/>
          <w:szCs w:val="24"/>
        </w:rPr>
        <w:t xml:space="preserve"> </w:t>
      </w:r>
      <w:proofErr w:type="spellStart"/>
      <w:r w:rsidRPr="00382034">
        <w:rPr>
          <w:rFonts w:eastAsia="Calibri"/>
          <w:sz w:val="24"/>
          <w:szCs w:val="24"/>
        </w:rPr>
        <w:t>pekerjaan</w:t>
      </w:r>
      <w:proofErr w:type="spellEnd"/>
      <w:r w:rsidRPr="00382034">
        <w:rPr>
          <w:rFonts w:eastAsia="Calibri"/>
          <w:sz w:val="24"/>
          <w:szCs w:val="24"/>
        </w:rPr>
        <w:t xml:space="preserve"> </w:t>
      </w:r>
      <w:proofErr w:type="spellStart"/>
      <w:r w:rsidRPr="00382034">
        <w:rPr>
          <w:rFonts w:eastAsia="Calibri"/>
          <w:sz w:val="24"/>
          <w:szCs w:val="24"/>
        </w:rPr>
        <w:t>sosial</w:t>
      </w:r>
      <w:proofErr w:type="spellEnd"/>
      <w:r w:rsidRPr="00382034">
        <w:rPr>
          <w:rFonts w:eastAsia="Calibri"/>
          <w:sz w:val="24"/>
          <w:szCs w:val="24"/>
        </w:rPr>
        <w:t xml:space="preserve">. Karena </w:t>
      </w:r>
      <w:proofErr w:type="spellStart"/>
      <w:r w:rsidRPr="00382034">
        <w:rPr>
          <w:rFonts w:eastAsia="Calibri"/>
          <w:sz w:val="24"/>
          <w:szCs w:val="24"/>
        </w:rPr>
        <w:t>sifat</w:t>
      </w:r>
      <w:proofErr w:type="spellEnd"/>
      <w:r w:rsidRPr="00382034">
        <w:rPr>
          <w:rFonts w:eastAsia="Calibri"/>
          <w:sz w:val="24"/>
          <w:szCs w:val="24"/>
        </w:rPr>
        <w:t xml:space="preserve"> </w:t>
      </w:r>
      <w:proofErr w:type="spellStart"/>
      <w:r w:rsidRPr="00382034">
        <w:rPr>
          <w:rFonts w:eastAsia="Calibri"/>
          <w:sz w:val="24"/>
          <w:szCs w:val="24"/>
        </w:rPr>
        <w:t>esensial</w:t>
      </w:r>
      <w:proofErr w:type="spellEnd"/>
      <w:r w:rsidRPr="00382034">
        <w:rPr>
          <w:rFonts w:eastAsia="Calibri"/>
          <w:sz w:val="24"/>
          <w:szCs w:val="24"/>
        </w:rPr>
        <w:t xml:space="preserve"> </w:t>
      </w:r>
      <w:proofErr w:type="spellStart"/>
      <w:r w:rsidRPr="00382034">
        <w:rPr>
          <w:rFonts w:eastAsia="Calibri"/>
          <w:sz w:val="24"/>
          <w:szCs w:val="24"/>
        </w:rPr>
        <w:t>dari</w:t>
      </w:r>
      <w:proofErr w:type="spellEnd"/>
      <w:r w:rsidRPr="00382034">
        <w:rPr>
          <w:rFonts w:eastAsia="Calibri"/>
          <w:sz w:val="24"/>
          <w:szCs w:val="24"/>
        </w:rPr>
        <w:t xml:space="preserve"> </w:t>
      </w:r>
      <w:proofErr w:type="spellStart"/>
      <w:r w:rsidRPr="00382034">
        <w:rPr>
          <w:rFonts w:eastAsia="Calibri"/>
          <w:sz w:val="24"/>
          <w:szCs w:val="24"/>
        </w:rPr>
        <w:t>pekerjaan</w:t>
      </w:r>
      <w:proofErr w:type="spellEnd"/>
      <w:r w:rsidRPr="00382034">
        <w:rPr>
          <w:rFonts w:eastAsia="Calibri"/>
          <w:sz w:val="24"/>
          <w:szCs w:val="24"/>
        </w:rPr>
        <w:t xml:space="preserve"> </w:t>
      </w:r>
      <w:proofErr w:type="spellStart"/>
      <w:r w:rsidRPr="00382034">
        <w:rPr>
          <w:rFonts w:eastAsia="Calibri"/>
          <w:sz w:val="24"/>
          <w:szCs w:val="24"/>
        </w:rPr>
        <w:t>sosial</w:t>
      </w:r>
      <w:proofErr w:type="spellEnd"/>
      <w:r w:rsidRPr="00382034">
        <w:rPr>
          <w:rFonts w:eastAsia="Calibri"/>
          <w:sz w:val="24"/>
          <w:szCs w:val="24"/>
        </w:rPr>
        <w:t xml:space="preserve"> </w:t>
      </w:r>
      <w:proofErr w:type="spellStart"/>
      <w:r w:rsidRPr="00382034">
        <w:rPr>
          <w:rFonts w:eastAsia="Calibri"/>
          <w:sz w:val="24"/>
          <w:szCs w:val="24"/>
        </w:rPr>
        <w:t>adalah</w:t>
      </w:r>
      <w:proofErr w:type="spellEnd"/>
      <w:r w:rsidRPr="00382034">
        <w:rPr>
          <w:rFonts w:eastAsia="Calibri"/>
          <w:sz w:val="24"/>
          <w:szCs w:val="24"/>
        </w:rPr>
        <w:t xml:space="preserve"> </w:t>
      </w:r>
      <w:proofErr w:type="spellStart"/>
      <w:r w:rsidRPr="00382034">
        <w:rPr>
          <w:rFonts w:eastAsia="Calibri"/>
          <w:sz w:val="24"/>
          <w:szCs w:val="24"/>
        </w:rPr>
        <w:t>untuk</w:t>
      </w:r>
      <w:proofErr w:type="spellEnd"/>
      <w:r w:rsidRPr="00382034">
        <w:rPr>
          <w:rFonts w:eastAsia="Calibri"/>
          <w:sz w:val="24"/>
          <w:szCs w:val="24"/>
        </w:rPr>
        <w:t xml:space="preserve"> </w:t>
      </w:r>
      <w:proofErr w:type="spellStart"/>
      <w:r w:rsidRPr="00382034">
        <w:rPr>
          <w:rFonts w:eastAsia="Calibri"/>
          <w:sz w:val="24"/>
          <w:szCs w:val="24"/>
        </w:rPr>
        <w:t>melayani</w:t>
      </w:r>
      <w:proofErr w:type="spellEnd"/>
      <w:r w:rsidRPr="00382034">
        <w:rPr>
          <w:rFonts w:eastAsia="Calibri"/>
          <w:sz w:val="24"/>
          <w:szCs w:val="24"/>
        </w:rPr>
        <w:t xml:space="preserve"> </w:t>
      </w:r>
      <w:proofErr w:type="spellStart"/>
      <w:r w:rsidRPr="00382034">
        <w:rPr>
          <w:rFonts w:eastAsia="Calibri"/>
          <w:sz w:val="24"/>
          <w:szCs w:val="24"/>
        </w:rPr>
        <w:t>individu</w:t>
      </w:r>
      <w:proofErr w:type="spellEnd"/>
      <w:r w:rsidRPr="00382034">
        <w:rPr>
          <w:rFonts w:eastAsia="Calibri"/>
          <w:sz w:val="24"/>
          <w:szCs w:val="24"/>
        </w:rPr>
        <w:t xml:space="preserve"> yang </w:t>
      </w:r>
      <w:proofErr w:type="spellStart"/>
      <w:r w:rsidRPr="00382034">
        <w:rPr>
          <w:rFonts w:eastAsia="Calibri"/>
          <w:sz w:val="24"/>
          <w:szCs w:val="24"/>
        </w:rPr>
        <w:t>membutuhkan</w:t>
      </w:r>
      <w:proofErr w:type="spellEnd"/>
      <w:r w:rsidRPr="00382034">
        <w:rPr>
          <w:rFonts w:eastAsia="Calibri"/>
          <w:sz w:val="24"/>
          <w:szCs w:val="24"/>
        </w:rPr>
        <w:t xml:space="preserve">, sangat </w:t>
      </w:r>
      <w:proofErr w:type="spellStart"/>
      <w:r w:rsidRPr="00382034">
        <w:rPr>
          <w:rFonts w:eastAsia="Calibri"/>
          <w:sz w:val="24"/>
          <w:szCs w:val="24"/>
        </w:rPr>
        <w:t>penting</w:t>
      </w:r>
      <w:proofErr w:type="spellEnd"/>
      <w:r w:rsidRPr="00382034">
        <w:rPr>
          <w:rFonts w:eastAsia="Calibri"/>
          <w:sz w:val="24"/>
          <w:szCs w:val="24"/>
        </w:rPr>
        <w:t xml:space="preserve"> </w:t>
      </w:r>
      <w:proofErr w:type="spellStart"/>
      <w:r w:rsidRPr="00382034">
        <w:rPr>
          <w:rFonts w:eastAsia="Calibri"/>
          <w:sz w:val="24"/>
          <w:szCs w:val="24"/>
        </w:rPr>
        <w:t>bagi</w:t>
      </w:r>
      <w:proofErr w:type="spellEnd"/>
      <w:r w:rsidRPr="00382034">
        <w:rPr>
          <w:rFonts w:eastAsia="Calibri"/>
          <w:sz w:val="24"/>
          <w:szCs w:val="24"/>
        </w:rPr>
        <w:t xml:space="preserve"> </w:t>
      </w:r>
      <w:proofErr w:type="spellStart"/>
      <w:r w:rsidRPr="00382034">
        <w:rPr>
          <w:rFonts w:eastAsia="Calibri"/>
          <w:sz w:val="24"/>
          <w:szCs w:val="24"/>
        </w:rPr>
        <w:t>siswa</w:t>
      </w:r>
      <w:proofErr w:type="spellEnd"/>
      <w:r w:rsidRPr="00382034">
        <w:rPr>
          <w:rFonts w:eastAsia="Calibri"/>
          <w:sz w:val="24"/>
          <w:szCs w:val="24"/>
        </w:rPr>
        <w:t xml:space="preserve"> </w:t>
      </w:r>
      <w:proofErr w:type="spellStart"/>
      <w:r w:rsidRPr="00382034">
        <w:rPr>
          <w:rFonts w:eastAsia="Calibri"/>
          <w:sz w:val="24"/>
          <w:szCs w:val="24"/>
        </w:rPr>
        <w:t>pekerjaan</w:t>
      </w:r>
      <w:proofErr w:type="spellEnd"/>
      <w:r w:rsidRPr="00382034">
        <w:rPr>
          <w:rFonts w:eastAsia="Calibri"/>
          <w:sz w:val="24"/>
          <w:szCs w:val="24"/>
        </w:rPr>
        <w:t xml:space="preserve"> </w:t>
      </w:r>
      <w:proofErr w:type="spellStart"/>
      <w:r w:rsidRPr="00382034">
        <w:rPr>
          <w:rFonts w:eastAsia="Calibri"/>
          <w:sz w:val="24"/>
          <w:szCs w:val="24"/>
        </w:rPr>
        <w:t>sosial</w:t>
      </w:r>
      <w:proofErr w:type="spellEnd"/>
      <w:r w:rsidRPr="00382034">
        <w:rPr>
          <w:rFonts w:eastAsia="Calibri"/>
          <w:sz w:val="24"/>
          <w:szCs w:val="24"/>
        </w:rPr>
        <w:t xml:space="preserve"> </w:t>
      </w:r>
      <w:proofErr w:type="spellStart"/>
      <w:r w:rsidRPr="00382034">
        <w:rPr>
          <w:rFonts w:eastAsia="Calibri"/>
          <w:sz w:val="24"/>
          <w:szCs w:val="24"/>
        </w:rPr>
        <w:t>untuk</w:t>
      </w:r>
      <w:proofErr w:type="spellEnd"/>
      <w:r w:rsidRPr="00382034">
        <w:rPr>
          <w:rFonts w:eastAsia="Calibri"/>
          <w:sz w:val="24"/>
          <w:szCs w:val="24"/>
        </w:rPr>
        <w:t xml:space="preserve"> </w:t>
      </w:r>
      <w:proofErr w:type="spellStart"/>
      <w:r w:rsidRPr="00382034">
        <w:rPr>
          <w:rFonts w:eastAsia="Calibri"/>
          <w:sz w:val="24"/>
          <w:szCs w:val="24"/>
        </w:rPr>
        <w:t>mendapatkan</w:t>
      </w:r>
      <w:proofErr w:type="spellEnd"/>
      <w:r w:rsidRPr="00382034">
        <w:rPr>
          <w:rFonts w:eastAsia="Calibri"/>
          <w:sz w:val="24"/>
          <w:szCs w:val="24"/>
        </w:rPr>
        <w:t xml:space="preserve"> </w:t>
      </w:r>
      <w:proofErr w:type="spellStart"/>
      <w:r w:rsidRPr="00382034">
        <w:rPr>
          <w:rFonts w:eastAsia="Calibri"/>
          <w:sz w:val="24"/>
          <w:szCs w:val="24"/>
        </w:rPr>
        <w:t>sebanyak</w:t>
      </w:r>
      <w:proofErr w:type="spellEnd"/>
      <w:r w:rsidRPr="00382034">
        <w:rPr>
          <w:rFonts w:eastAsia="Calibri"/>
          <w:sz w:val="24"/>
          <w:szCs w:val="24"/>
        </w:rPr>
        <w:t xml:space="preserve"> </w:t>
      </w:r>
      <w:proofErr w:type="spellStart"/>
      <w:r w:rsidRPr="00382034">
        <w:rPr>
          <w:rFonts w:eastAsia="Calibri"/>
          <w:sz w:val="24"/>
          <w:szCs w:val="24"/>
        </w:rPr>
        <w:t>mungkin</w:t>
      </w:r>
      <w:proofErr w:type="spellEnd"/>
      <w:r w:rsidRPr="00382034">
        <w:rPr>
          <w:rFonts w:eastAsia="Calibri"/>
          <w:sz w:val="24"/>
          <w:szCs w:val="24"/>
        </w:rPr>
        <w:t xml:space="preserve"> </w:t>
      </w:r>
      <w:proofErr w:type="spellStart"/>
      <w:r w:rsidRPr="00382034">
        <w:rPr>
          <w:rFonts w:eastAsia="Calibri"/>
          <w:sz w:val="24"/>
          <w:szCs w:val="24"/>
        </w:rPr>
        <w:t>pengalaman</w:t>
      </w:r>
      <w:proofErr w:type="spellEnd"/>
      <w:r w:rsidRPr="00382034">
        <w:rPr>
          <w:rFonts w:eastAsia="Calibri"/>
          <w:sz w:val="24"/>
          <w:szCs w:val="24"/>
        </w:rPr>
        <w:t xml:space="preserve"> di </w:t>
      </w:r>
      <w:proofErr w:type="spellStart"/>
      <w:r w:rsidRPr="00382034">
        <w:rPr>
          <w:rFonts w:eastAsia="Calibri"/>
          <w:sz w:val="24"/>
          <w:szCs w:val="24"/>
        </w:rPr>
        <w:t>luar</w:t>
      </w:r>
      <w:proofErr w:type="spellEnd"/>
      <w:r w:rsidRPr="00382034">
        <w:rPr>
          <w:rFonts w:eastAsia="Calibri"/>
          <w:sz w:val="24"/>
          <w:szCs w:val="24"/>
        </w:rPr>
        <w:t xml:space="preserve"> </w:t>
      </w:r>
      <w:proofErr w:type="spellStart"/>
      <w:r w:rsidRPr="00382034">
        <w:rPr>
          <w:rFonts w:eastAsia="Calibri"/>
          <w:sz w:val="24"/>
          <w:szCs w:val="24"/>
        </w:rPr>
        <w:t>kelas</w:t>
      </w:r>
      <w:proofErr w:type="spellEnd"/>
      <w:r w:rsidRPr="00382034">
        <w:rPr>
          <w:rFonts w:eastAsia="Calibri"/>
          <w:sz w:val="24"/>
          <w:szCs w:val="24"/>
        </w:rPr>
        <w:t xml:space="preserve">, </w:t>
      </w:r>
      <w:proofErr w:type="spellStart"/>
      <w:r w:rsidRPr="00382034">
        <w:rPr>
          <w:rFonts w:eastAsia="Calibri"/>
          <w:sz w:val="24"/>
          <w:szCs w:val="24"/>
        </w:rPr>
        <w:t>dalam</w:t>
      </w:r>
      <w:proofErr w:type="spellEnd"/>
      <w:r w:rsidRPr="00382034">
        <w:rPr>
          <w:rFonts w:eastAsia="Calibri"/>
          <w:sz w:val="24"/>
          <w:szCs w:val="24"/>
        </w:rPr>
        <w:t xml:space="preserve"> </w:t>
      </w:r>
      <w:proofErr w:type="spellStart"/>
      <w:r w:rsidRPr="00382034">
        <w:rPr>
          <w:rFonts w:eastAsia="Calibri"/>
          <w:sz w:val="24"/>
          <w:szCs w:val="24"/>
        </w:rPr>
        <w:t>situasi</w:t>
      </w:r>
      <w:proofErr w:type="spellEnd"/>
      <w:r w:rsidRPr="00382034">
        <w:rPr>
          <w:rFonts w:eastAsia="Calibri"/>
          <w:sz w:val="24"/>
          <w:szCs w:val="24"/>
        </w:rPr>
        <w:t xml:space="preserve"> </w:t>
      </w:r>
      <w:proofErr w:type="spellStart"/>
      <w:r w:rsidRPr="00382034">
        <w:rPr>
          <w:rFonts w:eastAsia="Calibri"/>
          <w:sz w:val="24"/>
          <w:szCs w:val="24"/>
        </w:rPr>
        <w:t>pertolongan</w:t>
      </w:r>
      <w:proofErr w:type="spellEnd"/>
      <w:r w:rsidRPr="00382034">
        <w:rPr>
          <w:rFonts w:eastAsia="Calibri"/>
          <w:sz w:val="24"/>
          <w:szCs w:val="24"/>
        </w:rPr>
        <w:t xml:space="preserve"> yang </w:t>
      </w:r>
      <w:proofErr w:type="spellStart"/>
      <w:r w:rsidRPr="00382034">
        <w:rPr>
          <w:rFonts w:eastAsia="Calibri"/>
          <w:sz w:val="24"/>
          <w:szCs w:val="24"/>
        </w:rPr>
        <w:t>sebenarnya</w:t>
      </w:r>
      <w:proofErr w:type="spellEnd"/>
      <w:r w:rsidRPr="00382034">
        <w:rPr>
          <w:rFonts w:eastAsia="Calibri"/>
          <w:sz w:val="24"/>
          <w:szCs w:val="24"/>
        </w:rPr>
        <w:t xml:space="preserve">, </w:t>
      </w:r>
      <w:proofErr w:type="spellStart"/>
      <w:r w:rsidRPr="00382034">
        <w:rPr>
          <w:rFonts w:eastAsia="Calibri"/>
          <w:sz w:val="24"/>
          <w:szCs w:val="24"/>
        </w:rPr>
        <w:t>untuk</w:t>
      </w:r>
      <w:proofErr w:type="spellEnd"/>
      <w:r w:rsidRPr="00382034">
        <w:rPr>
          <w:rFonts w:eastAsia="Calibri"/>
          <w:sz w:val="24"/>
          <w:szCs w:val="24"/>
        </w:rPr>
        <w:t xml:space="preserve"> </w:t>
      </w:r>
      <w:proofErr w:type="spellStart"/>
      <w:r w:rsidRPr="00382034">
        <w:rPr>
          <w:rFonts w:eastAsia="Calibri"/>
          <w:sz w:val="24"/>
          <w:szCs w:val="24"/>
        </w:rPr>
        <w:t>menjadi</w:t>
      </w:r>
      <w:proofErr w:type="spellEnd"/>
      <w:r w:rsidRPr="00382034">
        <w:rPr>
          <w:rFonts w:eastAsia="Calibri"/>
          <w:sz w:val="24"/>
          <w:szCs w:val="24"/>
        </w:rPr>
        <w:t xml:space="preserve"> </w:t>
      </w:r>
      <w:proofErr w:type="spellStart"/>
      <w:r w:rsidRPr="00382034">
        <w:rPr>
          <w:rFonts w:eastAsia="Calibri"/>
          <w:sz w:val="24"/>
          <w:szCs w:val="24"/>
        </w:rPr>
        <w:t>profesional</w:t>
      </w:r>
      <w:proofErr w:type="spellEnd"/>
      <w:r w:rsidRPr="00382034">
        <w:rPr>
          <w:rFonts w:eastAsia="Calibri"/>
          <w:sz w:val="24"/>
          <w:szCs w:val="24"/>
        </w:rPr>
        <w:t xml:space="preserve"> </w:t>
      </w:r>
      <w:proofErr w:type="spellStart"/>
      <w:r w:rsidRPr="00382034">
        <w:rPr>
          <w:rFonts w:eastAsia="Calibri"/>
          <w:sz w:val="24"/>
          <w:szCs w:val="24"/>
        </w:rPr>
        <w:t>penolong</w:t>
      </w:r>
      <w:proofErr w:type="spellEnd"/>
      <w:r w:rsidRPr="00382034">
        <w:rPr>
          <w:rFonts w:eastAsia="Calibri"/>
          <w:sz w:val="24"/>
          <w:szCs w:val="24"/>
        </w:rPr>
        <w:t xml:space="preserve"> yang </w:t>
      </w:r>
      <w:proofErr w:type="spellStart"/>
      <w:r w:rsidRPr="00382034">
        <w:rPr>
          <w:rFonts w:eastAsia="Calibri"/>
          <w:sz w:val="24"/>
          <w:szCs w:val="24"/>
        </w:rPr>
        <w:t>cerdas</w:t>
      </w:r>
      <w:proofErr w:type="spellEnd"/>
      <w:r w:rsidRPr="00382034">
        <w:rPr>
          <w:rFonts w:eastAsia="Calibri"/>
          <w:sz w:val="24"/>
          <w:szCs w:val="24"/>
        </w:rPr>
        <w:t xml:space="preserve"> dan </w:t>
      </w:r>
      <w:proofErr w:type="spellStart"/>
      <w:r w:rsidRPr="00382034">
        <w:rPr>
          <w:rFonts w:eastAsia="Calibri"/>
          <w:sz w:val="24"/>
          <w:szCs w:val="24"/>
        </w:rPr>
        <w:t>siap</w:t>
      </w:r>
      <w:proofErr w:type="spellEnd"/>
      <w:r w:rsidRPr="00382034">
        <w:rPr>
          <w:rFonts w:eastAsia="Calibri"/>
          <w:sz w:val="24"/>
          <w:szCs w:val="24"/>
        </w:rPr>
        <w:t xml:space="preserve">. </w:t>
      </w:r>
      <w:proofErr w:type="spellStart"/>
      <w:r w:rsidRPr="00382034">
        <w:rPr>
          <w:rFonts w:eastAsia="Calibri"/>
          <w:sz w:val="24"/>
          <w:szCs w:val="24"/>
        </w:rPr>
        <w:t>Meskipun</w:t>
      </w:r>
      <w:proofErr w:type="spellEnd"/>
      <w:r w:rsidRPr="00382034">
        <w:rPr>
          <w:rFonts w:eastAsia="Calibri"/>
          <w:sz w:val="24"/>
          <w:szCs w:val="24"/>
        </w:rPr>
        <w:t xml:space="preserve"> </w:t>
      </w:r>
      <w:proofErr w:type="spellStart"/>
      <w:r w:rsidRPr="00382034">
        <w:rPr>
          <w:rFonts w:eastAsia="Calibri"/>
          <w:sz w:val="24"/>
          <w:szCs w:val="24"/>
        </w:rPr>
        <w:t>pendidikan</w:t>
      </w:r>
      <w:proofErr w:type="spellEnd"/>
      <w:r w:rsidRPr="00382034">
        <w:rPr>
          <w:rFonts w:eastAsia="Calibri"/>
          <w:sz w:val="24"/>
          <w:szCs w:val="24"/>
        </w:rPr>
        <w:t xml:space="preserve"> </w:t>
      </w:r>
      <w:proofErr w:type="spellStart"/>
      <w:r w:rsidRPr="00382034">
        <w:rPr>
          <w:rFonts w:eastAsia="Calibri"/>
          <w:sz w:val="24"/>
          <w:szCs w:val="24"/>
        </w:rPr>
        <w:t>lapangan</w:t>
      </w:r>
      <w:proofErr w:type="spellEnd"/>
      <w:r w:rsidRPr="00382034">
        <w:rPr>
          <w:rFonts w:eastAsia="Calibri"/>
          <w:sz w:val="24"/>
          <w:szCs w:val="24"/>
        </w:rPr>
        <w:t xml:space="preserve"> </w:t>
      </w:r>
      <w:proofErr w:type="spellStart"/>
      <w:r w:rsidRPr="00382034">
        <w:rPr>
          <w:rFonts w:eastAsia="Calibri"/>
          <w:sz w:val="24"/>
          <w:szCs w:val="24"/>
        </w:rPr>
        <w:t>melayani</w:t>
      </w:r>
      <w:proofErr w:type="spellEnd"/>
      <w:r w:rsidRPr="00382034">
        <w:rPr>
          <w:rFonts w:eastAsia="Calibri"/>
          <w:sz w:val="24"/>
          <w:szCs w:val="24"/>
        </w:rPr>
        <w:t xml:space="preserve"> </w:t>
      </w:r>
      <w:proofErr w:type="spellStart"/>
      <w:r w:rsidRPr="00382034">
        <w:rPr>
          <w:rFonts w:eastAsia="Calibri"/>
          <w:sz w:val="24"/>
          <w:szCs w:val="24"/>
        </w:rPr>
        <w:t>tujuan</w:t>
      </w:r>
      <w:proofErr w:type="spellEnd"/>
      <w:r w:rsidRPr="00382034">
        <w:rPr>
          <w:rFonts w:eastAsia="Calibri"/>
          <w:sz w:val="24"/>
          <w:szCs w:val="24"/>
        </w:rPr>
        <w:t xml:space="preserve"> </w:t>
      </w:r>
      <w:proofErr w:type="spellStart"/>
      <w:r w:rsidRPr="00382034">
        <w:rPr>
          <w:rFonts w:eastAsia="Calibri"/>
          <w:sz w:val="24"/>
          <w:szCs w:val="24"/>
        </w:rPr>
        <w:t>ini</w:t>
      </w:r>
      <w:proofErr w:type="spellEnd"/>
      <w:r w:rsidRPr="00382034">
        <w:rPr>
          <w:rFonts w:eastAsia="Calibri"/>
          <w:sz w:val="24"/>
          <w:szCs w:val="24"/>
        </w:rPr>
        <w:t xml:space="preserve">, </w:t>
      </w:r>
      <w:proofErr w:type="spellStart"/>
      <w:r w:rsidRPr="00382034">
        <w:rPr>
          <w:rFonts w:eastAsia="Calibri"/>
          <w:sz w:val="24"/>
          <w:szCs w:val="24"/>
        </w:rPr>
        <w:t>itu</w:t>
      </w:r>
      <w:proofErr w:type="spellEnd"/>
      <w:r w:rsidRPr="00382034">
        <w:rPr>
          <w:rFonts w:eastAsia="Calibri"/>
          <w:sz w:val="24"/>
          <w:szCs w:val="24"/>
        </w:rPr>
        <w:t xml:space="preserve"> </w:t>
      </w:r>
      <w:proofErr w:type="spellStart"/>
      <w:r w:rsidRPr="00382034">
        <w:rPr>
          <w:rFonts w:eastAsia="Calibri"/>
          <w:sz w:val="24"/>
          <w:szCs w:val="24"/>
        </w:rPr>
        <w:t>adalah</w:t>
      </w:r>
      <w:proofErr w:type="spellEnd"/>
      <w:r w:rsidRPr="00382034">
        <w:rPr>
          <w:rFonts w:eastAsia="Calibri"/>
          <w:sz w:val="24"/>
          <w:szCs w:val="24"/>
        </w:rPr>
        <w:t xml:space="preserve"> </w:t>
      </w:r>
      <w:proofErr w:type="spellStart"/>
      <w:r w:rsidRPr="00382034">
        <w:rPr>
          <w:rFonts w:eastAsia="Calibri"/>
          <w:sz w:val="24"/>
          <w:szCs w:val="24"/>
        </w:rPr>
        <w:t>pengalaman</w:t>
      </w:r>
      <w:proofErr w:type="spellEnd"/>
      <w:r w:rsidRPr="00382034">
        <w:rPr>
          <w:rFonts w:eastAsia="Calibri"/>
          <w:sz w:val="24"/>
          <w:szCs w:val="24"/>
        </w:rPr>
        <w:t xml:space="preserve"> </w:t>
      </w:r>
      <w:proofErr w:type="spellStart"/>
      <w:r w:rsidRPr="00382034">
        <w:rPr>
          <w:rFonts w:eastAsia="Calibri"/>
          <w:sz w:val="24"/>
          <w:szCs w:val="24"/>
        </w:rPr>
        <w:t>satu</w:t>
      </w:r>
      <w:proofErr w:type="spellEnd"/>
      <w:r w:rsidRPr="00382034">
        <w:rPr>
          <w:rFonts w:eastAsia="Calibri"/>
          <w:sz w:val="24"/>
          <w:szCs w:val="24"/>
        </w:rPr>
        <w:t xml:space="preserve"> </w:t>
      </w:r>
      <w:proofErr w:type="spellStart"/>
      <w:r w:rsidRPr="00382034">
        <w:rPr>
          <w:rFonts w:eastAsia="Calibri"/>
          <w:sz w:val="24"/>
          <w:szCs w:val="24"/>
        </w:rPr>
        <w:t>arah</w:t>
      </w:r>
      <w:proofErr w:type="spellEnd"/>
      <w:r w:rsidRPr="00382034">
        <w:rPr>
          <w:rFonts w:eastAsia="Calibri"/>
          <w:sz w:val="24"/>
          <w:szCs w:val="24"/>
        </w:rPr>
        <w:t xml:space="preserve"> yang </w:t>
      </w:r>
      <w:proofErr w:type="spellStart"/>
      <w:r w:rsidRPr="00382034">
        <w:rPr>
          <w:rFonts w:eastAsia="Calibri"/>
          <w:sz w:val="24"/>
          <w:szCs w:val="24"/>
        </w:rPr>
        <w:t>terutama</w:t>
      </w:r>
      <w:proofErr w:type="spellEnd"/>
      <w:r w:rsidRPr="00382034">
        <w:rPr>
          <w:rFonts w:eastAsia="Calibri"/>
          <w:sz w:val="24"/>
          <w:szCs w:val="24"/>
        </w:rPr>
        <w:t xml:space="preserve"> </w:t>
      </w:r>
      <w:proofErr w:type="spellStart"/>
      <w:r w:rsidRPr="00382034">
        <w:rPr>
          <w:rFonts w:eastAsia="Calibri"/>
          <w:sz w:val="24"/>
          <w:szCs w:val="24"/>
        </w:rPr>
        <w:t>melayani</w:t>
      </w:r>
      <w:proofErr w:type="spellEnd"/>
      <w:r w:rsidRPr="00382034">
        <w:rPr>
          <w:rFonts w:eastAsia="Calibri"/>
          <w:sz w:val="24"/>
          <w:szCs w:val="24"/>
        </w:rPr>
        <w:t xml:space="preserve"> </w:t>
      </w:r>
      <w:proofErr w:type="spellStart"/>
      <w:r w:rsidRPr="00382034">
        <w:rPr>
          <w:rFonts w:eastAsia="Calibri"/>
          <w:sz w:val="24"/>
          <w:szCs w:val="24"/>
        </w:rPr>
        <w:t>siswa</w:t>
      </w:r>
      <w:proofErr w:type="spellEnd"/>
      <w:r w:rsidRPr="00382034">
        <w:rPr>
          <w:rFonts w:eastAsia="Calibri"/>
          <w:sz w:val="24"/>
          <w:szCs w:val="24"/>
        </w:rPr>
        <w:t xml:space="preserve"> </w:t>
      </w:r>
      <w:proofErr w:type="spellStart"/>
      <w:r w:rsidRPr="00382034">
        <w:rPr>
          <w:rFonts w:eastAsia="Calibri"/>
          <w:sz w:val="24"/>
          <w:szCs w:val="24"/>
        </w:rPr>
        <w:t>dalam</w:t>
      </w:r>
      <w:proofErr w:type="spellEnd"/>
      <w:r w:rsidRPr="00382034">
        <w:rPr>
          <w:rFonts w:eastAsia="Calibri"/>
          <w:sz w:val="24"/>
          <w:szCs w:val="24"/>
        </w:rPr>
        <w:t xml:space="preserve"> </w:t>
      </w:r>
      <w:proofErr w:type="spellStart"/>
      <w:r w:rsidRPr="00382034">
        <w:rPr>
          <w:rFonts w:eastAsia="Calibri"/>
          <w:sz w:val="24"/>
          <w:szCs w:val="24"/>
        </w:rPr>
        <w:t>memenuhi</w:t>
      </w:r>
      <w:proofErr w:type="spellEnd"/>
      <w:r w:rsidRPr="00382034">
        <w:rPr>
          <w:rFonts w:eastAsia="Calibri"/>
          <w:sz w:val="24"/>
          <w:szCs w:val="24"/>
        </w:rPr>
        <w:t xml:space="preserve"> </w:t>
      </w:r>
      <w:proofErr w:type="spellStart"/>
      <w:r w:rsidRPr="00382034">
        <w:rPr>
          <w:rFonts w:eastAsia="Calibri"/>
          <w:sz w:val="24"/>
          <w:szCs w:val="24"/>
        </w:rPr>
        <w:t>tujuan</w:t>
      </w:r>
      <w:proofErr w:type="spellEnd"/>
      <w:r w:rsidRPr="00382034">
        <w:rPr>
          <w:rFonts w:eastAsia="Calibri"/>
          <w:sz w:val="24"/>
          <w:szCs w:val="24"/>
        </w:rPr>
        <w:t xml:space="preserve"> </w:t>
      </w:r>
      <w:proofErr w:type="spellStart"/>
      <w:r w:rsidRPr="00382034">
        <w:rPr>
          <w:rFonts w:eastAsia="Calibri"/>
          <w:sz w:val="24"/>
          <w:szCs w:val="24"/>
        </w:rPr>
        <w:t>pendidikannya</w:t>
      </w:r>
      <w:proofErr w:type="spellEnd"/>
      <w:r w:rsidRPr="00382034">
        <w:rPr>
          <w:rFonts w:eastAsia="Calibri"/>
          <w:sz w:val="24"/>
          <w:szCs w:val="24"/>
        </w:rPr>
        <w:t xml:space="preserve">. KKN, di </w:t>
      </w:r>
      <w:proofErr w:type="spellStart"/>
      <w:r w:rsidRPr="00382034">
        <w:rPr>
          <w:rFonts w:eastAsia="Calibri"/>
          <w:sz w:val="24"/>
          <w:szCs w:val="24"/>
        </w:rPr>
        <w:t>sisi</w:t>
      </w:r>
      <w:proofErr w:type="spellEnd"/>
      <w:r w:rsidRPr="00382034">
        <w:rPr>
          <w:rFonts w:eastAsia="Calibri"/>
          <w:sz w:val="24"/>
          <w:szCs w:val="24"/>
        </w:rPr>
        <w:t xml:space="preserve"> lain, </w:t>
      </w:r>
      <w:proofErr w:type="spellStart"/>
      <w:r w:rsidRPr="00382034">
        <w:rPr>
          <w:rFonts w:eastAsia="Calibri"/>
          <w:sz w:val="24"/>
          <w:szCs w:val="24"/>
        </w:rPr>
        <w:t>adalah</w:t>
      </w:r>
      <w:proofErr w:type="spellEnd"/>
      <w:r w:rsidRPr="00382034">
        <w:rPr>
          <w:rFonts w:eastAsia="Calibri"/>
          <w:sz w:val="24"/>
          <w:szCs w:val="24"/>
        </w:rPr>
        <w:t xml:space="preserve"> </w:t>
      </w:r>
      <w:proofErr w:type="spellStart"/>
      <w:r w:rsidRPr="00382034">
        <w:rPr>
          <w:rFonts w:eastAsia="Calibri"/>
          <w:sz w:val="24"/>
          <w:szCs w:val="24"/>
        </w:rPr>
        <w:t>pengalaman</w:t>
      </w:r>
      <w:proofErr w:type="spellEnd"/>
      <w:r w:rsidRPr="00382034">
        <w:rPr>
          <w:rFonts w:eastAsia="Calibri"/>
          <w:sz w:val="24"/>
          <w:szCs w:val="24"/>
        </w:rPr>
        <w:t xml:space="preserve"> dua </w:t>
      </w:r>
      <w:proofErr w:type="spellStart"/>
      <w:r w:rsidRPr="00382034">
        <w:rPr>
          <w:rFonts w:eastAsia="Calibri"/>
          <w:sz w:val="24"/>
          <w:szCs w:val="24"/>
        </w:rPr>
        <w:t>arah</w:t>
      </w:r>
      <w:proofErr w:type="spellEnd"/>
      <w:r w:rsidRPr="00382034">
        <w:rPr>
          <w:rFonts w:eastAsia="Calibri"/>
          <w:sz w:val="24"/>
          <w:szCs w:val="24"/>
        </w:rPr>
        <w:t xml:space="preserve"> yang </w:t>
      </w:r>
      <w:proofErr w:type="spellStart"/>
      <w:r w:rsidRPr="00382034">
        <w:rPr>
          <w:rFonts w:eastAsia="Calibri"/>
          <w:sz w:val="24"/>
          <w:szCs w:val="24"/>
        </w:rPr>
        <w:t>melayani</w:t>
      </w:r>
      <w:proofErr w:type="spellEnd"/>
      <w:r w:rsidRPr="00382034">
        <w:rPr>
          <w:rFonts w:eastAsia="Calibri"/>
          <w:sz w:val="24"/>
          <w:szCs w:val="24"/>
        </w:rPr>
        <w:t xml:space="preserve"> </w:t>
      </w:r>
      <w:proofErr w:type="spellStart"/>
      <w:r w:rsidRPr="00382034">
        <w:rPr>
          <w:rFonts w:eastAsia="Calibri"/>
          <w:sz w:val="24"/>
          <w:szCs w:val="24"/>
        </w:rPr>
        <w:t>siswa</w:t>
      </w:r>
      <w:proofErr w:type="spellEnd"/>
      <w:r w:rsidRPr="00382034">
        <w:rPr>
          <w:rFonts w:eastAsia="Calibri"/>
          <w:sz w:val="24"/>
          <w:szCs w:val="24"/>
        </w:rPr>
        <w:t xml:space="preserve"> dan </w:t>
      </w:r>
      <w:proofErr w:type="spellStart"/>
      <w:r w:rsidRPr="00382034">
        <w:rPr>
          <w:rFonts w:eastAsia="Calibri"/>
          <w:sz w:val="24"/>
          <w:szCs w:val="24"/>
        </w:rPr>
        <w:t>mitra</w:t>
      </w:r>
      <w:proofErr w:type="spellEnd"/>
      <w:r w:rsidRPr="00382034">
        <w:rPr>
          <w:rFonts w:eastAsia="Calibri"/>
          <w:sz w:val="24"/>
          <w:szCs w:val="24"/>
        </w:rPr>
        <w:t xml:space="preserve"> </w:t>
      </w:r>
      <w:proofErr w:type="spellStart"/>
      <w:r w:rsidRPr="00382034">
        <w:rPr>
          <w:rFonts w:eastAsia="Calibri"/>
          <w:sz w:val="24"/>
          <w:szCs w:val="24"/>
        </w:rPr>
        <w:t>masyarakat</w:t>
      </w:r>
      <w:proofErr w:type="spellEnd"/>
      <w:r w:rsidRPr="00382034">
        <w:rPr>
          <w:rFonts w:eastAsia="Calibri"/>
          <w:sz w:val="24"/>
          <w:szCs w:val="24"/>
        </w:rPr>
        <w:t xml:space="preserve">, </w:t>
      </w:r>
      <w:proofErr w:type="spellStart"/>
      <w:r w:rsidRPr="00382034">
        <w:rPr>
          <w:rFonts w:eastAsia="Calibri"/>
          <w:sz w:val="24"/>
          <w:szCs w:val="24"/>
        </w:rPr>
        <w:t>memberikan</w:t>
      </w:r>
      <w:proofErr w:type="spellEnd"/>
      <w:r w:rsidRPr="00382034">
        <w:rPr>
          <w:rFonts w:eastAsia="Calibri"/>
          <w:sz w:val="24"/>
          <w:szCs w:val="24"/>
        </w:rPr>
        <w:t xml:space="preserve"> </w:t>
      </w:r>
      <w:proofErr w:type="spellStart"/>
      <w:r w:rsidRPr="00382034">
        <w:rPr>
          <w:rFonts w:eastAsia="Calibri"/>
          <w:sz w:val="24"/>
          <w:szCs w:val="24"/>
        </w:rPr>
        <w:t>pengalaman</w:t>
      </w:r>
      <w:proofErr w:type="spellEnd"/>
      <w:r w:rsidRPr="00382034">
        <w:rPr>
          <w:rFonts w:eastAsia="Calibri"/>
          <w:sz w:val="24"/>
          <w:szCs w:val="24"/>
        </w:rPr>
        <w:t xml:space="preserve"> </w:t>
      </w:r>
      <w:proofErr w:type="spellStart"/>
      <w:r w:rsidRPr="00382034">
        <w:rPr>
          <w:rFonts w:eastAsia="Calibri"/>
          <w:sz w:val="24"/>
          <w:szCs w:val="24"/>
        </w:rPr>
        <w:t>pendidikan</w:t>
      </w:r>
      <w:proofErr w:type="spellEnd"/>
      <w:r w:rsidRPr="00382034">
        <w:rPr>
          <w:rFonts w:eastAsia="Calibri"/>
          <w:sz w:val="24"/>
          <w:szCs w:val="24"/>
        </w:rPr>
        <w:t xml:space="preserve"> yang sangat </w:t>
      </w:r>
      <w:proofErr w:type="spellStart"/>
      <w:r w:rsidRPr="00382034">
        <w:rPr>
          <w:rFonts w:eastAsia="Calibri"/>
          <w:sz w:val="24"/>
          <w:szCs w:val="24"/>
        </w:rPr>
        <w:t>berarti</w:t>
      </w:r>
      <w:proofErr w:type="spellEnd"/>
      <w:r w:rsidRPr="00382034">
        <w:rPr>
          <w:rFonts w:eastAsia="Calibri"/>
          <w:sz w:val="24"/>
          <w:szCs w:val="24"/>
        </w:rPr>
        <w:t xml:space="preserve"> </w:t>
      </w:r>
      <w:proofErr w:type="spellStart"/>
      <w:r w:rsidRPr="00382034">
        <w:rPr>
          <w:rFonts w:eastAsia="Calibri"/>
          <w:sz w:val="24"/>
          <w:szCs w:val="24"/>
        </w:rPr>
        <w:t>bagi</w:t>
      </w:r>
      <w:proofErr w:type="spellEnd"/>
      <w:r w:rsidRPr="00382034">
        <w:rPr>
          <w:rFonts w:eastAsia="Calibri"/>
          <w:sz w:val="24"/>
          <w:szCs w:val="24"/>
        </w:rPr>
        <w:t xml:space="preserve"> </w:t>
      </w:r>
      <w:proofErr w:type="spellStart"/>
      <w:r w:rsidRPr="00382034">
        <w:rPr>
          <w:rFonts w:eastAsia="Calibri"/>
          <w:sz w:val="24"/>
          <w:szCs w:val="24"/>
        </w:rPr>
        <w:t>siswa</w:t>
      </w:r>
      <w:proofErr w:type="spellEnd"/>
      <w:r w:rsidRPr="00382034">
        <w:rPr>
          <w:rFonts w:eastAsia="Calibri"/>
          <w:sz w:val="24"/>
          <w:szCs w:val="24"/>
        </w:rPr>
        <w:t xml:space="preserve"> yang </w:t>
      </w:r>
      <w:proofErr w:type="spellStart"/>
      <w:r w:rsidRPr="00382034">
        <w:rPr>
          <w:rFonts w:eastAsia="Calibri"/>
          <w:sz w:val="24"/>
          <w:szCs w:val="24"/>
        </w:rPr>
        <w:t>tidak</w:t>
      </w:r>
      <w:proofErr w:type="spellEnd"/>
      <w:r w:rsidRPr="00382034">
        <w:rPr>
          <w:rFonts w:eastAsia="Calibri"/>
          <w:sz w:val="24"/>
          <w:szCs w:val="24"/>
        </w:rPr>
        <w:t xml:space="preserve"> </w:t>
      </w:r>
      <w:proofErr w:type="spellStart"/>
      <w:r w:rsidRPr="00382034">
        <w:rPr>
          <w:rFonts w:eastAsia="Calibri"/>
          <w:sz w:val="24"/>
          <w:szCs w:val="24"/>
        </w:rPr>
        <w:t>selalu</w:t>
      </w:r>
      <w:proofErr w:type="spellEnd"/>
      <w:r w:rsidRPr="00382034">
        <w:rPr>
          <w:rFonts w:eastAsia="Calibri"/>
          <w:sz w:val="24"/>
          <w:szCs w:val="24"/>
        </w:rPr>
        <w:t xml:space="preserve"> </w:t>
      </w:r>
      <w:proofErr w:type="spellStart"/>
      <w:r w:rsidRPr="00382034">
        <w:rPr>
          <w:rFonts w:eastAsia="Calibri"/>
          <w:sz w:val="24"/>
          <w:szCs w:val="24"/>
        </w:rPr>
        <w:t>terwujud</w:t>
      </w:r>
      <w:proofErr w:type="spellEnd"/>
      <w:r w:rsidRPr="00382034">
        <w:rPr>
          <w:rFonts w:eastAsia="Calibri"/>
          <w:sz w:val="24"/>
          <w:szCs w:val="24"/>
        </w:rPr>
        <w:t xml:space="preserve"> </w:t>
      </w:r>
      <w:proofErr w:type="spellStart"/>
      <w:r w:rsidRPr="00382034">
        <w:rPr>
          <w:rFonts w:eastAsia="Calibri"/>
          <w:sz w:val="24"/>
          <w:szCs w:val="24"/>
        </w:rPr>
        <w:t>baik</w:t>
      </w:r>
      <w:proofErr w:type="spellEnd"/>
      <w:r w:rsidRPr="00382034">
        <w:rPr>
          <w:rFonts w:eastAsia="Calibri"/>
          <w:sz w:val="24"/>
          <w:szCs w:val="24"/>
        </w:rPr>
        <w:t xml:space="preserve"> di </w:t>
      </w:r>
      <w:proofErr w:type="spellStart"/>
      <w:r w:rsidRPr="00382034">
        <w:rPr>
          <w:rFonts w:eastAsia="Calibri"/>
          <w:sz w:val="24"/>
          <w:szCs w:val="24"/>
        </w:rPr>
        <w:t>kelas</w:t>
      </w:r>
      <w:proofErr w:type="spellEnd"/>
      <w:r w:rsidRPr="00382034">
        <w:rPr>
          <w:rFonts w:eastAsia="Calibri"/>
          <w:sz w:val="24"/>
          <w:szCs w:val="24"/>
        </w:rPr>
        <w:t xml:space="preserve"> </w:t>
      </w:r>
      <w:proofErr w:type="spellStart"/>
      <w:r w:rsidRPr="00382034">
        <w:rPr>
          <w:rFonts w:eastAsia="Calibri"/>
          <w:sz w:val="24"/>
          <w:szCs w:val="24"/>
        </w:rPr>
        <w:t>maupun</w:t>
      </w:r>
      <w:proofErr w:type="spellEnd"/>
      <w:r w:rsidRPr="00382034">
        <w:rPr>
          <w:rFonts w:eastAsia="Calibri"/>
          <w:sz w:val="24"/>
          <w:szCs w:val="24"/>
        </w:rPr>
        <w:t xml:space="preserve"> di </w:t>
      </w:r>
      <w:proofErr w:type="spellStart"/>
      <w:r w:rsidRPr="00382034">
        <w:rPr>
          <w:rFonts w:eastAsia="Calibri"/>
          <w:sz w:val="24"/>
          <w:szCs w:val="24"/>
        </w:rPr>
        <w:t>magang</w:t>
      </w:r>
      <w:proofErr w:type="spellEnd"/>
      <w:r w:rsidRPr="00382034">
        <w:rPr>
          <w:rFonts w:eastAsia="Calibri"/>
          <w:sz w:val="24"/>
          <w:szCs w:val="24"/>
        </w:rPr>
        <w:t>.</w:t>
      </w:r>
    </w:p>
    <w:p w:rsidR="00E93E3A" w:rsidRPr="00E93E3A" w:rsidRDefault="00E93E3A" w:rsidP="008C3B51">
      <w:pPr>
        <w:widowControl/>
        <w:autoSpaceDE/>
        <w:autoSpaceDN/>
        <w:jc w:val="both"/>
        <w:rPr>
          <w:rFonts w:eastAsia="Calibri"/>
          <w:sz w:val="24"/>
          <w:szCs w:val="24"/>
        </w:rPr>
      </w:pPr>
    </w:p>
    <w:p w:rsidR="00E93E3A" w:rsidRPr="00E93E3A" w:rsidRDefault="00E93E3A" w:rsidP="00F1081C">
      <w:pPr>
        <w:widowControl/>
        <w:autoSpaceDE/>
        <w:autoSpaceDN/>
        <w:ind w:left="567" w:firstLine="709"/>
        <w:jc w:val="center"/>
        <w:rPr>
          <w:rFonts w:eastAsia="Calibri"/>
          <w:b/>
          <w:bCs/>
          <w:sz w:val="24"/>
          <w:szCs w:val="24"/>
        </w:rPr>
      </w:pPr>
      <w:r w:rsidRPr="00E93E3A">
        <w:rPr>
          <w:rFonts w:eastAsia="Calibri"/>
          <w:b/>
          <w:bCs/>
          <w:sz w:val="24"/>
          <w:szCs w:val="24"/>
        </w:rPr>
        <w:t xml:space="preserve">Gambar.5 </w:t>
      </w:r>
    </w:p>
    <w:p w:rsidR="00E93E3A" w:rsidRDefault="00E93E3A" w:rsidP="00F1081C">
      <w:pPr>
        <w:widowControl/>
        <w:autoSpaceDE/>
        <w:autoSpaceDN/>
        <w:ind w:left="567" w:firstLine="709"/>
        <w:jc w:val="center"/>
        <w:rPr>
          <w:rFonts w:eastAsia="Calibri"/>
          <w:sz w:val="24"/>
          <w:szCs w:val="24"/>
        </w:rPr>
      </w:pPr>
      <w:proofErr w:type="spellStart"/>
      <w:r w:rsidRPr="00E93E3A">
        <w:rPr>
          <w:rFonts w:eastAsia="Calibri"/>
          <w:b/>
          <w:bCs/>
          <w:sz w:val="24"/>
          <w:szCs w:val="24"/>
        </w:rPr>
        <w:t>Membersihkan</w:t>
      </w:r>
      <w:proofErr w:type="spellEnd"/>
      <w:r w:rsidRPr="00E93E3A">
        <w:rPr>
          <w:rFonts w:eastAsia="Calibri"/>
          <w:b/>
          <w:bCs/>
          <w:sz w:val="24"/>
          <w:szCs w:val="24"/>
        </w:rPr>
        <w:t xml:space="preserve"> </w:t>
      </w:r>
      <w:proofErr w:type="spellStart"/>
      <w:r w:rsidRPr="00E93E3A">
        <w:rPr>
          <w:rFonts w:eastAsia="Calibri"/>
          <w:b/>
          <w:bCs/>
          <w:sz w:val="24"/>
          <w:szCs w:val="24"/>
        </w:rPr>
        <w:t>Lingkungan</w:t>
      </w:r>
      <w:proofErr w:type="spellEnd"/>
      <w:r w:rsidRPr="00E93E3A">
        <w:rPr>
          <w:rFonts w:eastAsia="Calibri"/>
          <w:b/>
          <w:bCs/>
          <w:sz w:val="24"/>
          <w:szCs w:val="24"/>
        </w:rPr>
        <w:t xml:space="preserve"> </w:t>
      </w:r>
      <w:proofErr w:type="spellStart"/>
      <w:r w:rsidRPr="00E93E3A">
        <w:rPr>
          <w:rFonts w:eastAsia="Calibri"/>
          <w:b/>
          <w:bCs/>
          <w:sz w:val="24"/>
          <w:szCs w:val="24"/>
        </w:rPr>
        <w:t>sekitar</w:t>
      </w:r>
      <w:proofErr w:type="spellEnd"/>
      <w:r w:rsidRPr="00E93E3A">
        <w:rPr>
          <w:rFonts w:eastAsia="Calibri"/>
          <w:b/>
          <w:bCs/>
          <w:sz w:val="24"/>
          <w:szCs w:val="24"/>
        </w:rPr>
        <w:t xml:space="preserve"> </w:t>
      </w:r>
      <w:proofErr w:type="spellStart"/>
      <w:r w:rsidRPr="00E93E3A">
        <w:rPr>
          <w:rFonts w:eastAsia="Calibri"/>
          <w:b/>
          <w:bCs/>
          <w:sz w:val="24"/>
          <w:szCs w:val="24"/>
        </w:rPr>
        <w:t>jalan</w:t>
      </w:r>
      <w:proofErr w:type="spellEnd"/>
    </w:p>
    <w:p w:rsidR="00E93E3A" w:rsidRDefault="00E93E3A" w:rsidP="00F1081C">
      <w:pPr>
        <w:widowControl/>
        <w:autoSpaceDE/>
        <w:autoSpaceDN/>
        <w:ind w:left="567" w:firstLine="709"/>
        <w:jc w:val="center"/>
        <w:rPr>
          <w:rFonts w:eastAsia="Calibri"/>
          <w:sz w:val="24"/>
          <w:szCs w:val="24"/>
        </w:rPr>
      </w:pPr>
    </w:p>
    <w:p w:rsidR="00E93E3A" w:rsidRDefault="00E93E3A" w:rsidP="00F1081C">
      <w:pPr>
        <w:widowControl/>
        <w:autoSpaceDE/>
        <w:autoSpaceDN/>
        <w:ind w:left="567" w:firstLine="709"/>
        <w:jc w:val="center"/>
        <w:rPr>
          <w:rFonts w:eastAsia="Calibri"/>
          <w:sz w:val="24"/>
          <w:szCs w:val="24"/>
        </w:rPr>
      </w:pPr>
      <w:r w:rsidRPr="002E1D6C">
        <w:rPr>
          <w:noProof/>
          <w:lang w:val="id-ID" w:eastAsia="id-ID"/>
        </w:rPr>
        <w:drawing>
          <wp:inline distT="0" distB="0" distL="0" distR="0" wp14:anchorId="336074A6" wp14:editId="1667E32B">
            <wp:extent cx="2895600" cy="2170771"/>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79136" cy="2233396"/>
                    </a:xfrm>
                    <a:prstGeom prst="rect">
                      <a:avLst/>
                    </a:prstGeom>
                    <a:noFill/>
                    <a:ln>
                      <a:noFill/>
                    </a:ln>
                  </pic:spPr>
                </pic:pic>
              </a:graphicData>
            </a:graphic>
          </wp:inline>
        </w:drawing>
      </w:r>
    </w:p>
    <w:p w:rsidR="00E93E3A" w:rsidRPr="00E93E3A" w:rsidRDefault="00E93E3A" w:rsidP="00F1081C">
      <w:pPr>
        <w:widowControl/>
        <w:autoSpaceDE/>
        <w:autoSpaceDN/>
        <w:ind w:left="567" w:firstLine="709"/>
        <w:jc w:val="center"/>
        <w:rPr>
          <w:rFonts w:eastAsia="Calibri"/>
          <w:sz w:val="24"/>
          <w:szCs w:val="24"/>
        </w:rPr>
      </w:pPr>
      <w:proofErr w:type="spellStart"/>
      <w:r w:rsidRPr="00A1714F">
        <w:rPr>
          <w:rFonts w:eastAsia="Calibri"/>
          <w:bCs/>
          <w:sz w:val="24"/>
          <w:szCs w:val="24"/>
        </w:rPr>
        <w:t>Sumber</w:t>
      </w:r>
      <w:proofErr w:type="spellEnd"/>
      <w:r w:rsidRPr="00A1714F">
        <w:rPr>
          <w:rFonts w:eastAsia="Calibri"/>
          <w:bCs/>
          <w:sz w:val="24"/>
          <w:szCs w:val="24"/>
        </w:rPr>
        <w:t>: (</w:t>
      </w:r>
      <w:proofErr w:type="spellStart"/>
      <w:r w:rsidRPr="00A1714F">
        <w:rPr>
          <w:rFonts w:eastAsia="Calibri"/>
          <w:bCs/>
          <w:sz w:val="24"/>
          <w:szCs w:val="24"/>
        </w:rPr>
        <w:t>Dokumentasi</w:t>
      </w:r>
      <w:proofErr w:type="spellEnd"/>
      <w:r w:rsidRPr="00A1714F">
        <w:rPr>
          <w:rFonts w:eastAsia="Calibri"/>
          <w:bCs/>
          <w:sz w:val="24"/>
          <w:szCs w:val="24"/>
        </w:rPr>
        <w:t xml:space="preserve"> </w:t>
      </w:r>
      <w:proofErr w:type="spellStart"/>
      <w:r w:rsidRPr="00A1714F">
        <w:rPr>
          <w:rFonts w:eastAsia="Calibri"/>
          <w:bCs/>
          <w:sz w:val="24"/>
          <w:szCs w:val="24"/>
        </w:rPr>
        <w:t>Peneliti</w:t>
      </w:r>
      <w:proofErr w:type="spellEnd"/>
      <w:r w:rsidRPr="00A1714F">
        <w:rPr>
          <w:rFonts w:eastAsia="Calibri"/>
          <w:bCs/>
          <w:sz w:val="24"/>
          <w:szCs w:val="24"/>
        </w:rPr>
        <w:t>)</w:t>
      </w:r>
    </w:p>
    <w:p w:rsidR="00E93E3A" w:rsidRPr="00E93E3A" w:rsidRDefault="00E93E3A" w:rsidP="008C3B51">
      <w:pPr>
        <w:widowControl/>
        <w:autoSpaceDE/>
        <w:autoSpaceDN/>
        <w:jc w:val="both"/>
        <w:rPr>
          <w:rFonts w:eastAsia="Calibri"/>
          <w:sz w:val="24"/>
          <w:szCs w:val="24"/>
        </w:rPr>
      </w:pPr>
    </w:p>
    <w:p w:rsidR="008C3B51" w:rsidRPr="00E93E3A" w:rsidRDefault="008C3B51" w:rsidP="008C3B51">
      <w:pPr>
        <w:widowControl/>
        <w:autoSpaceDE/>
        <w:autoSpaceDN/>
        <w:ind w:left="567" w:firstLine="709"/>
        <w:jc w:val="both"/>
        <w:rPr>
          <w:rFonts w:eastAsia="Calibri"/>
          <w:sz w:val="24"/>
          <w:szCs w:val="24"/>
        </w:rPr>
      </w:pPr>
      <w:proofErr w:type="spellStart"/>
      <w:r w:rsidRPr="00382034">
        <w:rPr>
          <w:rFonts w:eastAsia="Calibri"/>
          <w:sz w:val="24"/>
          <w:szCs w:val="24"/>
        </w:rPr>
        <w:t>Meskipun</w:t>
      </w:r>
      <w:proofErr w:type="spellEnd"/>
      <w:r w:rsidRPr="00382034">
        <w:rPr>
          <w:rFonts w:eastAsia="Calibri"/>
          <w:sz w:val="24"/>
          <w:szCs w:val="24"/>
        </w:rPr>
        <w:t xml:space="preserve"> </w:t>
      </w:r>
      <w:proofErr w:type="spellStart"/>
      <w:r w:rsidRPr="00382034">
        <w:rPr>
          <w:rFonts w:eastAsia="Calibri"/>
          <w:sz w:val="24"/>
          <w:szCs w:val="24"/>
        </w:rPr>
        <w:t>keduanya</w:t>
      </w:r>
      <w:proofErr w:type="spellEnd"/>
      <w:r w:rsidRPr="00382034">
        <w:rPr>
          <w:rFonts w:eastAsia="Calibri"/>
          <w:sz w:val="24"/>
          <w:szCs w:val="24"/>
        </w:rPr>
        <w:t xml:space="preserve"> </w:t>
      </w:r>
      <w:proofErr w:type="spellStart"/>
      <w:r w:rsidRPr="00382034">
        <w:rPr>
          <w:rFonts w:eastAsia="Calibri"/>
          <w:sz w:val="24"/>
          <w:szCs w:val="24"/>
        </w:rPr>
        <w:t>diarahkan</w:t>
      </w:r>
      <w:proofErr w:type="spellEnd"/>
      <w:r w:rsidRPr="00382034">
        <w:rPr>
          <w:rFonts w:eastAsia="Calibri"/>
          <w:sz w:val="24"/>
          <w:szCs w:val="24"/>
        </w:rPr>
        <w:t xml:space="preserve"> </w:t>
      </w:r>
      <w:proofErr w:type="spellStart"/>
      <w:r w:rsidRPr="00382034">
        <w:rPr>
          <w:rFonts w:eastAsia="Calibri"/>
          <w:sz w:val="24"/>
          <w:szCs w:val="24"/>
        </w:rPr>
        <w:t>untuk</w:t>
      </w:r>
      <w:proofErr w:type="spellEnd"/>
      <w:r w:rsidRPr="00382034">
        <w:rPr>
          <w:rFonts w:eastAsia="Calibri"/>
          <w:sz w:val="24"/>
          <w:szCs w:val="24"/>
        </w:rPr>
        <w:t xml:space="preserve"> </w:t>
      </w:r>
      <w:proofErr w:type="spellStart"/>
      <w:r w:rsidRPr="00382034">
        <w:rPr>
          <w:rFonts w:eastAsia="Calibri"/>
          <w:sz w:val="24"/>
          <w:szCs w:val="24"/>
        </w:rPr>
        <w:t>memberikan</w:t>
      </w:r>
      <w:proofErr w:type="spellEnd"/>
      <w:r w:rsidRPr="00382034">
        <w:rPr>
          <w:rFonts w:eastAsia="Calibri"/>
          <w:sz w:val="24"/>
          <w:szCs w:val="24"/>
        </w:rPr>
        <w:t xml:space="preserve"> </w:t>
      </w:r>
      <w:proofErr w:type="spellStart"/>
      <w:r w:rsidRPr="00382034">
        <w:rPr>
          <w:rFonts w:eastAsia="Calibri"/>
          <w:sz w:val="24"/>
          <w:szCs w:val="24"/>
        </w:rPr>
        <w:t>pengalaman</w:t>
      </w:r>
      <w:proofErr w:type="spellEnd"/>
      <w:r w:rsidRPr="00382034">
        <w:rPr>
          <w:rFonts w:eastAsia="Calibri"/>
          <w:sz w:val="24"/>
          <w:szCs w:val="24"/>
        </w:rPr>
        <w:t xml:space="preserve"> </w:t>
      </w:r>
      <w:proofErr w:type="spellStart"/>
      <w:r w:rsidRPr="00382034">
        <w:rPr>
          <w:rFonts w:eastAsia="Calibri"/>
          <w:sz w:val="24"/>
          <w:szCs w:val="24"/>
        </w:rPr>
        <w:t>langsung</w:t>
      </w:r>
      <w:proofErr w:type="spellEnd"/>
      <w:r w:rsidRPr="00382034">
        <w:rPr>
          <w:rFonts w:eastAsia="Calibri"/>
          <w:sz w:val="24"/>
          <w:szCs w:val="24"/>
        </w:rPr>
        <w:t xml:space="preserve"> </w:t>
      </w:r>
      <w:proofErr w:type="spellStart"/>
      <w:r w:rsidRPr="00382034">
        <w:rPr>
          <w:rFonts w:eastAsia="Calibri"/>
          <w:sz w:val="24"/>
          <w:szCs w:val="24"/>
        </w:rPr>
        <w:t>bagi</w:t>
      </w:r>
      <w:proofErr w:type="spellEnd"/>
      <w:r w:rsidRPr="00382034">
        <w:rPr>
          <w:rFonts w:eastAsia="Calibri"/>
          <w:sz w:val="24"/>
          <w:szCs w:val="24"/>
        </w:rPr>
        <w:t xml:space="preserve"> </w:t>
      </w:r>
      <w:proofErr w:type="spellStart"/>
      <w:r w:rsidRPr="00382034">
        <w:rPr>
          <w:rFonts w:eastAsia="Calibri"/>
          <w:sz w:val="24"/>
          <w:szCs w:val="24"/>
        </w:rPr>
        <w:t>siswa</w:t>
      </w:r>
      <w:proofErr w:type="spellEnd"/>
      <w:r w:rsidRPr="00382034">
        <w:rPr>
          <w:rFonts w:eastAsia="Calibri"/>
          <w:sz w:val="24"/>
          <w:szCs w:val="24"/>
        </w:rPr>
        <w:t xml:space="preserve">, </w:t>
      </w:r>
      <w:proofErr w:type="spellStart"/>
      <w:r w:rsidRPr="00382034">
        <w:rPr>
          <w:rFonts w:eastAsia="Calibri"/>
          <w:sz w:val="24"/>
          <w:szCs w:val="24"/>
        </w:rPr>
        <w:t>pendidikan</w:t>
      </w:r>
      <w:proofErr w:type="spellEnd"/>
      <w:r w:rsidRPr="00382034">
        <w:rPr>
          <w:rFonts w:eastAsia="Calibri"/>
          <w:sz w:val="24"/>
          <w:szCs w:val="24"/>
        </w:rPr>
        <w:t xml:space="preserve"> </w:t>
      </w:r>
      <w:proofErr w:type="spellStart"/>
      <w:r w:rsidRPr="00382034">
        <w:rPr>
          <w:rFonts w:eastAsia="Calibri"/>
          <w:sz w:val="24"/>
          <w:szCs w:val="24"/>
        </w:rPr>
        <w:t>lapangan</w:t>
      </w:r>
      <w:proofErr w:type="spellEnd"/>
      <w:r w:rsidRPr="00382034">
        <w:rPr>
          <w:rFonts w:eastAsia="Calibri"/>
          <w:sz w:val="24"/>
          <w:szCs w:val="24"/>
        </w:rPr>
        <w:t xml:space="preserve"> dan KKN </w:t>
      </w:r>
      <w:proofErr w:type="spellStart"/>
      <w:r w:rsidRPr="00382034">
        <w:rPr>
          <w:rFonts w:eastAsia="Calibri"/>
          <w:sz w:val="24"/>
          <w:szCs w:val="24"/>
        </w:rPr>
        <w:t>memberikan</w:t>
      </w:r>
      <w:proofErr w:type="spellEnd"/>
      <w:r w:rsidRPr="00382034">
        <w:rPr>
          <w:rFonts w:eastAsia="Calibri"/>
          <w:sz w:val="24"/>
          <w:szCs w:val="24"/>
        </w:rPr>
        <w:t xml:space="preserve"> </w:t>
      </w:r>
      <w:proofErr w:type="spellStart"/>
      <w:r w:rsidRPr="00382034">
        <w:rPr>
          <w:rFonts w:eastAsia="Calibri"/>
          <w:sz w:val="24"/>
          <w:szCs w:val="24"/>
        </w:rPr>
        <w:t>kesempatan</w:t>
      </w:r>
      <w:proofErr w:type="spellEnd"/>
      <w:r w:rsidRPr="00382034">
        <w:rPr>
          <w:rFonts w:eastAsia="Calibri"/>
          <w:sz w:val="24"/>
          <w:szCs w:val="24"/>
        </w:rPr>
        <w:t xml:space="preserve"> </w:t>
      </w:r>
      <w:proofErr w:type="spellStart"/>
      <w:r w:rsidRPr="00382034">
        <w:rPr>
          <w:rFonts w:eastAsia="Calibri"/>
          <w:sz w:val="24"/>
          <w:szCs w:val="24"/>
        </w:rPr>
        <w:t>belajar</w:t>
      </w:r>
      <w:proofErr w:type="spellEnd"/>
      <w:r w:rsidRPr="00382034">
        <w:rPr>
          <w:rFonts w:eastAsia="Calibri"/>
          <w:sz w:val="24"/>
          <w:szCs w:val="24"/>
        </w:rPr>
        <w:t xml:space="preserve"> yang </w:t>
      </w:r>
      <w:proofErr w:type="spellStart"/>
      <w:r w:rsidRPr="00382034">
        <w:rPr>
          <w:rFonts w:eastAsia="Calibri"/>
          <w:sz w:val="24"/>
          <w:szCs w:val="24"/>
        </w:rPr>
        <w:t>berbeda</w:t>
      </w:r>
      <w:proofErr w:type="spellEnd"/>
      <w:r w:rsidRPr="00382034">
        <w:rPr>
          <w:rFonts w:eastAsia="Calibri"/>
          <w:sz w:val="24"/>
          <w:szCs w:val="24"/>
        </w:rPr>
        <w:t xml:space="preserve"> </w:t>
      </w:r>
      <w:proofErr w:type="spellStart"/>
      <w:r w:rsidRPr="00382034">
        <w:rPr>
          <w:rFonts w:eastAsia="Calibri"/>
          <w:sz w:val="24"/>
          <w:szCs w:val="24"/>
        </w:rPr>
        <w:t>satu</w:t>
      </w:r>
      <w:proofErr w:type="spellEnd"/>
      <w:r w:rsidRPr="00382034">
        <w:rPr>
          <w:rFonts w:eastAsia="Calibri"/>
          <w:sz w:val="24"/>
          <w:szCs w:val="24"/>
        </w:rPr>
        <w:t xml:space="preserve"> </w:t>
      </w:r>
      <w:proofErr w:type="spellStart"/>
      <w:r w:rsidRPr="00382034">
        <w:rPr>
          <w:rFonts w:eastAsia="Calibri"/>
          <w:sz w:val="24"/>
          <w:szCs w:val="24"/>
        </w:rPr>
        <w:t>sama</w:t>
      </w:r>
      <w:proofErr w:type="spellEnd"/>
      <w:r w:rsidRPr="00382034">
        <w:rPr>
          <w:rFonts w:eastAsia="Calibri"/>
          <w:sz w:val="24"/>
          <w:szCs w:val="24"/>
        </w:rPr>
        <w:t xml:space="preserve"> lain. </w:t>
      </w:r>
      <w:proofErr w:type="spellStart"/>
      <w:r w:rsidRPr="00382034">
        <w:rPr>
          <w:rFonts w:eastAsia="Calibri"/>
          <w:sz w:val="24"/>
          <w:szCs w:val="24"/>
        </w:rPr>
        <w:t>Magang</w:t>
      </w:r>
      <w:proofErr w:type="spellEnd"/>
      <w:r w:rsidRPr="00382034">
        <w:rPr>
          <w:rFonts w:eastAsia="Calibri"/>
          <w:sz w:val="24"/>
          <w:szCs w:val="24"/>
        </w:rPr>
        <w:t xml:space="preserve"> </w:t>
      </w:r>
      <w:proofErr w:type="spellStart"/>
      <w:r w:rsidRPr="00382034">
        <w:rPr>
          <w:rFonts w:eastAsia="Calibri"/>
          <w:sz w:val="24"/>
          <w:szCs w:val="24"/>
        </w:rPr>
        <w:t>memberi</w:t>
      </w:r>
      <w:proofErr w:type="spellEnd"/>
      <w:r w:rsidRPr="00382034">
        <w:rPr>
          <w:rFonts w:eastAsia="Calibri"/>
          <w:sz w:val="24"/>
          <w:szCs w:val="24"/>
        </w:rPr>
        <w:t xml:space="preserve"> </w:t>
      </w:r>
      <w:proofErr w:type="spellStart"/>
      <w:r w:rsidRPr="00382034">
        <w:rPr>
          <w:rFonts w:eastAsia="Calibri"/>
          <w:sz w:val="24"/>
          <w:szCs w:val="24"/>
        </w:rPr>
        <w:t>siswa</w:t>
      </w:r>
      <w:proofErr w:type="spellEnd"/>
      <w:r w:rsidRPr="00382034">
        <w:rPr>
          <w:rFonts w:eastAsia="Calibri"/>
          <w:sz w:val="24"/>
          <w:szCs w:val="24"/>
        </w:rPr>
        <w:t xml:space="preserve"> </w:t>
      </w:r>
      <w:proofErr w:type="spellStart"/>
      <w:r w:rsidRPr="00382034">
        <w:rPr>
          <w:rFonts w:eastAsia="Calibri"/>
          <w:sz w:val="24"/>
          <w:szCs w:val="24"/>
        </w:rPr>
        <w:t>kesempatan</w:t>
      </w:r>
      <w:proofErr w:type="spellEnd"/>
      <w:r w:rsidRPr="00382034">
        <w:rPr>
          <w:rFonts w:eastAsia="Calibri"/>
          <w:sz w:val="24"/>
          <w:szCs w:val="24"/>
        </w:rPr>
        <w:t xml:space="preserve"> </w:t>
      </w:r>
      <w:proofErr w:type="spellStart"/>
      <w:r w:rsidRPr="00382034">
        <w:rPr>
          <w:rFonts w:eastAsia="Calibri"/>
          <w:sz w:val="24"/>
          <w:szCs w:val="24"/>
        </w:rPr>
        <w:t>untuk</w:t>
      </w:r>
      <w:proofErr w:type="spellEnd"/>
      <w:r w:rsidRPr="00382034">
        <w:rPr>
          <w:rFonts w:eastAsia="Calibri"/>
          <w:sz w:val="24"/>
          <w:szCs w:val="24"/>
        </w:rPr>
        <w:t xml:space="preserve"> </w:t>
      </w:r>
      <w:proofErr w:type="spellStart"/>
      <w:r w:rsidRPr="00382034">
        <w:rPr>
          <w:rFonts w:eastAsia="Calibri"/>
          <w:sz w:val="24"/>
          <w:szCs w:val="24"/>
        </w:rPr>
        <w:t>menerapkan</w:t>
      </w:r>
      <w:proofErr w:type="spellEnd"/>
      <w:r w:rsidRPr="00382034">
        <w:rPr>
          <w:rFonts w:eastAsia="Calibri"/>
          <w:sz w:val="24"/>
          <w:szCs w:val="24"/>
        </w:rPr>
        <w:t xml:space="preserve"> </w:t>
      </w:r>
      <w:proofErr w:type="spellStart"/>
      <w:r w:rsidRPr="00382034">
        <w:rPr>
          <w:rFonts w:eastAsia="Calibri"/>
          <w:sz w:val="24"/>
          <w:szCs w:val="24"/>
        </w:rPr>
        <w:t>keterampilan</w:t>
      </w:r>
      <w:proofErr w:type="spellEnd"/>
      <w:r w:rsidRPr="00382034">
        <w:rPr>
          <w:rFonts w:eastAsia="Calibri"/>
          <w:sz w:val="24"/>
          <w:szCs w:val="24"/>
        </w:rPr>
        <w:t xml:space="preserve"> </w:t>
      </w:r>
      <w:proofErr w:type="spellStart"/>
      <w:r w:rsidRPr="00382034">
        <w:rPr>
          <w:rFonts w:eastAsia="Calibri"/>
          <w:sz w:val="24"/>
          <w:szCs w:val="24"/>
        </w:rPr>
        <w:t>praktik</w:t>
      </w:r>
      <w:proofErr w:type="spellEnd"/>
      <w:r w:rsidRPr="00382034">
        <w:rPr>
          <w:rFonts w:eastAsia="Calibri"/>
          <w:sz w:val="24"/>
          <w:szCs w:val="24"/>
        </w:rPr>
        <w:t xml:space="preserve"> </w:t>
      </w:r>
      <w:proofErr w:type="spellStart"/>
      <w:r w:rsidRPr="00382034">
        <w:rPr>
          <w:rFonts w:eastAsia="Calibri"/>
          <w:sz w:val="24"/>
          <w:szCs w:val="24"/>
        </w:rPr>
        <w:t>pekerjaan</w:t>
      </w:r>
      <w:proofErr w:type="spellEnd"/>
      <w:r w:rsidRPr="00382034">
        <w:rPr>
          <w:rFonts w:eastAsia="Calibri"/>
          <w:sz w:val="24"/>
          <w:szCs w:val="24"/>
        </w:rPr>
        <w:t xml:space="preserve"> </w:t>
      </w:r>
      <w:proofErr w:type="spellStart"/>
      <w:r w:rsidRPr="00382034">
        <w:rPr>
          <w:rFonts w:eastAsia="Calibri"/>
          <w:sz w:val="24"/>
          <w:szCs w:val="24"/>
        </w:rPr>
        <w:t>sosial</w:t>
      </w:r>
      <w:proofErr w:type="spellEnd"/>
      <w:r w:rsidRPr="00382034">
        <w:rPr>
          <w:rFonts w:eastAsia="Calibri"/>
          <w:sz w:val="24"/>
          <w:szCs w:val="24"/>
        </w:rPr>
        <w:t xml:space="preserve"> </w:t>
      </w:r>
      <w:proofErr w:type="spellStart"/>
      <w:r w:rsidRPr="00382034">
        <w:rPr>
          <w:rFonts w:eastAsia="Calibri"/>
          <w:sz w:val="24"/>
          <w:szCs w:val="24"/>
        </w:rPr>
        <w:t>dengan</w:t>
      </w:r>
      <w:proofErr w:type="spellEnd"/>
      <w:r w:rsidRPr="00382034">
        <w:rPr>
          <w:rFonts w:eastAsia="Calibri"/>
          <w:sz w:val="24"/>
          <w:szCs w:val="24"/>
        </w:rPr>
        <w:t xml:space="preserve"> </w:t>
      </w:r>
      <w:proofErr w:type="spellStart"/>
      <w:r w:rsidRPr="00382034">
        <w:rPr>
          <w:rFonts w:eastAsia="Calibri"/>
          <w:sz w:val="24"/>
          <w:szCs w:val="24"/>
        </w:rPr>
        <w:t>cara</w:t>
      </w:r>
      <w:proofErr w:type="spellEnd"/>
      <w:r w:rsidRPr="00382034">
        <w:rPr>
          <w:rFonts w:eastAsia="Calibri"/>
          <w:sz w:val="24"/>
          <w:szCs w:val="24"/>
        </w:rPr>
        <w:t xml:space="preserve"> yang </w:t>
      </w:r>
      <w:proofErr w:type="spellStart"/>
      <w:r w:rsidRPr="00382034">
        <w:rPr>
          <w:rFonts w:eastAsia="Calibri"/>
          <w:sz w:val="24"/>
          <w:szCs w:val="24"/>
        </w:rPr>
        <w:t>ditentukan</w:t>
      </w:r>
      <w:proofErr w:type="spellEnd"/>
      <w:r w:rsidRPr="00382034">
        <w:rPr>
          <w:rFonts w:eastAsia="Calibri"/>
          <w:sz w:val="24"/>
          <w:szCs w:val="24"/>
        </w:rPr>
        <w:t xml:space="preserve"> </w:t>
      </w:r>
      <w:proofErr w:type="spellStart"/>
      <w:r w:rsidRPr="00382034">
        <w:rPr>
          <w:rFonts w:eastAsia="Calibri"/>
          <w:sz w:val="24"/>
          <w:szCs w:val="24"/>
        </w:rPr>
        <w:t>untuk</w:t>
      </w:r>
      <w:proofErr w:type="spellEnd"/>
      <w:r w:rsidRPr="00382034">
        <w:rPr>
          <w:rFonts w:eastAsia="Calibri"/>
          <w:sz w:val="24"/>
          <w:szCs w:val="24"/>
        </w:rPr>
        <w:t xml:space="preserve"> </w:t>
      </w:r>
      <w:proofErr w:type="spellStart"/>
      <w:r w:rsidRPr="00382034">
        <w:rPr>
          <w:rFonts w:eastAsia="Calibri"/>
          <w:sz w:val="24"/>
          <w:szCs w:val="24"/>
        </w:rPr>
        <w:t>situasi</w:t>
      </w:r>
      <w:proofErr w:type="spellEnd"/>
      <w:r w:rsidRPr="00382034">
        <w:rPr>
          <w:rFonts w:eastAsia="Calibri"/>
          <w:sz w:val="24"/>
          <w:szCs w:val="24"/>
        </w:rPr>
        <w:t xml:space="preserve"> dunia </w:t>
      </w:r>
      <w:proofErr w:type="spellStart"/>
      <w:r w:rsidRPr="00382034">
        <w:rPr>
          <w:rFonts w:eastAsia="Calibri"/>
          <w:sz w:val="24"/>
          <w:szCs w:val="24"/>
        </w:rPr>
        <w:t>nyata</w:t>
      </w:r>
      <w:proofErr w:type="spellEnd"/>
      <w:r w:rsidRPr="00382034">
        <w:rPr>
          <w:rFonts w:eastAsia="Calibri"/>
          <w:sz w:val="24"/>
          <w:szCs w:val="24"/>
        </w:rPr>
        <w:t xml:space="preserve"> yang </w:t>
      </w:r>
      <w:proofErr w:type="spellStart"/>
      <w:r w:rsidRPr="00382034">
        <w:rPr>
          <w:rFonts w:eastAsia="Calibri"/>
          <w:sz w:val="24"/>
          <w:szCs w:val="24"/>
        </w:rPr>
        <w:t>ditentukan</w:t>
      </w:r>
      <w:proofErr w:type="spellEnd"/>
      <w:r w:rsidRPr="00382034">
        <w:rPr>
          <w:rFonts w:eastAsia="Calibri"/>
          <w:sz w:val="24"/>
          <w:szCs w:val="24"/>
        </w:rPr>
        <w:t xml:space="preserve"> oleh </w:t>
      </w:r>
      <w:proofErr w:type="spellStart"/>
      <w:r w:rsidRPr="00382034">
        <w:rPr>
          <w:rFonts w:eastAsia="Calibri"/>
          <w:sz w:val="24"/>
          <w:szCs w:val="24"/>
        </w:rPr>
        <w:t>pengaturan</w:t>
      </w:r>
      <w:proofErr w:type="spellEnd"/>
      <w:r w:rsidRPr="00382034">
        <w:rPr>
          <w:rFonts w:eastAsia="Calibri"/>
          <w:sz w:val="24"/>
          <w:szCs w:val="24"/>
        </w:rPr>
        <w:t xml:space="preserve"> </w:t>
      </w:r>
      <w:proofErr w:type="spellStart"/>
      <w:r w:rsidRPr="00382034">
        <w:rPr>
          <w:rFonts w:eastAsia="Calibri"/>
          <w:sz w:val="24"/>
          <w:szCs w:val="24"/>
        </w:rPr>
        <w:t>lapangan</w:t>
      </w:r>
      <w:proofErr w:type="spellEnd"/>
      <w:r w:rsidRPr="00382034">
        <w:rPr>
          <w:rFonts w:eastAsia="Calibri"/>
          <w:sz w:val="24"/>
          <w:szCs w:val="24"/>
        </w:rPr>
        <w:t xml:space="preserve">, </w:t>
      </w:r>
      <w:proofErr w:type="spellStart"/>
      <w:r w:rsidRPr="00382034">
        <w:rPr>
          <w:rFonts w:eastAsia="Calibri"/>
          <w:sz w:val="24"/>
          <w:szCs w:val="24"/>
        </w:rPr>
        <w:t>misalnya</w:t>
      </w:r>
      <w:proofErr w:type="spellEnd"/>
      <w:r w:rsidRPr="00382034">
        <w:rPr>
          <w:rFonts w:eastAsia="Calibri"/>
          <w:sz w:val="24"/>
          <w:szCs w:val="24"/>
        </w:rPr>
        <w:t xml:space="preserve">, </w:t>
      </w:r>
      <w:proofErr w:type="spellStart"/>
      <w:r w:rsidRPr="00382034">
        <w:rPr>
          <w:rFonts w:eastAsia="Calibri"/>
          <w:sz w:val="24"/>
          <w:szCs w:val="24"/>
        </w:rPr>
        <w:t>agen</w:t>
      </w:r>
      <w:proofErr w:type="spellEnd"/>
      <w:r w:rsidRPr="00382034">
        <w:rPr>
          <w:rFonts w:eastAsia="Calibri"/>
          <w:sz w:val="24"/>
          <w:szCs w:val="24"/>
        </w:rPr>
        <w:t xml:space="preserve"> </w:t>
      </w:r>
      <w:proofErr w:type="spellStart"/>
      <w:r w:rsidRPr="00382034">
        <w:rPr>
          <w:rFonts w:eastAsia="Calibri"/>
          <w:sz w:val="24"/>
          <w:szCs w:val="24"/>
        </w:rPr>
        <w:t>layanan</w:t>
      </w:r>
      <w:proofErr w:type="spellEnd"/>
      <w:r w:rsidRPr="00382034">
        <w:rPr>
          <w:rFonts w:eastAsia="Calibri"/>
          <w:sz w:val="24"/>
          <w:szCs w:val="24"/>
        </w:rPr>
        <w:t xml:space="preserve"> </w:t>
      </w:r>
      <w:proofErr w:type="spellStart"/>
      <w:r w:rsidRPr="00382034">
        <w:rPr>
          <w:rFonts w:eastAsia="Calibri"/>
          <w:sz w:val="24"/>
          <w:szCs w:val="24"/>
        </w:rPr>
        <w:t>manusia</w:t>
      </w:r>
      <w:proofErr w:type="spellEnd"/>
      <w:r w:rsidRPr="00382034">
        <w:rPr>
          <w:rFonts w:eastAsia="Calibri"/>
          <w:sz w:val="24"/>
          <w:szCs w:val="24"/>
        </w:rPr>
        <w:t xml:space="preserve">. KKN </w:t>
      </w:r>
      <w:proofErr w:type="spellStart"/>
      <w:r w:rsidRPr="00382034">
        <w:rPr>
          <w:rFonts w:eastAsia="Calibri"/>
          <w:sz w:val="24"/>
          <w:szCs w:val="24"/>
        </w:rPr>
        <w:t>menawarkan</w:t>
      </w:r>
      <w:proofErr w:type="spellEnd"/>
      <w:r w:rsidRPr="00382034">
        <w:rPr>
          <w:rFonts w:eastAsia="Calibri"/>
          <w:sz w:val="24"/>
          <w:szCs w:val="24"/>
        </w:rPr>
        <w:t xml:space="preserve"> </w:t>
      </w:r>
      <w:proofErr w:type="spellStart"/>
      <w:r w:rsidRPr="00382034">
        <w:rPr>
          <w:rFonts w:eastAsia="Calibri"/>
          <w:sz w:val="24"/>
          <w:szCs w:val="24"/>
        </w:rPr>
        <w:t>kesempatan</w:t>
      </w:r>
      <w:proofErr w:type="spellEnd"/>
      <w:r w:rsidRPr="00382034">
        <w:rPr>
          <w:rFonts w:eastAsia="Calibri"/>
          <w:sz w:val="24"/>
          <w:szCs w:val="24"/>
        </w:rPr>
        <w:t xml:space="preserve"> </w:t>
      </w:r>
      <w:proofErr w:type="spellStart"/>
      <w:r w:rsidRPr="00382034">
        <w:rPr>
          <w:rFonts w:eastAsia="Calibri"/>
          <w:sz w:val="24"/>
          <w:szCs w:val="24"/>
        </w:rPr>
        <w:t>kepada</w:t>
      </w:r>
      <w:proofErr w:type="spellEnd"/>
      <w:r w:rsidRPr="00382034">
        <w:rPr>
          <w:rFonts w:eastAsia="Calibri"/>
          <w:sz w:val="24"/>
          <w:szCs w:val="24"/>
        </w:rPr>
        <w:t xml:space="preserve"> </w:t>
      </w:r>
      <w:proofErr w:type="spellStart"/>
      <w:r w:rsidRPr="00382034">
        <w:rPr>
          <w:rFonts w:eastAsia="Calibri"/>
          <w:sz w:val="24"/>
          <w:szCs w:val="24"/>
        </w:rPr>
        <w:t>siswa</w:t>
      </w:r>
      <w:proofErr w:type="spellEnd"/>
      <w:r w:rsidRPr="00382034">
        <w:rPr>
          <w:rFonts w:eastAsia="Calibri"/>
          <w:sz w:val="24"/>
          <w:szCs w:val="24"/>
        </w:rPr>
        <w:t xml:space="preserve"> </w:t>
      </w:r>
      <w:proofErr w:type="spellStart"/>
      <w:r w:rsidRPr="00382034">
        <w:rPr>
          <w:rFonts w:eastAsia="Calibri"/>
          <w:sz w:val="24"/>
          <w:szCs w:val="24"/>
        </w:rPr>
        <w:t>untuk</w:t>
      </w:r>
      <w:proofErr w:type="spellEnd"/>
      <w:r w:rsidRPr="00382034">
        <w:rPr>
          <w:rFonts w:eastAsia="Calibri"/>
          <w:sz w:val="24"/>
          <w:szCs w:val="24"/>
        </w:rPr>
        <w:t xml:space="preserve"> </w:t>
      </w:r>
      <w:proofErr w:type="spellStart"/>
      <w:r w:rsidRPr="00382034">
        <w:rPr>
          <w:rFonts w:eastAsia="Calibri"/>
          <w:sz w:val="24"/>
          <w:szCs w:val="24"/>
        </w:rPr>
        <w:t>menjadi</w:t>
      </w:r>
      <w:proofErr w:type="spellEnd"/>
      <w:r w:rsidRPr="00382034">
        <w:rPr>
          <w:rFonts w:eastAsia="Calibri"/>
          <w:sz w:val="24"/>
          <w:szCs w:val="24"/>
        </w:rPr>
        <w:t xml:space="preserve"> </w:t>
      </w:r>
      <w:proofErr w:type="spellStart"/>
      <w:r w:rsidRPr="00382034">
        <w:rPr>
          <w:rFonts w:eastAsia="Calibri"/>
          <w:sz w:val="24"/>
          <w:szCs w:val="24"/>
        </w:rPr>
        <w:t>kreatif</w:t>
      </w:r>
      <w:proofErr w:type="spellEnd"/>
      <w:r w:rsidRPr="00382034">
        <w:rPr>
          <w:rFonts w:eastAsia="Calibri"/>
          <w:sz w:val="24"/>
          <w:szCs w:val="24"/>
        </w:rPr>
        <w:t xml:space="preserve"> </w:t>
      </w:r>
      <w:proofErr w:type="spellStart"/>
      <w:r w:rsidRPr="00382034">
        <w:rPr>
          <w:rFonts w:eastAsia="Calibri"/>
          <w:sz w:val="24"/>
          <w:szCs w:val="24"/>
        </w:rPr>
        <w:t>dalam</w:t>
      </w:r>
      <w:proofErr w:type="spellEnd"/>
      <w:r w:rsidRPr="00382034">
        <w:rPr>
          <w:rFonts w:eastAsia="Calibri"/>
          <w:sz w:val="24"/>
          <w:szCs w:val="24"/>
        </w:rPr>
        <w:t xml:space="preserve"> </w:t>
      </w:r>
      <w:proofErr w:type="spellStart"/>
      <w:r w:rsidRPr="00382034">
        <w:rPr>
          <w:rFonts w:eastAsia="Calibri"/>
          <w:sz w:val="24"/>
          <w:szCs w:val="24"/>
        </w:rPr>
        <w:t>pelayanan</w:t>
      </w:r>
      <w:proofErr w:type="spellEnd"/>
      <w:r w:rsidRPr="00382034">
        <w:rPr>
          <w:rFonts w:eastAsia="Calibri"/>
          <w:sz w:val="24"/>
          <w:szCs w:val="24"/>
        </w:rPr>
        <w:t xml:space="preserve"> </w:t>
      </w:r>
      <w:proofErr w:type="spellStart"/>
      <w:r w:rsidRPr="00382034">
        <w:rPr>
          <w:rFonts w:eastAsia="Calibri"/>
          <w:sz w:val="24"/>
          <w:szCs w:val="24"/>
        </w:rPr>
        <w:t>mereka</w:t>
      </w:r>
      <w:proofErr w:type="spellEnd"/>
      <w:r w:rsidRPr="00382034">
        <w:rPr>
          <w:rFonts w:eastAsia="Calibri"/>
          <w:sz w:val="24"/>
          <w:szCs w:val="24"/>
        </w:rPr>
        <w:t xml:space="preserve">, </w:t>
      </w:r>
      <w:proofErr w:type="spellStart"/>
      <w:r w:rsidRPr="00382034">
        <w:rPr>
          <w:rFonts w:eastAsia="Calibri"/>
          <w:sz w:val="24"/>
          <w:szCs w:val="24"/>
        </w:rPr>
        <w:t>sambil</w:t>
      </w:r>
      <w:proofErr w:type="spellEnd"/>
      <w:r w:rsidRPr="00382034">
        <w:rPr>
          <w:rFonts w:eastAsia="Calibri"/>
          <w:sz w:val="24"/>
          <w:szCs w:val="24"/>
        </w:rPr>
        <w:t xml:space="preserve"> </w:t>
      </w:r>
      <w:proofErr w:type="spellStart"/>
      <w:r w:rsidRPr="00382034">
        <w:rPr>
          <w:rFonts w:eastAsia="Calibri"/>
          <w:sz w:val="24"/>
          <w:szCs w:val="24"/>
        </w:rPr>
        <w:t>memenuhi</w:t>
      </w:r>
      <w:proofErr w:type="spellEnd"/>
      <w:r w:rsidRPr="00382034">
        <w:rPr>
          <w:rFonts w:eastAsia="Calibri"/>
          <w:sz w:val="24"/>
          <w:szCs w:val="24"/>
        </w:rPr>
        <w:t xml:space="preserve"> </w:t>
      </w:r>
      <w:proofErr w:type="spellStart"/>
      <w:r w:rsidRPr="00382034">
        <w:rPr>
          <w:rFonts w:eastAsia="Calibri"/>
          <w:sz w:val="24"/>
          <w:szCs w:val="24"/>
        </w:rPr>
        <w:t>kebutuhan</w:t>
      </w:r>
      <w:proofErr w:type="spellEnd"/>
      <w:r w:rsidRPr="00382034">
        <w:rPr>
          <w:rFonts w:eastAsia="Calibri"/>
          <w:sz w:val="24"/>
          <w:szCs w:val="24"/>
        </w:rPr>
        <w:t xml:space="preserve"> yang </w:t>
      </w:r>
      <w:proofErr w:type="spellStart"/>
      <w:r w:rsidRPr="00382034">
        <w:rPr>
          <w:rFonts w:eastAsia="Calibri"/>
          <w:sz w:val="24"/>
          <w:szCs w:val="24"/>
        </w:rPr>
        <w:t>ditentukan</w:t>
      </w:r>
      <w:proofErr w:type="spellEnd"/>
      <w:r w:rsidRPr="00382034">
        <w:rPr>
          <w:rFonts w:eastAsia="Calibri"/>
          <w:sz w:val="24"/>
          <w:szCs w:val="24"/>
        </w:rPr>
        <w:t xml:space="preserve"> oleh </w:t>
      </w:r>
      <w:proofErr w:type="spellStart"/>
      <w:r w:rsidRPr="00382034">
        <w:rPr>
          <w:rFonts w:eastAsia="Calibri"/>
          <w:sz w:val="24"/>
          <w:szCs w:val="24"/>
        </w:rPr>
        <w:t>kelompok</w:t>
      </w:r>
      <w:proofErr w:type="spellEnd"/>
      <w:r w:rsidRPr="00382034">
        <w:rPr>
          <w:rFonts w:eastAsia="Calibri"/>
          <w:sz w:val="24"/>
          <w:szCs w:val="24"/>
        </w:rPr>
        <w:t xml:space="preserve"> </w:t>
      </w:r>
      <w:proofErr w:type="spellStart"/>
      <w:r w:rsidRPr="00382034">
        <w:rPr>
          <w:rFonts w:eastAsia="Calibri"/>
          <w:sz w:val="24"/>
          <w:szCs w:val="24"/>
        </w:rPr>
        <w:t>atau</w:t>
      </w:r>
      <w:proofErr w:type="spellEnd"/>
      <w:r w:rsidRPr="00382034">
        <w:rPr>
          <w:rFonts w:eastAsia="Calibri"/>
          <w:sz w:val="24"/>
          <w:szCs w:val="24"/>
        </w:rPr>
        <w:t xml:space="preserve"> </w:t>
      </w:r>
      <w:proofErr w:type="spellStart"/>
      <w:r w:rsidRPr="00382034">
        <w:rPr>
          <w:rFonts w:eastAsia="Calibri"/>
          <w:sz w:val="24"/>
          <w:szCs w:val="24"/>
        </w:rPr>
        <w:t>populasi</w:t>
      </w:r>
      <w:proofErr w:type="spellEnd"/>
      <w:r w:rsidRPr="00382034">
        <w:rPr>
          <w:rFonts w:eastAsia="Calibri"/>
          <w:sz w:val="24"/>
          <w:szCs w:val="24"/>
        </w:rPr>
        <w:t xml:space="preserve"> yang </w:t>
      </w:r>
      <w:proofErr w:type="spellStart"/>
      <w:r w:rsidRPr="00382034">
        <w:rPr>
          <w:rFonts w:eastAsia="Calibri"/>
          <w:sz w:val="24"/>
          <w:szCs w:val="24"/>
        </w:rPr>
        <w:t>akan</w:t>
      </w:r>
      <w:proofErr w:type="spellEnd"/>
      <w:r w:rsidRPr="00382034">
        <w:rPr>
          <w:rFonts w:eastAsia="Calibri"/>
          <w:sz w:val="24"/>
          <w:szCs w:val="24"/>
        </w:rPr>
        <w:t xml:space="preserve"> </w:t>
      </w:r>
      <w:proofErr w:type="spellStart"/>
      <w:r w:rsidRPr="00382034">
        <w:rPr>
          <w:rFonts w:eastAsia="Calibri"/>
          <w:sz w:val="24"/>
          <w:szCs w:val="24"/>
        </w:rPr>
        <w:t>dilayani</w:t>
      </w:r>
      <w:proofErr w:type="spellEnd"/>
      <w:r w:rsidRPr="00382034">
        <w:rPr>
          <w:rFonts w:eastAsia="Calibri"/>
          <w:sz w:val="24"/>
          <w:szCs w:val="24"/>
        </w:rPr>
        <w:t>.</w:t>
      </w:r>
    </w:p>
    <w:p w:rsidR="000D7B95" w:rsidRPr="000D7B95" w:rsidRDefault="000D7B95" w:rsidP="008C3B51">
      <w:pPr>
        <w:widowControl/>
        <w:autoSpaceDE/>
        <w:autoSpaceDN/>
        <w:jc w:val="both"/>
        <w:rPr>
          <w:rFonts w:eastAsia="Calibri"/>
          <w:sz w:val="24"/>
          <w:szCs w:val="24"/>
        </w:rPr>
      </w:pPr>
    </w:p>
    <w:p w:rsidR="001C4898" w:rsidRPr="000D7B95" w:rsidRDefault="004F319F" w:rsidP="000D7B95">
      <w:pPr>
        <w:pStyle w:val="Heading1"/>
        <w:numPr>
          <w:ilvl w:val="0"/>
          <w:numId w:val="1"/>
        </w:numPr>
        <w:tabs>
          <w:tab w:val="left" w:pos="573"/>
        </w:tabs>
        <w:spacing w:before="240"/>
      </w:pPr>
      <w:r w:rsidRPr="000D7B95">
        <w:lastRenderedPageBreak/>
        <w:t>KESIMPULAN</w:t>
      </w:r>
    </w:p>
    <w:p w:rsidR="0001533F" w:rsidRDefault="008C3B51" w:rsidP="0001533F">
      <w:pPr>
        <w:pStyle w:val="BodyText"/>
        <w:ind w:left="567" w:right="256" w:firstLine="709"/>
      </w:pPr>
      <w:proofErr w:type="spellStart"/>
      <w:r w:rsidRPr="008C3B51">
        <w:t>Kehadiran</w:t>
      </w:r>
      <w:proofErr w:type="spellEnd"/>
      <w:r w:rsidRPr="008C3B51">
        <w:t xml:space="preserve"> </w:t>
      </w:r>
      <w:proofErr w:type="spellStart"/>
      <w:r w:rsidRPr="008C3B51">
        <w:t>Mahasiswa</w:t>
      </w:r>
      <w:proofErr w:type="spellEnd"/>
      <w:r w:rsidRPr="008C3B51">
        <w:t xml:space="preserve"> </w:t>
      </w:r>
      <w:proofErr w:type="spellStart"/>
      <w:r w:rsidRPr="008C3B51">
        <w:t>Kuliah</w:t>
      </w:r>
      <w:proofErr w:type="spellEnd"/>
      <w:r w:rsidRPr="008C3B51">
        <w:t xml:space="preserve"> </w:t>
      </w:r>
      <w:proofErr w:type="spellStart"/>
      <w:r w:rsidRPr="008C3B51">
        <w:t>Kerja</w:t>
      </w:r>
      <w:proofErr w:type="spellEnd"/>
      <w:r w:rsidRPr="008C3B51">
        <w:t xml:space="preserve"> </w:t>
      </w:r>
      <w:proofErr w:type="spellStart"/>
      <w:r w:rsidRPr="008C3B51">
        <w:t>Nyata</w:t>
      </w:r>
      <w:proofErr w:type="spellEnd"/>
      <w:r w:rsidRPr="008C3B51">
        <w:t xml:space="preserve"> Merdeka </w:t>
      </w:r>
      <w:proofErr w:type="spellStart"/>
      <w:r w:rsidRPr="008C3B51">
        <w:t>Belajar</w:t>
      </w:r>
      <w:proofErr w:type="spellEnd"/>
      <w:r w:rsidRPr="008C3B51">
        <w:t xml:space="preserve"> </w:t>
      </w:r>
      <w:proofErr w:type="spellStart"/>
      <w:r w:rsidRPr="008C3B51">
        <w:t>Kampus</w:t>
      </w:r>
      <w:proofErr w:type="spellEnd"/>
      <w:r w:rsidRPr="008C3B51">
        <w:t xml:space="preserve"> Merdeka (KKN MBKM) di </w:t>
      </w:r>
      <w:proofErr w:type="spellStart"/>
      <w:r w:rsidRPr="008C3B51">
        <w:t>kelurahan</w:t>
      </w:r>
      <w:proofErr w:type="spellEnd"/>
      <w:r w:rsidRPr="008C3B51">
        <w:t xml:space="preserve"> </w:t>
      </w:r>
      <w:proofErr w:type="spellStart"/>
      <w:r w:rsidRPr="008C3B51">
        <w:t>Rurukan</w:t>
      </w:r>
      <w:proofErr w:type="spellEnd"/>
      <w:r w:rsidRPr="008C3B51">
        <w:t xml:space="preserve"> </w:t>
      </w:r>
      <w:proofErr w:type="spellStart"/>
      <w:r w:rsidRPr="008C3B51">
        <w:t>Kecamatan</w:t>
      </w:r>
      <w:proofErr w:type="spellEnd"/>
      <w:r w:rsidRPr="008C3B51">
        <w:t xml:space="preserve"> </w:t>
      </w:r>
      <w:proofErr w:type="spellStart"/>
      <w:r w:rsidRPr="008C3B51">
        <w:t>Tomohon</w:t>
      </w:r>
      <w:proofErr w:type="spellEnd"/>
      <w:r w:rsidRPr="008C3B51">
        <w:t xml:space="preserve"> Timur </w:t>
      </w:r>
      <w:proofErr w:type="spellStart"/>
      <w:r w:rsidRPr="008C3B51">
        <w:t>selama</w:t>
      </w:r>
      <w:proofErr w:type="spellEnd"/>
      <w:r w:rsidRPr="008C3B51">
        <w:t xml:space="preserve"> 3 </w:t>
      </w:r>
      <w:proofErr w:type="spellStart"/>
      <w:r w:rsidRPr="008C3B51">
        <w:t>bulan</w:t>
      </w:r>
      <w:proofErr w:type="spellEnd"/>
      <w:r w:rsidRPr="008C3B51">
        <w:t xml:space="preserve"> </w:t>
      </w:r>
      <w:proofErr w:type="spellStart"/>
      <w:r w:rsidRPr="008C3B51">
        <w:t>cukup</w:t>
      </w:r>
      <w:proofErr w:type="spellEnd"/>
      <w:r w:rsidRPr="008C3B51">
        <w:t xml:space="preserve"> </w:t>
      </w:r>
      <w:proofErr w:type="spellStart"/>
      <w:r w:rsidRPr="008C3B51">
        <w:t>membantu</w:t>
      </w:r>
      <w:proofErr w:type="spellEnd"/>
      <w:r w:rsidRPr="008C3B51">
        <w:t xml:space="preserve"> </w:t>
      </w:r>
      <w:proofErr w:type="spellStart"/>
      <w:r w:rsidRPr="008C3B51">
        <w:t>kinerja</w:t>
      </w:r>
      <w:proofErr w:type="spellEnd"/>
      <w:r w:rsidRPr="008C3B51">
        <w:t xml:space="preserve"> </w:t>
      </w:r>
      <w:proofErr w:type="spellStart"/>
      <w:r w:rsidRPr="008C3B51">
        <w:t>pemerintah</w:t>
      </w:r>
      <w:proofErr w:type="spellEnd"/>
      <w:r w:rsidRPr="008C3B51">
        <w:t xml:space="preserve"> di </w:t>
      </w:r>
      <w:proofErr w:type="spellStart"/>
      <w:r w:rsidRPr="008C3B51">
        <w:t>keluruhan</w:t>
      </w:r>
      <w:proofErr w:type="spellEnd"/>
      <w:r w:rsidRPr="008C3B51">
        <w:t xml:space="preserve"> </w:t>
      </w:r>
      <w:proofErr w:type="spellStart"/>
      <w:r w:rsidRPr="008C3B51">
        <w:t>Rurukan</w:t>
      </w:r>
      <w:proofErr w:type="spellEnd"/>
      <w:r w:rsidRPr="008C3B51">
        <w:t xml:space="preserve"> </w:t>
      </w:r>
      <w:proofErr w:type="spellStart"/>
      <w:r w:rsidRPr="008C3B51">
        <w:t>dimana</w:t>
      </w:r>
      <w:proofErr w:type="spellEnd"/>
      <w:r w:rsidRPr="008C3B51">
        <w:t xml:space="preserve"> </w:t>
      </w:r>
      <w:proofErr w:type="spellStart"/>
      <w:r w:rsidRPr="008C3B51">
        <w:t>mahasiswa</w:t>
      </w:r>
      <w:proofErr w:type="spellEnd"/>
      <w:r w:rsidRPr="008C3B51">
        <w:t xml:space="preserve"> KKN </w:t>
      </w:r>
      <w:proofErr w:type="spellStart"/>
      <w:r w:rsidRPr="008C3B51">
        <w:t>membantu</w:t>
      </w:r>
      <w:proofErr w:type="spellEnd"/>
      <w:r w:rsidRPr="008C3B51">
        <w:t xml:space="preserve"> </w:t>
      </w:r>
      <w:proofErr w:type="spellStart"/>
      <w:r w:rsidRPr="008C3B51">
        <w:t>membuat</w:t>
      </w:r>
      <w:proofErr w:type="spellEnd"/>
      <w:r w:rsidRPr="008C3B51">
        <w:t xml:space="preserve"> </w:t>
      </w:r>
      <w:proofErr w:type="spellStart"/>
      <w:r w:rsidRPr="008C3B51">
        <w:t>surat</w:t>
      </w:r>
      <w:proofErr w:type="spellEnd"/>
      <w:r>
        <w:t xml:space="preserve">,  </w:t>
      </w:r>
      <w:proofErr w:type="spellStart"/>
      <w:r w:rsidRPr="008C3B51">
        <w:t>baik</w:t>
      </w:r>
      <w:proofErr w:type="spellEnd"/>
      <w:r w:rsidRPr="008C3B51">
        <w:t xml:space="preserve"> </w:t>
      </w:r>
      <w:proofErr w:type="spellStart"/>
      <w:r w:rsidRPr="008C3B51">
        <w:t>surat</w:t>
      </w:r>
      <w:proofErr w:type="spellEnd"/>
      <w:r w:rsidRPr="008C3B51">
        <w:t xml:space="preserve"> </w:t>
      </w:r>
      <w:proofErr w:type="spellStart"/>
      <w:r w:rsidRPr="008C3B51">
        <w:t>usaha,surat</w:t>
      </w:r>
      <w:proofErr w:type="spellEnd"/>
      <w:r w:rsidRPr="008C3B51">
        <w:t xml:space="preserve"> </w:t>
      </w:r>
      <w:proofErr w:type="spellStart"/>
      <w:r w:rsidRPr="008C3B51">
        <w:t>kehilangan,surat,ahli</w:t>
      </w:r>
      <w:proofErr w:type="spellEnd"/>
      <w:r w:rsidRPr="008C3B51">
        <w:t xml:space="preserve"> </w:t>
      </w:r>
      <w:proofErr w:type="spellStart"/>
      <w:r w:rsidRPr="008C3B51">
        <w:t>waris</w:t>
      </w:r>
      <w:proofErr w:type="spellEnd"/>
      <w:r w:rsidRPr="008C3B51">
        <w:t xml:space="preserve"> </w:t>
      </w:r>
      <w:proofErr w:type="spellStart"/>
      <w:r w:rsidRPr="008C3B51">
        <w:t>serta</w:t>
      </w:r>
      <w:proofErr w:type="spellEnd"/>
      <w:r w:rsidRPr="008C3B51">
        <w:t xml:space="preserve"> </w:t>
      </w:r>
      <w:proofErr w:type="spellStart"/>
      <w:r w:rsidRPr="008C3B51">
        <w:t>mendata-nama-nama</w:t>
      </w:r>
      <w:proofErr w:type="spellEnd"/>
      <w:r w:rsidRPr="008C3B51">
        <w:t xml:space="preserve"> </w:t>
      </w:r>
      <w:proofErr w:type="spellStart"/>
      <w:r w:rsidRPr="008C3B51">
        <w:t>balita</w:t>
      </w:r>
      <w:proofErr w:type="spellEnd"/>
      <w:r w:rsidRPr="008C3B51">
        <w:t xml:space="preserve"> dan </w:t>
      </w:r>
      <w:proofErr w:type="spellStart"/>
      <w:r w:rsidRPr="008C3B51">
        <w:t>lansia</w:t>
      </w:r>
      <w:proofErr w:type="spellEnd"/>
      <w:r w:rsidRPr="008C3B51">
        <w:t xml:space="preserve">, dan </w:t>
      </w:r>
      <w:proofErr w:type="spellStart"/>
      <w:r w:rsidRPr="008C3B51">
        <w:t>membantu</w:t>
      </w:r>
      <w:proofErr w:type="spellEnd"/>
      <w:r w:rsidRPr="008C3B51">
        <w:t xml:space="preserve"> </w:t>
      </w:r>
      <w:proofErr w:type="spellStart"/>
      <w:r w:rsidRPr="008C3B51">
        <w:t>pegawai</w:t>
      </w:r>
      <w:proofErr w:type="spellEnd"/>
      <w:r w:rsidRPr="008C3B51">
        <w:t xml:space="preserve"> </w:t>
      </w:r>
      <w:proofErr w:type="spellStart"/>
      <w:r w:rsidRPr="008C3B51">
        <w:t>kelurahan</w:t>
      </w:r>
      <w:proofErr w:type="spellEnd"/>
      <w:r w:rsidRPr="008C3B51">
        <w:t xml:space="preserve"> </w:t>
      </w:r>
      <w:proofErr w:type="spellStart"/>
      <w:r w:rsidRPr="008C3B51">
        <w:t>untuk</w:t>
      </w:r>
      <w:proofErr w:type="spellEnd"/>
      <w:r w:rsidRPr="008C3B51">
        <w:t xml:space="preserve"> </w:t>
      </w:r>
      <w:proofErr w:type="spellStart"/>
      <w:r w:rsidRPr="008C3B51">
        <w:t>membagikan</w:t>
      </w:r>
      <w:proofErr w:type="spellEnd"/>
      <w:r w:rsidRPr="008C3B51">
        <w:t xml:space="preserve"> </w:t>
      </w:r>
      <w:proofErr w:type="spellStart"/>
      <w:r w:rsidRPr="008C3B51">
        <w:t>sembako</w:t>
      </w:r>
      <w:proofErr w:type="spellEnd"/>
      <w:r w:rsidRPr="008C3B51">
        <w:t xml:space="preserve"> </w:t>
      </w:r>
      <w:proofErr w:type="spellStart"/>
      <w:r w:rsidRPr="008C3B51">
        <w:t>kepada</w:t>
      </w:r>
      <w:proofErr w:type="spellEnd"/>
      <w:r w:rsidRPr="008C3B51">
        <w:t xml:space="preserve"> para </w:t>
      </w:r>
      <w:proofErr w:type="spellStart"/>
      <w:r w:rsidRPr="008C3B51">
        <w:t>lansia</w:t>
      </w:r>
      <w:proofErr w:type="spellEnd"/>
      <w:r>
        <w:t>.</w:t>
      </w:r>
    </w:p>
    <w:p w:rsidR="001C4898" w:rsidRDefault="004F319F">
      <w:pPr>
        <w:pStyle w:val="Heading1"/>
        <w:numPr>
          <w:ilvl w:val="0"/>
          <w:numId w:val="1"/>
        </w:numPr>
        <w:tabs>
          <w:tab w:val="left" w:pos="573"/>
        </w:tabs>
        <w:ind w:hanging="361"/>
      </w:pPr>
      <w:r>
        <w:t>SARAN</w:t>
      </w:r>
    </w:p>
    <w:p w:rsidR="001C4898" w:rsidRPr="007955D1" w:rsidRDefault="004F319F">
      <w:pPr>
        <w:pStyle w:val="BodyText"/>
        <w:ind w:left="572" w:right="250" w:firstLine="719"/>
        <w:rPr>
          <w:lang w:val="id-ID"/>
        </w:rPr>
      </w:pPr>
      <w:proofErr w:type="spellStart"/>
      <w:r>
        <w:t>Berdasarkan</w:t>
      </w:r>
      <w:proofErr w:type="spellEnd"/>
      <w:r>
        <w:t xml:space="preserve"> </w:t>
      </w:r>
      <w:proofErr w:type="spellStart"/>
      <w:r>
        <w:t>kesimpulan</w:t>
      </w:r>
      <w:proofErr w:type="spellEnd"/>
      <w:r>
        <w:t xml:space="preserve"> di </w:t>
      </w:r>
      <w:proofErr w:type="spellStart"/>
      <w:r>
        <w:t>atas</w:t>
      </w:r>
      <w:proofErr w:type="spellEnd"/>
      <w:r>
        <w:t xml:space="preserve"> </w:t>
      </w:r>
      <w:proofErr w:type="spellStart"/>
      <w:r>
        <w:t>maka</w:t>
      </w:r>
      <w:proofErr w:type="spellEnd"/>
      <w:r>
        <w:t xml:space="preserve"> </w:t>
      </w:r>
      <w:proofErr w:type="spellStart"/>
      <w:r>
        <w:t>peneliti</w:t>
      </w:r>
      <w:proofErr w:type="spellEnd"/>
      <w:r>
        <w:t xml:space="preserve"> </w:t>
      </w:r>
      <w:proofErr w:type="spellStart"/>
      <w:r>
        <w:t>menyarankan</w:t>
      </w:r>
      <w:proofErr w:type="spellEnd"/>
      <w:r>
        <w:t xml:space="preserve"> </w:t>
      </w:r>
      <w:proofErr w:type="spellStart"/>
      <w:r>
        <w:t>kepada</w:t>
      </w:r>
      <w:proofErr w:type="spellEnd"/>
      <w:r>
        <w:t xml:space="preserve"> </w:t>
      </w:r>
      <w:proofErr w:type="spellStart"/>
      <w:r>
        <w:t>peneliti</w:t>
      </w:r>
      <w:proofErr w:type="spellEnd"/>
      <w:r>
        <w:t xml:space="preserve"> </w:t>
      </w:r>
      <w:proofErr w:type="spellStart"/>
      <w:r>
        <w:t>selanjutnya</w:t>
      </w:r>
      <w:proofErr w:type="spellEnd"/>
      <w:r>
        <w:rPr>
          <w:spacing w:val="1"/>
        </w:rPr>
        <w:t xml:space="preserve"> </w:t>
      </w:r>
      <w:proofErr w:type="spellStart"/>
      <w:r>
        <w:t>untuk</w:t>
      </w:r>
      <w:proofErr w:type="spellEnd"/>
      <w:r>
        <w:t xml:space="preserve"> </w:t>
      </w:r>
      <w:proofErr w:type="spellStart"/>
      <w:r>
        <w:t>melakukan</w:t>
      </w:r>
      <w:proofErr w:type="spellEnd"/>
      <w:r>
        <w:t xml:space="preserve"> </w:t>
      </w:r>
      <w:proofErr w:type="spellStart"/>
      <w:r>
        <w:t>pengembangan</w:t>
      </w:r>
      <w:proofErr w:type="spellEnd"/>
      <w:r>
        <w:t xml:space="preserve"> </w:t>
      </w:r>
      <w:proofErr w:type="spellStart"/>
      <w:r>
        <w:t>penelitian</w:t>
      </w:r>
      <w:proofErr w:type="spellEnd"/>
      <w:r>
        <w:t xml:space="preserve"> </w:t>
      </w:r>
      <w:proofErr w:type="spellStart"/>
      <w:r w:rsidR="00153DE1">
        <w:t>berkaitan</w:t>
      </w:r>
      <w:proofErr w:type="spellEnd"/>
      <w:r w:rsidR="00153DE1">
        <w:t xml:space="preserve"> </w:t>
      </w:r>
      <w:proofErr w:type="spellStart"/>
      <w:r w:rsidR="008C3B51">
        <w:t>sejauhmana</w:t>
      </w:r>
      <w:proofErr w:type="spellEnd"/>
      <w:r w:rsidR="008C3B51">
        <w:t xml:space="preserve"> </w:t>
      </w:r>
      <w:proofErr w:type="spellStart"/>
      <w:r w:rsidR="008C3B51">
        <w:t>efektifitas</w:t>
      </w:r>
      <w:proofErr w:type="spellEnd"/>
      <w:r w:rsidR="008C3B51">
        <w:t xml:space="preserve"> program KKN MBKM </w:t>
      </w:r>
      <w:proofErr w:type="spellStart"/>
      <w:r w:rsidR="008C3B51">
        <w:t>ini</w:t>
      </w:r>
      <w:proofErr w:type="spellEnd"/>
      <w:r w:rsidR="008C3B51">
        <w:t xml:space="preserve"> </w:t>
      </w:r>
      <w:proofErr w:type="spellStart"/>
      <w:r w:rsidR="008C3B51">
        <w:t>terutama</w:t>
      </w:r>
      <w:proofErr w:type="spellEnd"/>
      <w:r w:rsidR="008C3B51">
        <w:t xml:space="preserve"> </w:t>
      </w:r>
      <w:proofErr w:type="spellStart"/>
      <w:r w:rsidR="008C3B51">
        <w:t>terhghadap</w:t>
      </w:r>
      <w:proofErr w:type="spellEnd"/>
      <w:r w:rsidR="008C3B51">
        <w:t xml:space="preserve"> </w:t>
      </w:r>
      <w:proofErr w:type="spellStart"/>
      <w:r w:rsidR="008C3B51">
        <w:t>masyarakat</w:t>
      </w:r>
      <w:proofErr w:type="spellEnd"/>
      <w:r w:rsidR="008C3B51">
        <w:t xml:space="preserve">, </w:t>
      </w:r>
      <w:proofErr w:type="spellStart"/>
      <w:r w:rsidR="008C3B51">
        <w:t>sekolah</w:t>
      </w:r>
      <w:proofErr w:type="spellEnd"/>
      <w:r w:rsidR="008C3B51">
        <w:t xml:space="preserve">, </w:t>
      </w:r>
      <w:proofErr w:type="spellStart"/>
      <w:r w:rsidR="008C3B51">
        <w:t>perkantoran</w:t>
      </w:r>
      <w:proofErr w:type="spellEnd"/>
      <w:r w:rsidR="008C3B51">
        <w:t xml:space="preserve"> </w:t>
      </w:r>
      <w:proofErr w:type="spellStart"/>
      <w:r w:rsidR="008C3B51">
        <w:t>atau</w:t>
      </w:r>
      <w:proofErr w:type="spellEnd"/>
      <w:r w:rsidR="008C3B51">
        <w:t xml:space="preserve"> </w:t>
      </w:r>
      <w:proofErr w:type="spellStart"/>
      <w:r w:rsidR="008C3B51">
        <w:t>dimanapun</w:t>
      </w:r>
      <w:proofErr w:type="spellEnd"/>
      <w:r w:rsidR="008C3B51">
        <w:t xml:space="preserve"> </w:t>
      </w:r>
      <w:proofErr w:type="spellStart"/>
      <w:r w:rsidR="008C3B51">
        <w:t>mahasiswa</w:t>
      </w:r>
      <w:proofErr w:type="spellEnd"/>
      <w:r w:rsidR="008C3B51">
        <w:t xml:space="preserve"> </w:t>
      </w:r>
      <w:proofErr w:type="spellStart"/>
      <w:r w:rsidR="008C3B51">
        <w:t>ditempatkan</w:t>
      </w:r>
      <w:proofErr w:type="spellEnd"/>
      <w:r w:rsidR="008C3B51">
        <w:t xml:space="preserve"> </w:t>
      </w:r>
      <w:proofErr w:type="spellStart"/>
      <w:r w:rsidR="008C3B51">
        <w:t>untuk</w:t>
      </w:r>
      <w:proofErr w:type="spellEnd"/>
      <w:r w:rsidR="008C3B51">
        <w:t xml:space="preserve"> </w:t>
      </w:r>
      <w:proofErr w:type="spellStart"/>
      <w:r w:rsidR="008C3B51">
        <w:t>melakukan</w:t>
      </w:r>
      <w:proofErr w:type="spellEnd"/>
      <w:r w:rsidR="008C3B51">
        <w:t xml:space="preserve"> </w:t>
      </w:r>
      <w:proofErr w:type="spellStart"/>
      <w:r w:rsidR="008C3B51">
        <w:t>kegiatan</w:t>
      </w:r>
      <w:proofErr w:type="spellEnd"/>
      <w:r w:rsidR="008C3B51">
        <w:t xml:space="preserve"> </w:t>
      </w:r>
      <w:proofErr w:type="spellStart"/>
      <w:r w:rsidR="008C3B51">
        <w:t>tersebut</w:t>
      </w:r>
      <w:proofErr w:type="spellEnd"/>
      <w:r w:rsidR="008C3B51">
        <w:t>.</w:t>
      </w:r>
    </w:p>
    <w:p w:rsidR="001C4898" w:rsidRDefault="001C4898">
      <w:pPr>
        <w:pStyle w:val="BodyText"/>
        <w:ind w:left="0" w:firstLine="0"/>
        <w:jc w:val="left"/>
      </w:pPr>
    </w:p>
    <w:p w:rsidR="001C4898" w:rsidRDefault="004F319F">
      <w:pPr>
        <w:pStyle w:val="Heading1"/>
        <w:numPr>
          <w:ilvl w:val="0"/>
          <w:numId w:val="1"/>
        </w:numPr>
        <w:tabs>
          <w:tab w:val="left" w:pos="573"/>
        </w:tabs>
        <w:spacing w:before="1"/>
        <w:ind w:hanging="361"/>
      </w:pPr>
      <w:r>
        <w:t>UCAPAN</w:t>
      </w:r>
      <w:r>
        <w:rPr>
          <w:spacing w:val="-6"/>
        </w:rPr>
        <w:t xml:space="preserve"> </w:t>
      </w:r>
      <w:r>
        <w:t>TERIMA</w:t>
      </w:r>
      <w:r>
        <w:rPr>
          <w:spacing w:val="-2"/>
        </w:rPr>
        <w:t xml:space="preserve"> </w:t>
      </w:r>
      <w:r>
        <w:t>KASIH</w:t>
      </w:r>
    </w:p>
    <w:p w:rsidR="001C4898" w:rsidRDefault="007955D1">
      <w:pPr>
        <w:pStyle w:val="BodyText"/>
        <w:ind w:left="572" w:right="253" w:firstLine="719"/>
      </w:pPr>
      <w:proofErr w:type="spellStart"/>
      <w:r w:rsidRPr="007955D1">
        <w:t>Terima</w:t>
      </w:r>
      <w:proofErr w:type="spellEnd"/>
      <w:r w:rsidRPr="007955D1">
        <w:t xml:space="preserve"> </w:t>
      </w:r>
      <w:proofErr w:type="spellStart"/>
      <w:r w:rsidRPr="007955D1">
        <w:t>kasih</w:t>
      </w:r>
      <w:proofErr w:type="spellEnd"/>
      <w:r w:rsidRPr="007955D1">
        <w:t xml:space="preserve"> </w:t>
      </w:r>
      <w:proofErr w:type="spellStart"/>
      <w:r w:rsidRPr="007955D1">
        <w:t>saya</w:t>
      </w:r>
      <w:proofErr w:type="spellEnd"/>
      <w:r w:rsidRPr="007955D1">
        <w:t xml:space="preserve"> </w:t>
      </w:r>
      <w:proofErr w:type="spellStart"/>
      <w:r w:rsidRPr="007955D1">
        <w:t>ucapkan</w:t>
      </w:r>
      <w:proofErr w:type="spellEnd"/>
      <w:r w:rsidRPr="007955D1">
        <w:t xml:space="preserve"> </w:t>
      </w:r>
      <w:proofErr w:type="spellStart"/>
      <w:r w:rsidRPr="007955D1">
        <w:t>kepada</w:t>
      </w:r>
      <w:proofErr w:type="spellEnd"/>
      <w:r w:rsidRPr="007955D1">
        <w:t xml:space="preserve"> </w:t>
      </w:r>
      <w:proofErr w:type="spellStart"/>
      <w:r w:rsidRPr="007955D1">
        <w:t>isteri</w:t>
      </w:r>
      <w:proofErr w:type="spellEnd"/>
      <w:r w:rsidRPr="007955D1">
        <w:t xml:space="preserve"> </w:t>
      </w:r>
      <w:proofErr w:type="spellStart"/>
      <w:r w:rsidRPr="007955D1">
        <w:t>saya</w:t>
      </w:r>
      <w:proofErr w:type="spellEnd"/>
      <w:r w:rsidRPr="007955D1">
        <w:t xml:space="preserve"> Rini </w:t>
      </w:r>
      <w:proofErr w:type="spellStart"/>
      <w:r w:rsidRPr="007955D1">
        <w:t>Efrianti</w:t>
      </w:r>
      <w:proofErr w:type="spellEnd"/>
      <w:r w:rsidRPr="007955D1">
        <w:t xml:space="preserve"> yang </w:t>
      </w:r>
      <w:proofErr w:type="spellStart"/>
      <w:r w:rsidRPr="007955D1">
        <w:t>telah</w:t>
      </w:r>
      <w:proofErr w:type="spellEnd"/>
      <w:r w:rsidRPr="007955D1">
        <w:t xml:space="preserve"> </w:t>
      </w:r>
      <w:proofErr w:type="spellStart"/>
      <w:r w:rsidRPr="007955D1">
        <w:t>mensupport</w:t>
      </w:r>
      <w:proofErr w:type="spellEnd"/>
      <w:r w:rsidRPr="007955D1">
        <w:t xml:space="preserve"> </w:t>
      </w:r>
      <w:proofErr w:type="spellStart"/>
      <w:r w:rsidRPr="007955D1">
        <w:t>saya</w:t>
      </w:r>
      <w:proofErr w:type="spellEnd"/>
      <w:r w:rsidRPr="007955D1">
        <w:t xml:space="preserve"> </w:t>
      </w:r>
      <w:proofErr w:type="spellStart"/>
      <w:r w:rsidRPr="007955D1">
        <w:t>dalam</w:t>
      </w:r>
      <w:proofErr w:type="spellEnd"/>
      <w:r w:rsidRPr="007955D1">
        <w:t xml:space="preserve"> </w:t>
      </w:r>
      <w:proofErr w:type="spellStart"/>
      <w:r w:rsidRPr="007955D1">
        <w:t>penelitian</w:t>
      </w:r>
      <w:proofErr w:type="spellEnd"/>
      <w:r w:rsidRPr="007955D1">
        <w:t xml:space="preserve"> </w:t>
      </w:r>
      <w:proofErr w:type="spellStart"/>
      <w:r w:rsidRPr="007955D1">
        <w:t>artikel</w:t>
      </w:r>
      <w:proofErr w:type="spellEnd"/>
      <w:r w:rsidRPr="007955D1">
        <w:t xml:space="preserve"> </w:t>
      </w:r>
      <w:proofErr w:type="spellStart"/>
      <w:r w:rsidRPr="007955D1">
        <w:t>ini</w:t>
      </w:r>
      <w:proofErr w:type="spellEnd"/>
      <w:r w:rsidRPr="007955D1">
        <w:t xml:space="preserve"> </w:t>
      </w:r>
      <w:proofErr w:type="spellStart"/>
      <w:r w:rsidRPr="007955D1">
        <w:t>bahkan</w:t>
      </w:r>
      <w:proofErr w:type="spellEnd"/>
      <w:r w:rsidRPr="007955D1">
        <w:t xml:space="preserve"> </w:t>
      </w:r>
      <w:proofErr w:type="spellStart"/>
      <w:r w:rsidRPr="007955D1">
        <w:t>menggantikan</w:t>
      </w:r>
      <w:proofErr w:type="spellEnd"/>
      <w:r w:rsidRPr="007955D1">
        <w:t xml:space="preserve"> </w:t>
      </w:r>
      <w:proofErr w:type="spellStart"/>
      <w:r w:rsidRPr="007955D1">
        <w:t>tugas</w:t>
      </w:r>
      <w:proofErr w:type="spellEnd"/>
      <w:r w:rsidRPr="007955D1">
        <w:t xml:space="preserve"> </w:t>
      </w:r>
      <w:proofErr w:type="spellStart"/>
      <w:r w:rsidRPr="007955D1">
        <w:t>saya</w:t>
      </w:r>
      <w:proofErr w:type="spellEnd"/>
      <w:r w:rsidRPr="007955D1">
        <w:t xml:space="preserve"> </w:t>
      </w:r>
      <w:proofErr w:type="spellStart"/>
      <w:r w:rsidRPr="007955D1">
        <w:t>mengasuh</w:t>
      </w:r>
      <w:proofErr w:type="spellEnd"/>
      <w:r w:rsidRPr="007955D1">
        <w:t xml:space="preserve"> </w:t>
      </w:r>
      <w:proofErr w:type="spellStart"/>
      <w:r w:rsidRPr="007955D1">
        <w:t>anak</w:t>
      </w:r>
      <w:proofErr w:type="spellEnd"/>
      <w:r w:rsidRPr="007955D1">
        <w:t xml:space="preserve">, </w:t>
      </w:r>
      <w:proofErr w:type="spellStart"/>
      <w:r w:rsidRPr="007955D1">
        <w:t>memberikan</w:t>
      </w:r>
      <w:proofErr w:type="spellEnd"/>
      <w:r w:rsidRPr="007955D1">
        <w:t xml:space="preserve"> </w:t>
      </w:r>
      <w:proofErr w:type="spellStart"/>
      <w:r w:rsidRPr="007955D1">
        <w:t>perhatian</w:t>
      </w:r>
      <w:proofErr w:type="spellEnd"/>
      <w:r w:rsidRPr="007955D1">
        <w:t xml:space="preserve"> </w:t>
      </w:r>
      <w:proofErr w:type="spellStart"/>
      <w:r w:rsidRPr="007955D1">
        <w:t>kepada</w:t>
      </w:r>
      <w:proofErr w:type="spellEnd"/>
      <w:r w:rsidRPr="007955D1">
        <w:t xml:space="preserve"> </w:t>
      </w:r>
      <w:proofErr w:type="spellStart"/>
      <w:r w:rsidRPr="007955D1">
        <w:t>saya</w:t>
      </w:r>
      <w:proofErr w:type="spellEnd"/>
      <w:r w:rsidRPr="007955D1">
        <w:t xml:space="preserve"> </w:t>
      </w:r>
      <w:proofErr w:type="spellStart"/>
      <w:r w:rsidRPr="007955D1">
        <w:t>sehingga</w:t>
      </w:r>
      <w:proofErr w:type="spellEnd"/>
      <w:r w:rsidRPr="007955D1">
        <w:t xml:space="preserve"> </w:t>
      </w:r>
      <w:proofErr w:type="spellStart"/>
      <w:r w:rsidRPr="007955D1">
        <w:t>bisa</w:t>
      </w:r>
      <w:proofErr w:type="spellEnd"/>
      <w:r w:rsidRPr="007955D1">
        <w:t xml:space="preserve"> </w:t>
      </w:r>
      <w:proofErr w:type="spellStart"/>
      <w:r w:rsidRPr="007955D1">
        <w:t>merampungkan</w:t>
      </w:r>
      <w:proofErr w:type="spellEnd"/>
      <w:r w:rsidRPr="007955D1">
        <w:t xml:space="preserve"> </w:t>
      </w:r>
      <w:proofErr w:type="spellStart"/>
      <w:r w:rsidRPr="007955D1">
        <w:t>artikel</w:t>
      </w:r>
      <w:proofErr w:type="spellEnd"/>
      <w:r w:rsidRPr="007955D1">
        <w:t xml:space="preserve"> </w:t>
      </w:r>
      <w:proofErr w:type="spellStart"/>
      <w:r w:rsidRPr="007955D1">
        <w:t>ini</w:t>
      </w:r>
      <w:proofErr w:type="spellEnd"/>
      <w:r w:rsidRPr="007955D1">
        <w:t xml:space="preserve"> dan juga </w:t>
      </w:r>
      <w:proofErr w:type="spellStart"/>
      <w:r w:rsidRPr="007955D1">
        <w:t>anak</w:t>
      </w:r>
      <w:proofErr w:type="spellEnd"/>
      <w:r w:rsidRPr="007955D1">
        <w:t xml:space="preserve"> </w:t>
      </w:r>
      <w:proofErr w:type="spellStart"/>
      <w:r w:rsidRPr="007955D1">
        <w:t>saya</w:t>
      </w:r>
      <w:proofErr w:type="spellEnd"/>
      <w:r w:rsidRPr="007955D1">
        <w:t xml:space="preserve"> Al Fatih </w:t>
      </w:r>
      <w:proofErr w:type="spellStart"/>
      <w:r w:rsidRPr="007955D1">
        <w:t>Dzaki</w:t>
      </w:r>
      <w:proofErr w:type="spellEnd"/>
      <w:r w:rsidRPr="007955D1">
        <w:t xml:space="preserve"> </w:t>
      </w:r>
      <w:proofErr w:type="spellStart"/>
      <w:r w:rsidRPr="007955D1">
        <w:t>Mesra</w:t>
      </w:r>
      <w:proofErr w:type="spellEnd"/>
      <w:r w:rsidRPr="007955D1">
        <w:t xml:space="preserve"> dan </w:t>
      </w:r>
      <w:proofErr w:type="spellStart"/>
      <w:r w:rsidRPr="007955D1">
        <w:t>Nalendra</w:t>
      </w:r>
      <w:proofErr w:type="spellEnd"/>
      <w:r w:rsidRPr="007955D1">
        <w:t xml:space="preserve"> </w:t>
      </w:r>
      <w:proofErr w:type="spellStart"/>
      <w:r w:rsidRPr="007955D1">
        <w:t>Baihaqi</w:t>
      </w:r>
      <w:proofErr w:type="spellEnd"/>
      <w:r w:rsidRPr="007955D1">
        <w:t xml:space="preserve"> Tou </w:t>
      </w:r>
      <w:proofErr w:type="spellStart"/>
      <w:r w:rsidRPr="007955D1">
        <w:t>Mesra</w:t>
      </w:r>
      <w:proofErr w:type="spellEnd"/>
      <w:r w:rsidRPr="007955D1">
        <w:t xml:space="preserve"> yang </w:t>
      </w:r>
      <w:proofErr w:type="spellStart"/>
      <w:r w:rsidRPr="007955D1">
        <w:t>masih</w:t>
      </w:r>
      <w:proofErr w:type="spellEnd"/>
      <w:r w:rsidRPr="007955D1">
        <w:t xml:space="preserve"> </w:t>
      </w:r>
      <w:proofErr w:type="spellStart"/>
      <w:r w:rsidRPr="007955D1">
        <w:t>bisa</w:t>
      </w:r>
      <w:proofErr w:type="spellEnd"/>
      <w:r w:rsidRPr="007955D1">
        <w:t xml:space="preserve"> </w:t>
      </w:r>
      <w:proofErr w:type="spellStart"/>
      <w:r w:rsidRPr="007955D1">
        <w:t>diajak</w:t>
      </w:r>
      <w:proofErr w:type="spellEnd"/>
      <w:r w:rsidRPr="007955D1">
        <w:t xml:space="preserve"> </w:t>
      </w:r>
      <w:proofErr w:type="spellStart"/>
      <w:r w:rsidRPr="007955D1">
        <w:t>kompromi</w:t>
      </w:r>
      <w:proofErr w:type="spellEnd"/>
      <w:r w:rsidRPr="007955D1">
        <w:t xml:space="preserve"> </w:t>
      </w:r>
      <w:proofErr w:type="spellStart"/>
      <w:r w:rsidRPr="007955D1">
        <w:t>menjadi</w:t>
      </w:r>
      <w:proofErr w:type="spellEnd"/>
      <w:r w:rsidRPr="007955D1">
        <w:t xml:space="preserve"> </w:t>
      </w:r>
      <w:proofErr w:type="spellStart"/>
      <w:r w:rsidRPr="007955D1">
        <w:t>penyemangat</w:t>
      </w:r>
      <w:proofErr w:type="spellEnd"/>
      <w:r w:rsidRPr="007955D1">
        <w:t xml:space="preserve"> </w:t>
      </w:r>
      <w:proofErr w:type="spellStart"/>
      <w:r w:rsidRPr="007955D1">
        <w:t>saya</w:t>
      </w:r>
      <w:proofErr w:type="spellEnd"/>
      <w:r w:rsidRPr="007955D1">
        <w:t xml:space="preserve"> </w:t>
      </w:r>
      <w:proofErr w:type="spellStart"/>
      <w:r w:rsidRPr="007955D1">
        <w:t>dalam</w:t>
      </w:r>
      <w:proofErr w:type="spellEnd"/>
      <w:r w:rsidRPr="007955D1">
        <w:t xml:space="preserve"> </w:t>
      </w:r>
      <w:proofErr w:type="spellStart"/>
      <w:r w:rsidRPr="007955D1">
        <w:t>merampungkan</w:t>
      </w:r>
      <w:proofErr w:type="spellEnd"/>
      <w:r w:rsidRPr="007955D1">
        <w:t xml:space="preserve"> </w:t>
      </w:r>
      <w:proofErr w:type="spellStart"/>
      <w:r w:rsidRPr="007955D1">
        <w:t>artikel</w:t>
      </w:r>
      <w:proofErr w:type="spellEnd"/>
      <w:r w:rsidRPr="007955D1">
        <w:t xml:space="preserve"> </w:t>
      </w:r>
      <w:proofErr w:type="spellStart"/>
      <w:r w:rsidRPr="007955D1">
        <w:t>ini</w:t>
      </w:r>
      <w:proofErr w:type="spellEnd"/>
      <w:r w:rsidRPr="007955D1">
        <w:t xml:space="preserve">. </w:t>
      </w:r>
      <w:proofErr w:type="spellStart"/>
      <w:r w:rsidRPr="007955D1">
        <w:t>Selanjutnya</w:t>
      </w:r>
      <w:proofErr w:type="spellEnd"/>
      <w:r w:rsidRPr="007955D1">
        <w:t xml:space="preserve"> </w:t>
      </w:r>
      <w:proofErr w:type="spellStart"/>
      <w:r w:rsidRPr="007955D1">
        <w:t>terimakasih</w:t>
      </w:r>
      <w:proofErr w:type="spellEnd"/>
      <w:r w:rsidRPr="007955D1">
        <w:t xml:space="preserve"> </w:t>
      </w:r>
      <w:proofErr w:type="spellStart"/>
      <w:r w:rsidRPr="007955D1">
        <w:t>kepada</w:t>
      </w:r>
      <w:proofErr w:type="spellEnd"/>
      <w:r w:rsidRPr="007955D1">
        <w:t xml:space="preserve"> </w:t>
      </w:r>
      <w:proofErr w:type="spellStart"/>
      <w:r w:rsidRPr="007955D1">
        <w:t>tim</w:t>
      </w:r>
      <w:proofErr w:type="spellEnd"/>
      <w:r w:rsidRPr="007955D1">
        <w:t xml:space="preserve"> </w:t>
      </w:r>
      <w:proofErr w:type="spellStart"/>
      <w:r w:rsidRPr="007955D1">
        <w:t>peneliti</w:t>
      </w:r>
      <w:proofErr w:type="spellEnd"/>
      <w:r w:rsidRPr="007955D1">
        <w:t xml:space="preserve"> </w:t>
      </w:r>
      <w:proofErr w:type="spellStart"/>
      <w:r w:rsidR="008C3B51">
        <w:t>mner</w:t>
      </w:r>
      <w:proofErr w:type="spellEnd"/>
      <w:r w:rsidR="008C3B51">
        <w:t xml:space="preserve"> Romi </w:t>
      </w:r>
      <w:proofErr w:type="spellStart"/>
      <w:r w:rsidR="008C3B51">
        <w:t>Mesra</w:t>
      </w:r>
      <w:proofErr w:type="spellEnd"/>
      <w:r w:rsidR="00153DE1" w:rsidRPr="00153DE1">
        <w:t xml:space="preserve"> </w:t>
      </w:r>
      <w:r w:rsidRPr="007955D1">
        <w:t xml:space="preserve">yang sangat </w:t>
      </w:r>
      <w:proofErr w:type="spellStart"/>
      <w:r w:rsidRPr="007955D1">
        <w:t>membantu</w:t>
      </w:r>
      <w:proofErr w:type="spellEnd"/>
      <w:r w:rsidRPr="007955D1">
        <w:t xml:space="preserve"> </w:t>
      </w:r>
      <w:proofErr w:type="spellStart"/>
      <w:r w:rsidRPr="007955D1">
        <w:t>dalam</w:t>
      </w:r>
      <w:proofErr w:type="spellEnd"/>
      <w:r w:rsidRPr="007955D1">
        <w:t xml:space="preserve"> </w:t>
      </w:r>
      <w:proofErr w:type="spellStart"/>
      <w:r w:rsidRPr="007955D1">
        <w:t>menyelesaikan</w:t>
      </w:r>
      <w:proofErr w:type="spellEnd"/>
      <w:r w:rsidRPr="007955D1">
        <w:t xml:space="preserve"> </w:t>
      </w:r>
      <w:proofErr w:type="spellStart"/>
      <w:r w:rsidRPr="007955D1">
        <w:t>artikel</w:t>
      </w:r>
      <w:proofErr w:type="spellEnd"/>
      <w:r w:rsidRPr="007955D1">
        <w:t xml:space="preserve"> </w:t>
      </w:r>
      <w:proofErr w:type="spellStart"/>
      <w:r w:rsidRPr="007955D1">
        <w:t>ini</w:t>
      </w:r>
      <w:proofErr w:type="spellEnd"/>
      <w:r w:rsidR="008C3B51">
        <w:t xml:space="preserve"> </w:t>
      </w:r>
      <w:proofErr w:type="spellStart"/>
      <w:r w:rsidR="008C3B51">
        <w:t>serta</w:t>
      </w:r>
      <w:proofErr w:type="spellEnd"/>
      <w:r w:rsidR="008C3B51">
        <w:t xml:space="preserve"> </w:t>
      </w:r>
      <w:proofErr w:type="spellStart"/>
      <w:r w:rsidR="008C3B51">
        <w:t>kepada</w:t>
      </w:r>
      <w:proofErr w:type="spellEnd"/>
      <w:r w:rsidR="008C3B51">
        <w:t xml:space="preserve"> </w:t>
      </w:r>
      <w:proofErr w:type="spellStart"/>
      <w:r w:rsidR="008C3B51">
        <w:t>semua</w:t>
      </w:r>
      <w:proofErr w:type="spellEnd"/>
      <w:r w:rsidR="008C3B51">
        <w:t xml:space="preserve"> </w:t>
      </w:r>
      <w:proofErr w:type="spellStart"/>
      <w:r w:rsidR="008C3B51">
        <w:t>mahasiswa</w:t>
      </w:r>
      <w:proofErr w:type="spellEnd"/>
      <w:r w:rsidR="008C3B51">
        <w:t xml:space="preserve"> yang </w:t>
      </w:r>
      <w:proofErr w:type="spellStart"/>
      <w:r w:rsidR="008C3B51">
        <w:t>ikut</w:t>
      </w:r>
      <w:proofErr w:type="spellEnd"/>
      <w:r w:rsidR="008C3B51">
        <w:t xml:space="preserve"> </w:t>
      </w:r>
      <w:proofErr w:type="spellStart"/>
      <w:r w:rsidR="008C3B51">
        <w:t>terlibat</w:t>
      </w:r>
      <w:proofErr w:type="spellEnd"/>
      <w:r w:rsidR="008C3B51">
        <w:t xml:space="preserve"> </w:t>
      </w:r>
      <w:proofErr w:type="spellStart"/>
      <w:r w:rsidR="008C3B51">
        <w:t>dalam</w:t>
      </w:r>
      <w:proofErr w:type="spellEnd"/>
      <w:r w:rsidR="008C3B51">
        <w:t xml:space="preserve"> </w:t>
      </w:r>
      <w:proofErr w:type="spellStart"/>
      <w:r w:rsidR="008C3B51">
        <w:t>penelitian</w:t>
      </w:r>
      <w:proofErr w:type="spellEnd"/>
      <w:r w:rsidR="008C3B51">
        <w:t xml:space="preserve"> </w:t>
      </w:r>
      <w:proofErr w:type="spellStart"/>
      <w:r w:rsidR="008C3B51">
        <w:t>maupun</w:t>
      </w:r>
      <w:proofErr w:type="spellEnd"/>
      <w:r w:rsidR="008C3B51">
        <w:t xml:space="preserve"> </w:t>
      </w:r>
      <w:proofErr w:type="spellStart"/>
      <w:r w:rsidR="008C3B51">
        <w:t>penyelesaian</w:t>
      </w:r>
      <w:proofErr w:type="spellEnd"/>
      <w:r w:rsidR="008C3B51">
        <w:t xml:space="preserve"> </w:t>
      </w:r>
      <w:proofErr w:type="spellStart"/>
      <w:r w:rsidR="008C3B51">
        <w:t>artikel</w:t>
      </w:r>
      <w:proofErr w:type="spellEnd"/>
      <w:r w:rsidR="008C3B51">
        <w:t xml:space="preserve"> </w:t>
      </w:r>
      <w:proofErr w:type="spellStart"/>
      <w:r w:rsidR="008C3B51">
        <w:t>ini</w:t>
      </w:r>
      <w:proofErr w:type="spellEnd"/>
      <w:r w:rsidR="004F319F">
        <w:t>.</w:t>
      </w:r>
    </w:p>
    <w:p w:rsidR="001C4898" w:rsidRDefault="001C4898">
      <w:pPr>
        <w:pStyle w:val="BodyText"/>
        <w:ind w:left="0" w:firstLine="0"/>
        <w:jc w:val="left"/>
      </w:pPr>
    </w:p>
    <w:p w:rsidR="001C4898" w:rsidRDefault="004F319F">
      <w:pPr>
        <w:pStyle w:val="Heading1"/>
        <w:numPr>
          <w:ilvl w:val="0"/>
          <w:numId w:val="1"/>
        </w:numPr>
        <w:tabs>
          <w:tab w:val="left" w:pos="573"/>
        </w:tabs>
        <w:ind w:hanging="361"/>
      </w:pPr>
      <w:r>
        <w:t>DAFTAR</w:t>
      </w:r>
      <w:r>
        <w:rPr>
          <w:spacing w:val="-6"/>
        </w:rPr>
        <w:t xml:space="preserve"> </w:t>
      </w:r>
      <w:r>
        <w:t>PUSTAKA</w:t>
      </w:r>
    </w:p>
    <w:p w:rsidR="008C3B51" w:rsidRPr="008C3B51" w:rsidRDefault="008C3B51" w:rsidP="008C3B51">
      <w:pPr>
        <w:adjustRightInd w:val="0"/>
        <w:ind w:left="640" w:hanging="640"/>
        <w:rPr>
          <w:noProof/>
          <w:szCs w:val="24"/>
        </w:rPr>
      </w:pPr>
      <w:r>
        <w:fldChar w:fldCharType="begin" w:fldLock="1"/>
      </w:r>
      <w:r>
        <w:instrText xml:space="preserve">ADDIN Mendeley Bibliography CSL_BIBLIOGRAPHY </w:instrText>
      </w:r>
      <w:r>
        <w:fldChar w:fldCharType="separate"/>
      </w:r>
      <w:r w:rsidRPr="008C3B51">
        <w:rPr>
          <w:noProof/>
          <w:szCs w:val="24"/>
        </w:rPr>
        <w:t>[1]</w:t>
      </w:r>
      <w:r w:rsidRPr="008C3B51">
        <w:rPr>
          <w:noProof/>
          <w:szCs w:val="24"/>
        </w:rPr>
        <w:tab/>
        <w:t xml:space="preserve">R. Mesra, M. F. Hidayat, V. E. T. Salem, and T. Tanase, “Lecturer Creativity in the Use of Online Learning Media at Manado State University,” </w:t>
      </w:r>
      <w:r w:rsidRPr="008C3B51">
        <w:rPr>
          <w:i/>
          <w:iCs/>
          <w:noProof/>
          <w:szCs w:val="24"/>
        </w:rPr>
        <w:t>IJECA (International J. Educ. Curric. Appl.</w:t>
      </w:r>
      <w:r w:rsidRPr="008C3B51">
        <w:rPr>
          <w:noProof/>
          <w:szCs w:val="24"/>
        </w:rPr>
        <w:t>, vol. 5, no. 3, 2022.</w:t>
      </w:r>
    </w:p>
    <w:p w:rsidR="008C3B51" w:rsidRPr="008C3B51" w:rsidRDefault="008C3B51" w:rsidP="008C3B51">
      <w:pPr>
        <w:adjustRightInd w:val="0"/>
        <w:ind w:left="640" w:hanging="640"/>
        <w:rPr>
          <w:noProof/>
          <w:szCs w:val="24"/>
        </w:rPr>
      </w:pPr>
      <w:r w:rsidRPr="008C3B51">
        <w:rPr>
          <w:noProof/>
          <w:szCs w:val="24"/>
        </w:rPr>
        <w:t>[2]</w:t>
      </w:r>
      <w:r w:rsidRPr="008C3B51">
        <w:rPr>
          <w:noProof/>
          <w:szCs w:val="24"/>
        </w:rPr>
        <w:tab/>
        <w:t xml:space="preserve">U.-U. R. Indonesia, “Sistem pendidikan nasional,” </w:t>
      </w:r>
      <w:r w:rsidRPr="008C3B51">
        <w:rPr>
          <w:i/>
          <w:iCs/>
          <w:noProof/>
          <w:szCs w:val="24"/>
        </w:rPr>
        <w:t>Jakarta Direktorat Pendidik. Menengah Umum</w:t>
      </w:r>
      <w:r w:rsidRPr="008C3B51">
        <w:rPr>
          <w:noProof/>
          <w:szCs w:val="24"/>
        </w:rPr>
        <w:t>, 2003.</w:t>
      </w:r>
    </w:p>
    <w:p w:rsidR="008C3B51" w:rsidRPr="008C3B51" w:rsidRDefault="008C3B51" w:rsidP="008C3B51">
      <w:pPr>
        <w:adjustRightInd w:val="0"/>
        <w:ind w:left="640" w:hanging="640"/>
        <w:rPr>
          <w:noProof/>
          <w:szCs w:val="24"/>
        </w:rPr>
      </w:pPr>
      <w:r w:rsidRPr="008C3B51">
        <w:rPr>
          <w:noProof/>
          <w:szCs w:val="24"/>
        </w:rPr>
        <w:t>[3]</w:t>
      </w:r>
      <w:r w:rsidRPr="008C3B51">
        <w:rPr>
          <w:noProof/>
          <w:szCs w:val="24"/>
        </w:rPr>
        <w:tab/>
        <w:t xml:space="preserve">R. Mesra, “Pengaruh Media Pembelajaran Berbasis Online Pada Mata Pelajaran IPS Di Sma Negeri 2 Tondano Media Pembelajaran Berbasis Online Pada Mata Pelajaran IPS Media Pembelajaran Berbasis Online Pada Mata Pelajaran IPS Di,” </w:t>
      </w:r>
      <w:r w:rsidRPr="008C3B51">
        <w:rPr>
          <w:i/>
          <w:iCs/>
          <w:noProof/>
          <w:szCs w:val="24"/>
        </w:rPr>
        <w:t>J. Ilm. Mandala Educ.</w:t>
      </w:r>
      <w:r w:rsidRPr="008C3B51">
        <w:rPr>
          <w:noProof/>
          <w:szCs w:val="24"/>
        </w:rPr>
        <w:t>, vol. 8, no. 3, pp. 2124–2133, 2022, doi: 10.36312/jime.v8i2.362.</w:t>
      </w:r>
    </w:p>
    <w:p w:rsidR="008C3B51" w:rsidRPr="008C3B51" w:rsidRDefault="008C3B51" w:rsidP="008C3B51">
      <w:pPr>
        <w:adjustRightInd w:val="0"/>
        <w:ind w:left="640" w:hanging="640"/>
        <w:rPr>
          <w:noProof/>
          <w:szCs w:val="24"/>
        </w:rPr>
      </w:pPr>
      <w:r w:rsidRPr="008C3B51">
        <w:rPr>
          <w:noProof/>
          <w:szCs w:val="24"/>
        </w:rPr>
        <w:t>[4]</w:t>
      </w:r>
      <w:r w:rsidRPr="008C3B51">
        <w:rPr>
          <w:noProof/>
          <w:szCs w:val="24"/>
        </w:rPr>
        <w:tab/>
        <w:t>R. Mesra, “Patterns Of Social Adaptation of Boarding Students With Local Communities in Gunung Pangilun Village , North of Padang Sub-District , Padang City,” 2023.</w:t>
      </w:r>
    </w:p>
    <w:p w:rsidR="008C3B51" w:rsidRPr="008C3B51" w:rsidRDefault="008C3B51" w:rsidP="008C3B51">
      <w:pPr>
        <w:adjustRightInd w:val="0"/>
        <w:ind w:left="640" w:hanging="640"/>
        <w:rPr>
          <w:noProof/>
          <w:szCs w:val="24"/>
        </w:rPr>
      </w:pPr>
      <w:r w:rsidRPr="008C3B51">
        <w:rPr>
          <w:noProof/>
          <w:szCs w:val="24"/>
        </w:rPr>
        <w:t>[5]</w:t>
      </w:r>
      <w:r w:rsidRPr="008C3B51">
        <w:rPr>
          <w:noProof/>
          <w:szCs w:val="24"/>
        </w:rPr>
        <w:tab/>
        <w:t>Y. Daniel, A. Santie, F. H. Mamonto, M. Lasut, and R. Mesra, “Penerapan Gaya Kepemimpinan Egaliter Orang Minahasa di Universitas Negeri Manado,” vol. 9, no. 1, pp. 549–556, 2023, doi: 10.58258/jime.v9i1.4696/http.</w:t>
      </w:r>
    </w:p>
    <w:p w:rsidR="008C3B51" w:rsidRPr="008C3B51" w:rsidRDefault="008C3B51" w:rsidP="008C3B51">
      <w:pPr>
        <w:adjustRightInd w:val="0"/>
        <w:ind w:left="640" w:hanging="640"/>
        <w:rPr>
          <w:noProof/>
          <w:szCs w:val="24"/>
        </w:rPr>
      </w:pPr>
      <w:r w:rsidRPr="008C3B51">
        <w:rPr>
          <w:noProof/>
          <w:szCs w:val="24"/>
        </w:rPr>
        <w:t>[6]</w:t>
      </w:r>
      <w:r w:rsidRPr="008C3B51">
        <w:rPr>
          <w:noProof/>
          <w:szCs w:val="24"/>
        </w:rPr>
        <w:tab/>
        <w:t xml:space="preserve">Y. D. A. S. B, R. Fordatkosu, A. R. Umaternate, and R. Mesra, </w:t>
      </w:r>
      <w:r w:rsidRPr="008C3B51">
        <w:rPr>
          <w:i/>
          <w:iCs/>
          <w:noProof/>
          <w:szCs w:val="24"/>
        </w:rPr>
        <w:t>The Role of the Village Consultancy Board in Infrastructure Development in Fursuy Village , Selaru District , Maluku Tenggara Barat</w:t>
      </w:r>
      <w:r w:rsidRPr="008C3B51">
        <w:rPr>
          <w:noProof/>
          <w:szCs w:val="24"/>
        </w:rPr>
        <w:t>. Atlantis Press SARL, 2023. doi: 10.2991/978-2-494069-35-0.</w:t>
      </w:r>
    </w:p>
    <w:p w:rsidR="008C3B51" w:rsidRPr="008C3B51" w:rsidRDefault="008C3B51" w:rsidP="008C3B51">
      <w:pPr>
        <w:adjustRightInd w:val="0"/>
        <w:ind w:left="640" w:hanging="640"/>
        <w:rPr>
          <w:noProof/>
          <w:szCs w:val="24"/>
        </w:rPr>
      </w:pPr>
      <w:r w:rsidRPr="008C3B51">
        <w:rPr>
          <w:noProof/>
          <w:szCs w:val="24"/>
        </w:rPr>
        <w:t>[7]</w:t>
      </w:r>
      <w:r w:rsidRPr="008C3B51">
        <w:rPr>
          <w:noProof/>
          <w:szCs w:val="24"/>
        </w:rPr>
        <w:tab/>
        <w:t xml:space="preserve">A. Rifqi, “Regional Based Kkn Management: Toward Freedom of Learning During the Covid-19 Pandemic,” </w:t>
      </w:r>
      <w:r w:rsidRPr="008C3B51">
        <w:rPr>
          <w:i/>
          <w:iCs/>
          <w:noProof/>
          <w:szCs w:val="24"/>
        </w:rPr>
        <w:t>AL-TANZIM J. Manaj. Pendidik. Islam</w:t>
      </w:r>
      <w:r w:rsidRPr="008C3B51">
        <w:rPr>
          <w:noProof/>
          <w:szCs w:val="24"/>
        </w:rPr>
        <w:t>, vol. 5, no. 1, pp. 95–105, 2021, doi: 10.33650/al-tanzim.v5i1.1866.</w:t>
      </w:r>
    </w:p>
    <w:p w:rsidR="008C3B51" w:rsidRPr="008C3B51" w:rsidRDefault="008C3B51" w:rsidP="008C3B51">
      <w:pPr>
        <w:adjustRightInd w:val="0"/>
        <w:ind w:left="640" w:hanging="640"/>
        <w:rPr>
          <w:noProof/>
          <w:szCs w:val="24"/>
        </w:rPr>
      </w:pPr>
      <w:r w:rsidRPr="008C3B51">
        <w:rPr>
          <w:noProof/>
          <w:szCs w:val="24"/>
        </w:rPr>
        <w:t>[8]</w:t>
      </w:r>
      <w:r w:rsidRPr="008C3B51">
        <w:rPr>
          <w:noProof/>
          <w:szCs w:val="24"/>
        </w:rPr>
        <w:tab/>
        <w:t xml:space="preserve">A. S. R. Dkk, “KKN Management Center and Region Development Research Institutions and Community Devotion State University of Yogyakarta,” </w:t>
      </w:r>
      <w:r w:rsidRPr="008C3B51">
        <w:rPr>
          <w:i/>
          <w:iCs/>
          <w:noProof/>
          <w:szCs w:val="24"/>
        </w:rPr>
        <w:t>ATM</w:t>
      </w:r>
      <w:r w:rsidRPr="008C3B51">
        <w:rPr>
          <w:noProof/>
          <w:szCs w:val="24"/>
        </w:rPr>
        <w:t>, vol. 1, no. 1, 2017, [Online]. Available: https://www.who.int/news-room/fact-sheets/detail/autism-spectrum-disorders</w:t>
      </w:r>
    </w:p>
    <w:p w:rsidR="008C3B51" w:rsidRPr="008C3B51" w:rsidRDefault="008C3B51" w:rsidP="008C3B51">
      <w:pPr>
        <w:adjustRightInd w:val="0"/>
        <w:ind w:left="640" w:hanging="640"/>
        <w:rPr>
          <w:noProof/>
          <w:szCs w:val="24"/>
        </w:rPr>
      </w:pPr>
      <w:r w:rsidRPr="008C3B51">
        <w:rPr>
          <w:noProof/>
          <w:szCs w:val="24"/>
        </w:rPr>
        <w:t>[9]</w:t>
      </w:r>
      <w:r w:rsidRPr="008C3B51">
        <w:rPr>
          <w:noProof/>
          <w:szCs w:val="24"/>
        </w:rPr>
        <w:tab/>
        <w:t xml:space="preserve">M. I. B and R. Mesra, </w:t>
      </w:r>
      <w:r w:rsidRPr="008C3B51">
        <w:rPr>
          <w:i/>
          <w:iCs/>
          <w:noProof/>
          <w:szCs w:val="24"/>
        </w:rPr>
        <w:t>Optimizing the Role and Function of Teachers in History Learning in the Time of the Covid 19</w:t>
      </w:r>
      <w:r w:rsidRPr="008C3B51">
        <w:rPr>
          <w:noProof/>
          <w:szCs w:val="24"/>
        </w:rPr>
        <w:t>. Atlantis Press SARL, 2023. doi: 10.2991/978-2-494069-35-0.</w:t>
      </w:r>
    </w:p>
    <w:p w:rsidR="008C3B51" w:rsidRPr="008C3B51" w:rsidRDefault="008C3B51" w:rsidP="008C3B51">
      <w:pPr>
        <w:adjustRightInd w:val="0"/>
        <w:ind w:left="640" w:hanging="640"/>
        <w:rPr>
          <w:noProof/>
          <w:szCs w:val="24"/>
        </w:rPr>
      </w:pPr>
      <w:r w:rsidRPr="008C3B51">
        <w:rPr>
          <w:noProof/>
          <w:szCs w:val="24"/>
        </w:rPr>
        <w:t>[10]</w:t>
      </w:r>
      <w:r w:rsidRPr="008C3B51">
        <w:rPr>
          <w:noProof/>
          <w:szCs w:val="24"/>
        </w:rPr>
        <w:tab/>
        <w:t xml:space="preserve">A. R. B. Umaternate, R. Wuntu, S. Fathimah, and R. Mesra, </w:t>
      </w:r>
      <w:r w:rsidRPr="008C3B51">
        <w:rPr>
          <w:i/>
          <w:iCs/>
          <w:noProof/>
          <w:szCs w:val="24"/>
        </w:rPr>
        <w:t>Sociological Review of Farmer Family Welfare in Malat Village , Gemeh District , Talaud</w:t>
      </w:r>
      <w:r w:rsidRPr="008C3B51">
        <w:rPr>
          <w:noProof/>
          <w:szCs w:val="24"/>
        </w:rPr>
        <w:t>. Atlantis Press SARL, 2023. doi: 10.2991/978-2-494069-35-0.</w:t>
      </w:r>
    </w:p>
    <w:p w:rsidR="008C3B51" w:rsidRPr="008C3B51" w:rsidRDefault="008C3B51" w:rsidP="008C3B51">
      <w:pPr>
        <w:adjustRightInd w:val="0"/>
        <w:ind w:left="640" w:hanging="640"/>
        <w:rPr>
          <w:noProof/>
          <w:szCs w:val="24"/>
        </w:rPr>
      </w:pPr>
      <w:r w:rsidRPr="008C3B51">
        <w:rPr>
          <w:noProof/>
          <w:szCs w:val="24"/>
        </w:rPr>
        <w:t>[11]</w:t>
      </w:r>
      <w:r w:rsidRPr="008C3B51">
        <w:rPr>
          <w:noProof/>
          <w:szCs w:val="24"/>
        </w:rPr>
        <w:tab/>
        <w:t xml:space="preserve">Y. D. A. Santie and R. Mesra, “Manajemen Kelas Dosen Pendidikan Sosiologi Unima dalam Meningkatkan Semangat Belajar Mahasiswa pada Pembelajaran Online,” </w:t>
      </w:r>
      <w:r w:rsidRPr="008C3B51">
        <w:rPr>
          <w:i/>
          <w:iCs/>
          <w:noProof/>
          <w:szCs w:val="24"/>
        </w:rPr>
        <w:t>Ideas J. Pendidikan, Sos. dan Budaya</w:t>
      </w:r>
      <w:r w:rsidRPr="008C3B51">
        <w:rPr>
          <w:noProof/>
          <w:szCs w:val="24"/>
        </w:rPr>
        <w:t>, vol. 8, no. 3, p. 1039, 2022, doi: 10.32884/ideas.v8i3.958.</w:t>
      </w:r>
    </w:p>
    <w:p w:rsidR="008C3B51" w:rsidRPr="008C3B51" w:rsidRDefault="008C3B51" w:rsidP="008C3B51">
      <w:pPr>
        <w:adjustRightInd w:val="0"/>
        <w:ind w:left="640" w:hanging="640"/>
        <w:rPr>
          <w:noProof/>
          <w:szCs w:val="24"/>
        </w:rPr>
      </w:pPr>
      <w:r w:rsidRPr="008C3B51">
        <w:rPr>
          <w:noProof/>
          <w:szCs w:val="24"/>
        </w:rPr>
        <w:t>[12]</w:t>
      </w:r>
      <w:r w:rsidRPr="008C3B51">
        <w:rPr>
          <w:noProof/>
          <w:szCs w:val="24"/>
        </w:rPr>
        <w:tab/>
        <w:t>Y. Daniel, A. Santie, H. Gugule, Y. H. Wenno, R. Mesra, and X. Y. Wood, “Tantangan Mahasiswa Kkn Mbkm Program Studi Sosiologi Unima Dalam Mengajar Di Smas Pgri Rurukan Tomohon Timur,” vol. 8, no. 1, pp. 152–157, 2023.</w:t>
      </w:r>
    </w:p>
    <w:p w:rsidR="008C3B51" w:rsidRPr="008C3B51" w:rsidRDefault="008C3B51" w:rsidP="008C3B51">
      <w:pPr>
        <w:adjustRightInd w:val="0"/>
        <w:ind w:left="640" w:hanging="640"/>
        <w:rPr>
          <w:noProof/>
          <w:szCs w:val="24"/>
        </w:rPr>
      </w:pPr>
      <w:r w:rsidRPr="008C3B51">
        <w:rPr>
          <w:noProof/>
          <w:szCs w:val="24"/>
        </w:rPr>
        <w:t>[13]</w:t>
      </w:r>
      <w:r w:rsidRPr="008C3B51">
        <w:rPr>
          <w:noProof/>
          <w:szCs w:val="24"/>
        </w:rPr>
        <w:tab/>
        <w:t xml:space="preserve">H. Gugule, R. Mesra, K. K. Peran, P. Pengembangan, P. Masyarakat, and I. Tanaman, “Peran Program Pengembangan Dan Pemberdayaan Masyarakat ( PPM ) Dalam Inovasi Tanaman Coklat Pada Kelompok </w:t>
      </w:r>
      <w:r w:rsidRPr="008C3B51">
        <w:rPr>
          <w:noProof/>
          <w:szCs w:val="24"/>
        </w:rPr>
        <w:lastRenderedPageBreak/>
        <w:t>Tani Di Desa Mopusi Kabupaten Bolaang Mongondow,” vol. 7, no. 4, pp. 816–822, 2022.</w:t>
      </w:r>
    </w:p>
    <w:p w:rsidR="008C3B51" w:rsidRPr="008C3B51" w:rsidRDefault="008C3B51" w:rsidP="008C3B51">
      <w:pPr>
        <w:adjustRightInd w:val="0"/>
        <w:ind w:left="640" w:hanging="640"/>
        <w:rPr>
          <w:noProof/>
          <w:szCs w:val="24"/>
        </w:rPr>
      </w:pPr>
      <w:r w:rsidRPr="008C3B51">
        <w:rPr>
          <w:noProof/>
          <w:szCs w:val="24"/>
        </w:rPr>
        <w:t>[14]</w:t>
      </w:r>
      <w:r w:rsidRPr="008C3B51">
        <w:rPr>
          <w:noProof/>
          <w:szCs w:val="24"/>
        </w:rPr>
        <w:tab/>
        <w:t xml:space="preserve">V. E. T. S. B and R. Mesra, </w:t>
      </w:r>
      <w:r w:rsidRPr="008C3B51">
        <w:rPr>
          <w:i/>
          <w:iCs/>
          <w:noProof/>
          <w:szCs w:val="24"/>
        </w:rPr>
        <w:t>Social Solidarity Between Fish Sellers in the 66 Bahu Traditional Market Manado City</w:t>
      </w:r>
      <w:r w:rsidRPr="008C3B51">
        <w:rPr>
          <w:noProof/>
          <w:szCs w:val="24"/>
        </w:rPr>
        <w:t>. Atlantis Press SARL, 2023. doi: 10.2991/978-2-494069-35-0.</w:t>
      </w:r>
    </w:p>
    <w:p w:rsidR="008C3B51" w:rsidRPr="008C3B51" w:rsidRDefault="008C3B51" w:rsidP="008C3B51">
      <w:pPr>
        <w:adjustRightInd w:val="0"/>
        <w:ind w:left="640" w:hanging="640"/>
        <w:rPr>
          <w:noProof/>
          <w:szCs w:val="24"/>
        </w:rPr>
      </w:pPr>
      <w:r w:rsidRPr="008C3B51">
        <w:rPr>
          <w:noProof/>
          <w:szCs w:val="24"/>
        </w:rPr>
        <w:t>[15]</w:t>
      </w:r>
      <w:r w:rsidRPr="008C3B51">
        <w:rPr>
          <w:noProof/>
          <w:szCs w:val="24"/>
        </w:rPr>
        <w:tab/>
        <w:t xml:space="preserve">M. K. Tupamahu, K. H. Tupamahu, R. Amnah, and R. Rauf, Abd, Mesra, “The Existence and Education of Ceramic Craftsmen Society of Polutan Village in the 4 . 0 Industrial Revolution Era,” </w:t>
      </w:r>
      <w:r w:rsidRPr="008C3B51">
        <w:rPr>
          <w:i/>
          <w:iCs/>
          <w:noProof/>
          <w:szCs w:val="24"/>
        </w:rPr>
        <w:t>IJECA (International J. Educ. Curric. Appl.</w:t>
      </w:r>
      <w:r w:rsidRPr="008C3B51">
        <w:rPr>
          <w:noProof/>
          <w:szCs w:val="24"/>
        </w:rPr>
        <w:t>, vol. 5, no. 3, pp. 262–273, 2022.</w:t>
      </w:r>
    </w:p>
    <w:p w:rsidR="008C3B51" w:rsidRPr="008C3B51" w:rsidRDefault="008C3B51" w:rsidP="008C3B51">
      <w:pPr>
        <w:adjustRightInd w:val="0"/>
        <w:ind w:left="640" w:hanging="640"/>
        <w:rPr>
          <w:noProof/>
          <w:szCs w:val="24"/>
        </w:rPr>
      </w:pPr>
      <w:r w:rsidRPr="008C3B51">
        <w:rPr>
          <w:noProof/>
          <w:szCs w:val="24"/>
        </w:rPr>
        <w:t>[16]</w:t>
      </w:r>
      <w:r w:rsidRPr="008C3B51">
        <w:rPr>
          <w:noProof/>
          <w:szCs w:val="24"/>
        </w:rPr>
        <w:tab/>
        <w:t xml:space="preserve">H. Gugule and R. Mesra, “Analisis Sosiologis Terhadap Video Viral Tiktok tentang Penegakan Hukum di Indonesia,” </w:t>
      </w:r>
      <w:r w:rsidRPr="008C3B51">
        <w:rPr>
          <w:i/>
          <w:iCs/>
          <w:noProof/>
          <w:szCs w:val="24"/>
        </w:rPr>
        <w:t>Ideas J. Pendidikan, Sos. dan Budaya</w:t>
      </w:r>
      <w:r w:rsidRPr="008C3B51">
        <w:rPr>
          <w:noProof/>
          <w:szCs w:val="24"/>
        </w:rPr>
        <w:t>, vol. 8, no. 3, p. 1071, 2022, doi: 10.32884/ideas.v8i3.956.</w:t>
      </w:r>
    </w:p>
    <w:p w:rsidR="008C3B51" w:rsidRPr="008C3B51" w:rsidRDefault="008C3B51" w:rsidP="008C3B51">
      <w:pPr>
        <w:adjustRightInd w:val="0"/>
        <w:ind w:left="640" w:hanging="640"/>
        <w:rPr>
          <w:noProof/>
          <w:szCs w:val="24"/>
        </w:rPr>
      </w:pPr>
      <w:r w:rsidRPr="008C3B51">
        <w:rPr>
          <w:noProof/>
          <w:szCs w:val="24"/>
        </w:rPr>
        <w:t>[17]</w:t>
      </w:r>
      <w:r w:rsidRPr="008C3B51">
        <w:rPr>
          <w:noProof/>
          <w:szCs w:val="24"/>
        </w:rPr>
        <w:tab/>
        <w:t xml:space="preserve">S. Fathimah, Y. Lubis, E. Y. Kerebungu, Ferdinand Rahman, R. Rahman, and R. Umaternate, Abdul Rasyid Mesra, “Handling the Conflict in District Heads Election Issues by the Pasaman Police,” in </w:t>
      </w:r>
      <w:r w:rsidRPr="008C3B51">
        <w:rPr>
          <w:i/>
          <w:iCs/>
          <w:noProof/>
          <w:szCs w:val="24"/>
        </w:rPr>
        <w:t>Proceeding ICHELSS 2021</w:t>
      </w:r>
      <w:r w:rsidRPr="008C3B51">
        <w:rPr>
          <w:noProof/>
          <w:szCs w:val="24"/>
        </w:rPr>
        <w:t>, 2021, pp. 365–370.</w:t>
      </w:r>
    </w:p>
    <w:p w:rsidR="008C3B51" w:rsidRPr="008C3B51" w:rsidRDefault="008C3B51" w:rsidP="008C3B51">
      <w:pPr>
        <w:adjustRightInd w:val="0"/>
        <w:ind w:left="640" w:hanging="640"/>
        <w:rPr>
          <w:noProof/>
          <w:szCs w:val="24"/>
        </w:rPr>
      </w:pPr>
      <w:r w:rsidRPr="008C3B51">
        <w:rPr>
          <w:noProof/>
          <w:szCs w:val="24"/>
        </w:rPr>
        <w:t>[18]</w:t>
      </w:r>
      <w:r w:rsidRPr="008C3B51">
        <w:rPr>
          <w:noProof/>
          <w:szCs w:val="24"/>
        </w:rPr>
        <w:tab/>
        <w:t xml:space="preserve">R. Mesra, M. Lamadirisi, and S. Fathimah, “Fungsi Pasar Sapi/ Blante Bagi Masyarakat Minahasa,” </w:t>
      </w:r>
      <w:r w:rsidRPr="008C3B51">
        <w:rPr>
          <w:i/>
          <w:iCs/>
          <w:noProof/>
          <w:szCs w:val="24"/>
        </w:rPr>
        <w:t>J. Socius J. Sociol. Res. Educ.</w:t>
      </w:r>
      <w:r w:rsidRPr="008C3B51">
        <w:rPr>
          <w:noProof/>
          <w:szCs w:val="24"/>
        </w:rPr>
        <w:t>, vol. 8, no. 2, p. 73, 2021, doi: 10.24036/scs.v8i2.227.</w:t>
      </w:r>
    </w:p>
    <w:p w:rsidR="008C3B51" w:rsidRPr="008C3B51" w:rsidRDefault="008C3B51" w:rsidP="008C3B51">
      <w:pPr>
        <w:adjustRightInd w:val="0"/>
        <w:ind w:left="640" w:hanging="640"/>
        <w:rPr>
          <w:noProof/>
          <w:szCs w:val="24"/>
        </w:rPr>
      </w:pPr>
      <w:r w:rsidRPr="008C3B51">
        <w:rPr>
          <w:noProof/>
          <w:szCs w:val="24"/>
        </w:rPr>
        <w:t>[19]</w:t>
      </w:r>
      <w:r w:rsidRPr="008C3B51">
        <w:rPr>
          <w:noProof/>
          <w:szCs w:val="24"/>
        </w:rPr>
        <w:tab/>
        <w:t xml:space="preserve">L. Moleong, </w:t>
      </w:r>
      <w:r w:rsidRPr="008C3B51">
        <w:rPr>
          <w:i/>
          <w:iCs/>
          <w:noProof/>
          <w:szCs w:val="24"/>
        </w:rPr>
        <w:t>Metode Penelitian kualitatif</w:t>
      </w:r>
      <w:r w:rsidRPr="008C3B51">
        <w:rPr>
          <w:noProof/>
          <w:szCs w:val="24"/>
        </w:rPr>
        <w:t>. PT Remaja Rosdakarya, 2018.</w:t>
      </w:r>
    </w:p>
    <w:p w:rsidR="008C3B51" w:rsidRPr="008C3B51" w:rsidRDefault="008C3B51" w:rsidP="008C3B51">
      <w:pPr>
        <w:adjustRightInd w:val="0"/>
        <w:ind w:left="640" w:hanging="640"/>
        <w:rPr>
          <w:noProof/>
          <w:szCs w:val="24"/>
        </w:rPr>
      </w:pPr>
      <w:r w:rsidRPr="008C3B51">
        <w:rPr>
          <w:noProof/>
          <w:szCs w:val="24"/>
        </w:rPr>
        <w:t>[20]</w:t>
      </w:r>
      <w:r w:rsidRPr="008C3B51">
        <w:rPr>
          <w:noProof/>
          <w:szCs w:val="24"/>
        </w:rPr>
        <w:tab/>
        <w:t xml:space="preserve">H. Miles, </w:t>
      </w:r>
      <w:r w:rsidRPr="008C3B51">
        <w:rPr>
          <w:i/>
          <w:iCs/>
          <w:noProof/>
          <w:szCs w:val="24"/>
        </w:rPr>
        <w:t>Qualitative Data Analysis: A Sourcebook of New Method. Terjemahan Tjetjep Rohendi Rohidi. Analisis Data Kualitatif: Buku Sumber tentang Metode-metode Baru</w:t>
      </w:r>
      <w:r w:rsidRPr="008C3B51">
        <w:rPr>
          <w:noProof/>
          <w:szCs w:val="24"/>
        </w:rPr>
        <w:t>. Jakarta: Universitas Indonesia (UI-PRESS)., 1992.</w:t>
      </w:r>
    </w:p>
    <w:p w:rsidR="008C3B51" w:rsidRPr="008C3B51" w:rsidRDefault="008C3B51" w:rsidP="008C3B51">
      <w:pPr>
        <w:adjustRightInd w:val="0"/>
        <w:ind w:left="640" w:hanging="640"/>
        <w:rPr>
          <w:noProof/>
          <w:szCs w:val="24"/>
        </w:rPr>
      </w:pPr>
      <w:r w:rsidRPr="008C3B51">
        <w:rPr>
          <w:noProof/>
          <w:szCs w:val="24"/>
        </w:rPr>
        <w:t>[21]</w:t>
      </w:r>
      <w:r w:rsidRPr="008C3B51">
        <w:rPr>
          <w:noProof/>
          <w:szCs w:val="24"/>
        </w:rPr>
        <w:tab/>
        <w:t>A. Rijali, “Analisis Data Kualitatif Ahmad Rijali UIN Antasari Banjarmasin,” vol. 17, no. 33, pp. 81–95, 2018.</w:t>
      </w:r>
    </w:p>
    <w:p w:rsidR="008C3B51" w:rsidRPr="008C3B51" w:rsidRDefault="008C3B51" w:rsidP="008C3B51">
      <w:pPr>
        <w:adjustRightInd w:val="0"/>
        <w:ind w:left="640" w:hanging="640"/>
        <w:rPr>
          <w:noProof/>
          <w:szCs w:val="24"/>
        </w:rPr>
      </w:pPr>
      <w:r w:rsidRPr="008C3B51">
        <w:rPr>
          <w:noProof/>
          <w:szCs w:val="24"/>
        </w:rPr>
        <w:t>[22]</w:t>
      </w:r>
      <w:r w:rsidRPr="008C3B51">
        <w:rPr>
          <w:noProof/>
          <w:szCs w:val="24"/>
        </w:rPr>
        <w:tab/>
        <w:t>F. H. Mamonto and R. Mesra, “Persepsi Mahasiswa FISH UNIMA tentang Implementasi Materi Mata Kuliah dalam Pembentukan Karakter dan di Kehidupan Sosial,” vol. 9, no. 1, pp. 382–391, 2023, doi: 10.58258/jime.v9i1.4603/http.</w:t>
      </w:r>
    </w:p>
    <w:p w:rsidR="008C3B51" w:rsidRPr="008C3B51" w:rsidRDefault="008C3B51" w:rsidP="008C3B51">
      <w:pPr>
        <w:adjustRightInd w:val="0"/>
        <w:ind w:left="640" w:hanging="640"/>
        <w:rPr>
          <w:noProof/>
          <w:szCs w:val="24"/>
        </w:rPr>
      </w:pPr>
      <w:r w:rsidRPr="008C3B51">
        <w:rPr>
          <w:noProof/>
          <w:szCs w:val="24"/>
        </w:rPr>
        <w:t>[23]</w:t>
      </w:r>
      <w:r w:rsidRPr="008C3B51">
        <w:rPr>
          <w:noProof/>
          <w:szCs w:val="24"/>
        </w:rPr>
        <w:tab/>
        <w:t>R. Mesra, N. Mononege, and Y. C. Korah, “Efektifitas Pembelajaran Online Dan Offline ( Hybrid Learning ) Bagi Siswa Di Sma Negeri 1 Tondano,” vol. 8, no. 3, pp. 2287–2294, 2022, doi: 10.36312/jime.v8i2.3710/http.</w:t>
      </w:r>
    </w:p>
    <w:p w:rsidR="008C3B51" w:rsidRPr="008C3B51" w:rsidRDefault="008C3B51" w:rsidP="008C3B51">
      <w:pPr>
        <w:adjustRightInd w:val="0"/>
        <w:ind w:left="640" w:hanging="640"/>
        <w:rPr>
          <w:noProof/>
          <w:szCs w:val="24"/>
        </w:rPr>
      </w:pPr>
      <w:r w:rsidRPr="008C3B51">
        <w:rPr>
          <w:noProof/>
          <w:szCs w:val="24"/>
        </w:rPr>
        <w:t>[24]</w:t>
      </w:r>
      <w:r w:rsidRPr="008C3B51">
        <w:rPr>
          <w:noProof/>
          <w:szCs w:val="24"/>
        </w:rPr>
        <w:tab/>
        <w:t xml:space="preserve">Z. H. S. B, D. Sengkey, V. E. T. Salem, and R. Mesra, </w:t>
      </w:r>
      <w:r w:rsidRPr="008C3B51">
        <w:rPr>
          <w:i/>
          <w:iCs/>
          <w:noProof/>
          <w:szCs w:val="24"/>
        </w:rPr>
        <w:t>Parents Perception on Kawasaran Dance in Tondei Village South Minahasa District</w:t>
      </w:r>
      <w:r w:rsidRPr="008C3B51">
        <w:rPr>
          <w:noProof/>
          <w:szCs w:val="24"/>
        </w:rPr>
        <w:t>. Atlantis Press SARL, 2023. doi: 10.2991/978-2-494069-35-0.</w:t>
      </w:r>
    </w:p>
    <w:p w:rsidR="008C3B51" w:rsidRPr="008C3B51" w:rsidRDefault="008C3B51" w:rsidP="008C3B51">
      <w:pPr>
        <w:adjustRightInd w:val="0"/>
        <w:ind w:left="640" w:hanging="640"/>
        <w:rPr>
          <w:noProof/>
          <w:szCs w:val="24"/>
        </w:rPr>
      </w:pPr>
      <w:r w:rsidRPr="008C3B51">
        <w:rPr>
          <w:noProof/>
          <w:szCs w:val="24"/>
        </w:rPr>
        <w:t>[25]</w:t>
      </w:r>
      <w:r w:rsidRPr="008C3B51">
        <w:rPr>
          <w:noProof/>
          <w:szCs w:val="24"/>
        </w:rPr>
        <w:tab/>
        <w:t xml:space="preserve">F. N. Simamora, “Pengaruh komunikasi dan kemampuan sumber daya manusia terhadap efektivitas kerja pegawai kantor camat sibolga sambas kota sibolga,” </w:t>
      </w:r>
      <w:r w:rsidRPr="008C3B51">
        <w:rPr>
          <w:i/>
          <w:iCs/>
          <w:noProof/>
          <w:szCs w:val="24"/>
        </w:rPr>
        <w:t>War. Dharmawangsa</w:t>
      </w:r>
      <w:r w:rsidRPr="008C3B51">
        <w:rPr>
          <w:noProof/>
          <w:szCs w:val="24"/>
        </w:rPr>
        <w:t>, no. 55, 2018.</w:t>
      </w:r>
    </w:p>
    <w:p w:rsidR="008C3B51" w:rsidRPr="008C3B51" w:rsidRDefault="008C3B51" w:rsidP="008C3B51">
      <w:pPr>
        <w:adjustRightInd w:val="0"/>
        <w:ind w:left="640" w:hanging="640"/>
        <w:rPr>
          <w:noProof/>
          <w:szCs w:val="24"/>
        </w:rPr>
      </w:pPr>
      <w:r w:rsidRPr="008C3B51">
        <w:rPr>
          <w:noProof/>
          <w:szCs w:val="24"/>
        </w:rPr>
        <w:t>[26]</w:t>
      </w:r>
      <w:r w:rsidRPr="008C3B51">
        <w:rPr>
          <w:noProof/>
          <w:szCs w:val="24"/>
        </w:rPr>
        <w:tab/>
        <w:t>Y. D. A. Santie, S. Fathimah, and R. Mesra, “Development of Social Capital as a Trigger of Agro-tourism Economy in Horticultural Farming Communities in Rurukan Village,” vol. 03042, 2022.</w:t>
      </w:r>
    </w:p>
    <w:p w:rsidR="008C3B51" w:rsidRPr="008C3B51" w:rsidRDefault="008C3B51" w:rsidP="008C3B51">
      <w:pPr>
        <w:adjustRightInd w:val="0"/>
        <w:ind w:left="640" w:hanging="640"/>
        <w:rPr>
          <w:noProof/>
          <w:szCs w:val="24"/>
        </w:rPr>
      </w:pPr>
      <w:r w:rsidRPr="008C3B51">
        <w:rPr>
          <w:noProof/>
          <w:szCs w:val="24"/>
        </w:rPr>
        <w:t>[27]</w:t>
      </w:r>
      <w:r w:rsidRPr="008C3B51">
        <w:rPr>
          <w:noProof/>
          <w:szCs w:val="24"/>
        </w:rPr>
        <w:tab/>
        <w:t>J. Darja, D. Suryadarma, A. Suryahadi, and S. Sumarto, “The state of village-level infrastructures and public services in Indonesia during the economic crisis,” vol. 60, pp. 1–23, 2004, [Online]. Available: https://media.neliti.com/media/publications/51082-EN-the-state-of-village-level-infrastructures-and-public-services-in-indonesia-duri.pdf (accessed January 16, 2020)</w:t>
      </w:r>
    </w:p>
    <w:p w:rsidR="008C3B51" w:rsidRPr="008C3B51" w:rsidRDefault="008C3B51" w:rsidP="008C3B51">
      <w:pPr>
        <w:adjustRightInd w:val="0"/>
        <w:ind w:left="640" w:hanging="640"/>
        <w:rPr>
          <w:noProof/>
          <w:szCs w:val="24"/>
        </w:rPr>
      </w:pPr>
      <w:r w:rsidRPr="008C3B51">
        <w:rPr>
          <w:noProof/>
          <w:szCs w:val="24"/>
        </w:rPr>
        <w:t>[28]</w:t>
      </w:r>
      <w:r w:rsidRPr="008C3B51">
        <w:rPr>
          <w:noProof/>
          <w:szCs w:val="24"/>
        </w:rPr>
        <w:tab/>
        <w:t>H. Jubba, “Kontestasi Identitas Agama: Lokalitas Spiritual di Indonesia.” The Phinisi Press, 2019.</w:t>
      </w:r>
    </w:p>
    <w:p w:rsidR="008C3B51" w:rsidRPr="008C3B51" w:rsidRDefault="008C3B51" w:rsidP="008C3B51">
      <w:pPr>
        <w:adjustRightInd w:val="0"/>
        <w:ind w:left="640" w:hanging="640"/>
        <w:rPr>
          <w:noProof/>
          <w:szCs w:val="24"/>
        </w:rPr>
      </w:pPr>
      <w:r w:rsidRPr="008C3B51">
        <w:rPr>
          <w:noProof/>
          <w:szCs w:val="24"/>
        </w:rPr>
        <w:t>[29]</w:t>
      </w:r>
      <w:r w:rsidRPr="008C3B51">
        <w:rPr>
          <w:noProof/>
          <w:szCs w:val="24"/>
        </w:rPr>
        <w:tab/>
        <w:t xml:space="preserve">M. dkk Pambudi. Romi, “Analisis Sektor Pendidikan, Ekonomi, dan Pariwisata Untuk Pembangunan Berkelanjutan,” in </w:t>
      </w:r>
      <w:r w:rsidRPr="008C3B51">
        <w:rPr>
          <w:i/>
          <w:iCs/>
          <w:noProof/>
          <w:szCs w:val="24"/>
        </w:rPr>
        <w:t>Analisis Sektor Pendidikan, Ekonomi, dan Pariwisata Untuk Pembangunan Berkelanjutan</w:t>
      </w:r>
      <w:r w:rsidRPr="008C3B51">
        <w:rPr>
          <w:noProof/>
          <w:szCs w:val="24"/>
        </w:rPr>
        <w:t>, Malang: Madza Media, 2021, p. 186.</w:t>
      </w:r>
    </w:p>
    <w:p w:rsidR="008C3B51" w:rsidRPr="008C3B51" w:rsidRDefault="008C3B51" w:rsidP="008C3B51">
      <w:pPr>
        <w:adjustRightInd w:val="0"/>
        <w:ind w:left="640" w:hanging="640"/>
        <w:rPr>
          <w:noProof/>
          <w:szCs w:val="24"/>
        </w:rPr>
      </w:pPr>
      <w:r w:rsidRPr="008C3B51">
        <w:rPr>
          <w:noProof/>
          <w:szCs w:val="24"/>
        </w:rPr>
        <w:t>[30]</w:t>
      </w:r>
      <w:r w:rsidRPr="008C3B51">
        <w:rPr>
          <w:noProof/>
          <w:szCs w:val="24"/>
        </w:rPr>
        <w:tab/>
        <w:t xml:space="preserve">R. Mesra, Y. J. Marsa, and M. E. Putri, “Pola Interaksi Pedagang Konsinyasi Dengan Pemilik Warung Di Kecamatan Tondano Selatan, Provinsi Sulawesi Utara,” </w:t>
      </w:r>
      <w:r w:rsidRPr="008C3B51">
        <w:rPr>
          <w:i/>
          <w:iCs/>
          <w:noProof/>
          <w:szCs w:val="24"/>
        </w:rPr>
        <w:t>JISIP (Jurnal Ilmu Sos. dan Pendidikan)</w:t>
      </w:r>
      <w:r w:rsidRPr="008C3B51">
        <w:rPr>
          <w:noProof/>
          <w:szCs w:val="24"/>
        </w:rPr>
        <w:t>, vol. 5, no. 3, pp. 166–175, 2021, doi: 10.36312/jisip.v5i3.2104.</w:t>
      </w:r>
    </w:p>
    <w:p w:rsidR="008C3B51" w:rsidRPr="008C3B51" w:rsidRDefault="008C3B51" w:rsidP="008C3B51">
      <w:pPr>
        <w:adjustRightInd w:val="0"/>
        <w:ind w:left="640" w:hanging="640"/>
        <w:rPr>
          <w:noProof/>
        </w:rPr>
      </w:pPr>
      <w:r w:rsidRPr="008C3B51">
        <w:rPr>
          <w:noProof/>
          <w:szCs w:val="24"/>
        </w:rPr>
        <w:t>[31]</w:t>
      </w:r>
      <w:r w:rsidRPr="008C3B51">
        <w:rPr>
          <w:noProof/>
          <w:szCs w:val="24"/>
        </w:rPr>
        <w:tab/>
        <w:t xml:space="preserve">S. A. Lawrence, E. M. Abel, C. Stewart, and C. Dziuban, “Social work students’ perceptions of obesity,” </w:t>
      </w:r>
      <w:r w:rsidRPr="008C3B51">
        <w:rPr>
          <w:i/>
          <w:iCs/>
          <w:noProof/>
          <w:szCs w:val="24"/>
        </w:rPr>
        <w:t>Soc. Work Educ.</w:t>
      </w:r>
      <w:r w:rsidRPr="008C3B51">
        <w:rPr>
          <w:noProof/>
          <w:szCs w:val="24"/>
        </w:rPr>
        <w:t>, vol. 38, no. 3, pp. 377–391, 2019, doi: 10.1080/02615479.2018.1521794.</w:t>
      </w:r>
    </w:p>
    <w:p w:rsidR="001C4898" w:rsidRDefault="008C3B51" w:rsidP="00D811CE">
      <w:pPr>
        <w:adjustRightInd w:val="0"/>
        <w:ind w:left="640" w:hanging="640"/>
      </w:pPr>
      <w:r>
        <w:fldChar w:fldCharType="end"/>
      </w:r>
    </w:p>
    <w:sectPr w:rsidR="001C4898">
      <w:headerReference w:type="default" r:id="rId19"/>
      <w:footerReference w:type="default" r:id="rId20"/>
      <w:pgSz w:w="11910" w:h="16840"/>
      <w:pgMar w:top="980" w:right="880" w:bottom="920" w:left="920" w:header="731"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5861" w:rsidRDefault="00245861">
      <w:r>
        <w:separator/>
      </w:r>
    </w:p>
  </w:endnote>
  <w:endnote w:type="continuationSeparator" w:id="0">
    <w:p w:rsidR="00245861" w:rsidRDefault="0024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4898" w:rsidRDefault="00466658">
    <w:pPr>
      <w:pStyle w:val="BodyText"/>
      <w:spacing w:line="14" w:lineRule="auto"/>
      <w:ind w:left="0" w:firstLine="0"/>
      <w:jc w:val="left"/>
      <w:rPr>
        <w:sz w:val="20"/>
      </w:rPr>
    </w:pPr>
    <w:r>
      <w:rPr>
        <w:noProof/>
      </w:rPr>
      <mc:AlternateContent>
        <mc:Choice Requires="wps">
          <w:drawing>
            <wp:anchor distT="0" distB="0" distL="114300" distR="114300" simplePos="0" relativeHeight="487420928" behindDoc="1" locked="0" layoutInCell="1" allowOverlap="1">
              <wp:simplePos x="0" y="0"/>
              <wp:positionH relativeFrom="page">
                <wp:posOffset>1282700</wp:posOffset>
              </wp:positionH>
              <wp:positionV relativeFrom="page">
                <wp:posOffset>10079990</wp:posOffset>
              </wp:positionV>
              <wp:extent cx="5612130" cy="4159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130"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898" w:rsidRPr="00914AA4" w:rsidRDefault="004F319F">
                          <w:pPr>
                            <w:spacing w:before="11"/>
                            <w:ind w:left="60"/>
                            <w:rPr>
                              <w:b/>
                              <w:i/>
                              <w:sz w:val="18"/>
                              <w:lang w:val="id-ID"/>
                            </w:rPr>
                          </w:pPr>
                          <w:r>
                            <w:fldChar w:fldCharType="begin"/>
                          </w:r>
                          <w:r w:rsidRPr="00914AA4">
                            <w:rPr>
                              <w:b/>
                              <w:i/>
                              <w:spacing w:val="-1"/>
                              <w:sz w:val="20"/>
                            </w:rPr>
                            <w:instrText xml:space="preserve"> PAGE </w:instrText>
                          </w:r>
                          <w:r>
                            <w:fldChar w:fldCharType="separate"/>
                          </w:r>
                          <w:r w:rsidR="00914AA4">
                            <w:rPr>
                              <w:b/>
                              <w:i/>
                              <w:noProof/>
                              <w:spacing w:val="-1"/>
                              <w:sz w:val="20"/>
                            </w:rPr>
                            <w:t>8</w:t>
                          </w:r>
                          <w:r>
                            <w:fldChar w:fldCharType="end"/>
                          </w:r>
                          <w:r>
                            <w:rPr>
                              <w:b/>
                              <w:i/>
                              <w:spacing w:val="-26"/>
                              <w:sz w:val="20"/>
                            </w:rPr>
                            <w:t xml:space="preserve"> </w:t>
                          </w:r>
                          <w:proofErr w:type="spellStart"/>
                          <w:r w:rsidR="00E93E3A" w:rsidRPr="00E93E3A">
                            <w:rPr>
                              <w:b/>
                              <w:i/>
                              <w:spacing w:val="-1"/>
                              <w:sz w:val="14"/>
                            </w:rPr>
                            <w:t>Efektifitas</w:t>
                          </w:r>
                          <w:proofErr w:type="spellEnd"/>
                          <w:r w:rsidR="00E93E3A" w:rsidRPr="00E93E3A">
                            <w:rPr>
                              <w:b/>
                              <w:i/>
                              <w:spacing w:val="-1"/>
                              <w:sz w:val="14"/>
                            </w:rPr>
                            <w:t xml:space="preserve"> </w:t>
                          </w:r>
                          <w:proofErr w:type="spellStart"/>
                          <w:r w:rsidR="00E93E3A" w:rsidRPr="00E93E3A">
                            <w:rPr>
                              <w:b/>
                              <w:i/>
                              <w:spacing w:val="-1"/>
                              <w:sz w:val="14"/>
                            </w:rPr>
                            <w:t>Kehadiran</w:t>
                          </w:r>
                          <w:proofErr w:type="spellEnd"/>
                          <w:r w:rsidR="00E93E3A" w:rsidRPr="00E93E3A">
                            <w:rPr>
                              <w:b/>
                              <w:i/>
                              <w:spacing w:val="-1"/>
                              <w:sz w:val="14"/>
                            </w:rPr>
                            <w:t xml:space="preserve"> </w:t>
                          </w:r>
                          <w:proofErr w:type="spellStart"/>
                          <w:r w:rsidR="00E93E3A" w:rsidRPr="00E93E3A">
                            <w:rPr>
                              <w:b/>
                              <w:i/>
                              <w:spacing w:val="-1"/>
                              <w:sz w:val="14"/>
                            </w:rPr>
                            <w:t>Mahasiswa</w:t>
                          </w:r>
                          <w:proofErr w:type="spellEnd"/>
                          <w:r w:rsidR="00E93E3A" w:rsidRPr="00E93E3A">
                            <w:rPr>
                              <w:b/>
                              <w:i/>
                              <w:spacing w:val="-1"/>
                              <w:sz w:val="14"/>
                            </w:rPr>
                            <w:t xml:space="preserve">  KKN MBKM Program Studi Pendidikan </w:t>
                          </w:r>
                          <w:proofErr w:type="spellStart"/>
                          <w:r w:rsidR="00E93E3A" w:rsidRPr="00E93E3A">
                            <w:rPr>
                              <w:b/>
                              <w:i/>
                              <w:spacing w:val="-1"/>
                              <w:sz w:val="14"/>
                            </w:rPr>
                            <w:t>Sosiologi</w:t>
                          </w:r>
                          <w:proofErr w:type="spellEnd"/>
                          <w:r w:rsidR="00E93E3A" w:rsidRPr="00E93E3A">
                            <w:rPr>
                              <w:b/>
                              <w:i/>
                              <w:spacing w:val="-1"/>
                              <w:sz w:val="14"/>
                            </w:rPr>
                            <w:t xml:space="preserve"> UNIMA </w:t>
                          </w:r>
                          <w:proofErr w:type="spellStart"/>
                          <w:r w:rsidR="00E93E3A" w:rsidRPr="00E93E3A">
                            <w:rPr>
                              <w:b/>
                              <w:i/>
                              <w:spacing w:val="-1"/>
                              <w:sz w:val="14"/>
                            </w:rPr>
                            <w:t>dalam</w:t>
                          </w:r>
                          <w:proofErr w:type="spellEnd"/>
                          <w:r w:rsidR="00E93E3A" w:rsidRPr="00E93E3A">
                            <w:rPr>
                              <w:b/>
                              <w:i/>
                              <w:spacing w:val="-1"/>
                              <w:sz w:val="14"/>
                            </w:rPr>
                            <w:t xml:space="preserve"> </w:t>
                          </w:r>
                          <w:proofErr w:type="spellStart"/>
                          <w:r w:rsidR="00E93E3A" w:rsidRPr="00E93E3A">
                            <w:rPr>
                              <w:b/>
                              <w:i/>
                              <w:spacing w:val="-1"/>
                              <w:sz w:val="14"/>
                            </w:rPr>
                            <w:t>Membantu</w:t>
                          </w:r>
                          <w:proofErr w:type="spellEnd"/>
                          <w:r w:rsidR="00E93E3A" w:rsidRPr="00E93E3A">
                            <w:rPr>
                              <w:b/>
                              <w:i/>
                              <w:spacing w:val="-1"/>
                              <w:sz w:val="14"/>
                            </w:rPr>
                            <w:t xml:space="preserve"> Kinerja </w:t>
                          </w:r>
                          <w:proofErr w:type="spellStart"/>
                          <w:r w:rsidR="00E93E3A" w:rsidRPr="00E93E3A">
                            <w:rPr>
                              <w:b/>
                              <w:i/>
                              <w:spacing w:val="-1"/>
                              <w:sz w:val="14"/>
                            </w:rPr>
                            <w:t>Pemerintah</w:t>
                          </w:r>
                          <w:proofErr w:type="spellEnd"/>
                          <w:r w:rsidR="00E93E3A" w:rsidRPr="00E93E3A">
                            <w:rPr>
                              <w:b/>
                              <w:i/>
                              <w:spacing w:val="-1"/>
                              <w:sz w:val="14"/>
                            </w:rPr>
                            <w:t xml:space="preserve"> </w:t>
                          </w:r>
                          <w:proofErr w:type="spellStart"/>
                          <w:r w:rsidR="00E93E3A" w:rsidRPr="00E93E3A">
                            <w:rPr>
                              <w:b/>
                              <w:i/>
                              <w:spacing w:val="-1"/>
                              <w:sz w:val="14"/>
                            </w:rPr>
                            <w:t>Kelurahan</w:t>
                          </w:r>
                          <w:proofErr w:type="spellEnd"/>
                          <w:r w:rsidR="00E93E3A" w:rsidRPr="00E93E3A">
                            <w:rPr>
                              <w:b/>
                              <w:i/>
                              <w:spacing w:val="-1"/>
                              <w:sz w:val="14"/>
                            </w:rPr>
                            <w:t xml:space="preserve"> </w:t>
                          </w:r>
                          <w:proofErr w:type="spellStart"/>
                          <w:r w:rsidR="00E93E3A" w:rsidRPr="00E93E3A">
                            <w:rPr>
                              <w:b/>
                              <w:i/>
                              <w:spacing w:val="-1"/>
                              <w:sz w:val="14"/>
                            </w:rPr>
                            <w:t>Rurukan</w:t>
                          </w:r>
                          <w:proofErr w:type="spellEnd"/>
                          <w:r w:rsidR="00E93E3A" w:rsidRPr="00E93E3A">
                            <w:rPr>
                              <w:b/>
                              <w:i/>
                              <w:spacing w:val="-1"/>
                              <w:sz w:val="14"/>
                            </w:rPr>
                            <w:t xml:space="preserve">, </w:t>
                          </w:r>
                          <w:proofErr w:type="spellStart"/>
                          <w:r w:rsidR="00E93E3A" w:rsidRPr="00E93E3A">
                            <w:rPr>
                              <w:b/>
                              <w:i/>
                              <w:spacing w:val="-1"/>
                              <w:sz w:val="14"/>
                            </w:rPr>
                            <w:t>Kecamatan</w:t>
                          </w:r>
                          <w:proofErr w:type="spellEnd"/>
                          <w:r w:rsidR="00E93E3A" w:rsidRPr="00E93E3A">
                            <w:rPr>
                              <w:b/>
                              <w:i/>
                              <w:spacing w:val="-1"/>
                              <w:sz w:val="14"/>
                            </w:rPr>
                            <w:t xml:space="preserve"> </w:t>
                          </w:r>
                          <w:proofErr w:type="spellStart"/>
                          <w:r w:rsidR="00E93E3A" w:rsidRPr="00E93E3A">
                            <w:rPr>
                              <w:b/>
                              <w:i/>
                              <w:spacing w:val="-1"/>
                              <w:sz w:val="14"/>
                            </w:rPr>
                            <w:t>Tomohon</w:t>
                          </w:r>
                          <w:proofErr w:type="spellEnd"/>
                          <w:r w:rsidR="00E93E3A" w:rsidRPr="00E93E3A">
                            <w:rPr>
                              <w:b/>
                              <w:i/>
                              <w:spacing w:val="-1"/>
                              <w:sz w:val="14"/>
                            </w:rPr>
                            <w:t xml:space="preserve"> Timur</w:t>
                          </w:r>
                          <w:r w:rsidRPr="00914AA4">
                            <w:rPr>
                              <w:b/>
                              <w:i/>
                              <w:sz w:val="16"/>
                              <w:szCs w:val="16"/>
                            </w:rPr>
                            <w:t>:</w:t>
                          </w:r>
                          <w:r w:rsidRPr="00914AA4">
                            <w:rPr>
                              <w:b/>
                              <w:i/>
                              <w:spacing w:val="-2"/>
                              <w:sz w:val="16"/>
                              <w:szCs w:val="16"/>
                            </w:rPr>
                            <w:t xml:space="preserve"> </w:t>
                          </w:r>
                          <w:r w:rsidR="00E93E3A">
                            <w:rPr>
                              <w:b/>
                              <w:i/>
                              <w:spacing w:val="-2"/>
                              <w:sz w:val="16"/>
                              <w:szCs w:val="16"/>
                            </w:rPr>
                            <w:t xml:space="preserve">Veronike Salem, </w:t>
                          </w:r>
                          <w:r w:rsidRPr="00914AA4">
                            <w:rPr>
                              <w:b/>
                              <w:i/>
                              <w:sz w:val="16"/>
                              <w:szCs w:val="16"/>
                            </w:rPr>
                            <w:t>Romi</w:t>
                          </w:r>
                          <w:r w:rsidRPr="00914AA4">
                            <w:rPr>
                              <w:b/>
                              <w:i/>
                              <w:spacing w:val="-1"/>
                              <w:sz w:val="16"/>
                              <w:szCs w:val="16"/>
                            </w:rPr>
                            <w:t xml:space="preserve"> </w:t>
                          </w:r>
                          <w:proofErr w:type="spellStart"/>
                          <w:r w:rsidRPr="00914AA4">
                            <w:rPr>
                              <w:b/>
                              <w:i/>
                              <w:sz w:val="16"/>
                              <w:szCs w:val="16"/>
                            </w:rPr>
                            <w:t>Mesra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01pt;margin-top:793.7pt;width:441.9pt;height:32.75pt;z-index:-158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" filled="f" stroked="f">
              <v:textbox inset="0,0,0,0">
                <w:txbxContent>
                  <w:p w:rsidR="001C4898" w:rsidRPr="00914AA4" w:rsidRDefault="004F319F">
                    <w:pPr>
                      <w:spacing w:before="11"/>
                      <w:ind w:left="60"/>
                      <w:rPr>
                        <w:b/>
                        <w:i/>
                        <w:sz w:val="18"/>
                        <w:lang w:val="id-ID"/>
                      </w:rPr>
                    </w:pPr>
                    <w:r>
                      <w:fldChar w:fldCharType="begin"/>
                    </w:r>
                    <w:r w:rsidRPr="00914AA4">
                      <w:rPr>
                        <w:b/>
                        <w:i/>
                        <w:spacing w:val="-1"/>
                        <w:sz w:val="20"/>
                      </w:rPr>
                      <w:instrText xml:space="preserve"> PAGE </w:instrText>
                    </w:r>
                    <w:r>
                      <w:fldChar w:fldCharType="separate"/>
                    </w:r>
                    <w:r w:rsidR="00914AA4">
                      <w:rPr>
                        <w:b/>
                        <w:i/>
                        <w:noProof/>
                        <w:spacing w:val="-1"/>
                        <w:sz w:val="20"/>
                      </w:rPr>
                      <w:t>8</w:t>
                    </w:r>
                    <w:r>
                      <w:fldChar w:fldCharType="end"/>
                    </w:r>
                    <w:r>
                      <w:rPr>
                        <w:b/>
                        <w:i/>
                        <w:spacing w:val="-26"/>
                        <w:sz w:val="20"/>
                      </w:rPr>
                      <w:t xml:space="preserve"> </w:t>
                    </w:r>
                    <w:proofErr w:type="spellStart"/>
                    <w:r w:rsidR="00E93E3A" w:rsidRPr="00E93E3A">
                      <w:rPr>
                        <w:b/>
                        <w:i/>
                        <w:spacing w:val="-1"/>
                        <w:sz w:val="14"/>
                      </w:rPr>
                      <w:t>Efektifitas</w:t>
                    </w:r>
                    <w:proofErr w:type="spellEnd"/>
                    <w:r w:rsidR="00E93E3A" w:rsidRPr="00E93E3A">
                      <w:rPr>
                        <w:b/>
                        <w:i/>
                        <w:spacing w:val="-1"/>
                        <w:sz w:val="14"/>
                      </w:rPr>
                      <w:t xml:space="preserve"> </w:t>
                    </w:r>
                    <w:proofErr w:type="spellStart"/>
                    <w:r w:rsidR="00E93E3A" w:rsidRPr="00E93E3A">
                      <w:rPr>
                        <w:b/>
                        <w:i/>
                        <w:spacing w:val="-1"/>
                        <w:sz w:val="14"/>
                      </w:rPr>
                      <w:t>Kehadiran</w:t>
                    </w:r>
                    <w:proofErr w:type="spellEnd"/>
                    <w:r w:rsidR="00E93E3A" w:rsidRPr="00E93E3A">
                      <w:rPr>
                        <w:b/>
                        <w:i/>
                        <w:spacing w:val="-1"/>
                        <w:sz w:val="14"/>
                      </w:rPr>
                      <w:t xml:space="preserve"> </w:t>
                    </w:r>
                    <w:proofErr w:type="spellStart"/>
                    <w:r w:rsidR="00E93E3A" w:rsidRPr="00E93E3A">
                      <w:rPr>
                        <w:b/>
                        <w:i/>
                        <w:spacing w:val="-1"/>
                        <w:sz w:val="14"/>
                      </w:rPr>
                      <w:t>Mahasiswa</w:t>
                    </w:r>
                    <w:proofErr w:type="spellEnd"/>
                    <w:r w:rsidR="00E93E3A" w:rsidRPr="00E93E3A">
                      <w:rPr>
                        <w:b/>
                        <w:i/>
                        <w:spacing w:val="-1"/>
                        <w:sz w:val="14"/>
                      </w:rPr>
                      <w:t xml:space="preserve">  KKN MBKM Program Studi Pendidikan </w:t>
                    </w:r>
                    <w:proofErr w:type="spellStart"/>
                    <w:r w:rsidR="00E93E3A" w:rsidRPr="00E93E3A">
                      <w:rPr>
                        <w:b/>
                        <w:i/>
                        <w:spacing w:val="-1"/>
                        <w:sz w:val="14"/>
                      </w:rPr>
                      <w:t>Sosiologi</w:t>
                    </w:r>
                    <w:proofErr w:type="spellEnd"/>
                    <w:r w:rsidR="00E93E3A" w:rsidRPr="00E93E3A">
                      <w:rPr>
                        <w:b/>
                        <w:i/>
                        <w:spacing w:val="-1"/>
                        <w:sz w:val="14"/>
                      </w:rPr>
                      <w:t xml:space="preserve"> UNIMA </w:t>
                    </w:r>
                    <w:proofErr w:type="spellStart"/>
                    <w:r w:rsidR="00E93E3A" w:rsidRPr="00E93E3A">
                      <w:rPr>
                        <w:b/>
                        <w:i/>
                        <w:spacing w:val="-1"/>
                        <w:sz w:val="14"/>
                      </w:rPr>
                      <w:t>dalam</w:t>
                    </w:r>
                    <w:proofErr w:type="spellEnd"/>
                    <w:r w:rsidR="00E93E3A" w:rsidRPr="00E93E3A">
                      <w:rPr>
                        <w:b/>
                        <w:i/>
                        <w:spacing w:val="-1"/>
                        <w:sz w:val="14"/>
                      </w:rPr>
                      <w:t xml:space="preserve"> </w:t>
                    </w:r>
                    <w:proofErr w:type="spellStart"/>
                    <w:r w:rsidR="00E93E3A" w:rsidRPr="00E93E3A">
                      <w:rPr>
                        <w:b/>
                        <w:i/>
                        <w:spacing w:val="-1"/>
                        <w:sz w:val="14"/>
                      </w:rPr>
                      <w:t>Membantu</w:t>
                    </w:r>
                    <w:proofErr w:type="spellEnd"/>
                    <w:r w:rsidR="00E93E3A" w:rsidRPr="00E93E3A">
                      <w:rPr>
                        <w:b/>
                        <w:i/>
                        <w:spacing w:val="-1"/>
                        <w:sz w:val="14"/>
                      </w:rPr>
                      <w:t xml:space="preserve"> Kinerja </w:t>
                    </w:r>
                    <w:proofErr w:type="spellStart"/>
                    <w:r w:rsidR="00E93E3A" w:rsidRPr="00E93E3A">
                      <w:rPr>
                        <w:b/>
                        <w:i/>
                        <w:spacing w:val="-1"/>
                        <w:sz w:val="14"/>
                      </w:rPr>
                      <w:t>Pemerintah</w:t>
                    </w:r>
                    <w:proofErr w:type="spellEnd"/>
                    <w:r w:rsidR="00E93E3A" w:rsidRPr="00E93E3A">
                      <w:rPr>
                        <w:b/>
                        <w:i/>
                        <w:spacing w:val="-1"/>
                        <w:sz w:val="14"/>
                      </w:rPr>
                      <w:t xml:space="preserve"> </w:t>
                    </w:r>
                    <w:proofErr w:type="spellStart"/>
                    <w:r w:rsidR="00E93E3A" w:rsidRPr="00E93E3A">
                      <w:rPr>
                        <w:b/>
                        <w:i/>
                        <w:spacing w:val="-1"/>
                        <w:sz w:val="14"/>
                      </w:rPr>
                      <w:t>Kelurahan</w:t>
                    </w:r>
                    <w:proofErr w:type="spellEnd"/>
                    <w:r w:rsidR="00E93E3A" w:rsidRPr="00E93E3A">
                      <w:rPr>
                        <w:b/>
                        <w:i/>
                        <w:spacing w:val="-1"/>
                        <w:sz w:val="14"/>
                      </w:rPr>
                      <w:t xml:space="preserve"> </w:t>
                    </w:r>
                    <w:proofErr w:type="spellStart"/>
                    <w:r w:rsidR="00E93E3A" w:rsidRPr="00E93E3A">
                      <w:rPr>
                        <w:b/>
                        <w:i/>
                        <w:spacing w:val="-1"/>
                        <w:sz w:val="14"/>
                      </w:rPr>
                      <w:t>Rurukan</w:t>
                    </w:r>
                    <w:proofErr w:type="spellEnd"/>
                    <w:r w:rsidR="00E93E3A" w:rsidRPr="00E93E3A">
                      <w:rPr>
                        <w:b/>
                        <w:i/>
                        <w:spacing w:val="-1"/>
                        <w:sz w:val="14"/>
                      </w:rPr>
                      <w:t xml:space="preserve">, </w:t>
                    </w:r>
                    <w:proofErr w:type="spellStart"/>
                    <w:r w:rsidR="00E93E3A" w:rsidRPr="00E93E3A">
                      <w:rPr>
                        <w:b/>
                        <w:i/>
                        <w:spacing w:val="-1"/>
                        <w:sz w:val="14"/>
                      </w:rPr>
                      <w:t>Kecamatan</w:t>
                    </w:r>
                    <w:proofErr w:type="spellEnd"/>
                    <w:r w:rsidR="00E93E3A" w:rsidRPr="00E93E3A">
                      <w:rPr>
                        <w:b/>
                        <w:i/>
                        <w:spacing w:val="-1"/>
                        <w:sz w:val="14"/>
                      </w:rPr>
                      <w:t xml:space="preserve"> </w:t>
                    </w:r>
                    <w:proofErr w:type="spellStart"/>
                    <w:r w:rsidR="00E93E3A" w:rsidRPr="00E93E3A">
                      <w:rPr>
                        <w:b/>
                        <w:i/>
                        <w:spacing w:val="-1"/>
                        <w:sz w:val="14"/>
                      </w:rPr>
                      <w:t>Tomohon</w:t>
                    </w:r>
                    <w:proofErr w:type="spellEnd"/>
                    <w:r w:rsidR="00E93E3A" w:rsidRPr="00E93E3A">
                      <w:rPr>
                        <w:b/>
                        <w:i/>
                        <w:spacing w:val="-1"/>
                        <w:sz w:val="14"/>
                      </w:rPr>
                      <w:t xml:space="preserve"> Timur</w:t>
                    </w:r>
                    <w:r w:rsidRPr="00914AA4">
                      <w:rPr>
                        <w:b/>
                        <w:i/>
                        <w:sz w:val="16"/>
                        <w:szCs w:val="16"/>
                      </w:rPr>
                      <w:t>:</w:t>
                    </w:r>
                    <w:r w:rsidRPr="00914AA4">
                      <w:rPr>
                        <w:b/>
                        <w:i/>
                        <w:spacing w:val="-2"/>
                        <w:sz w:val="16"/>
                        <w:szCs w:val="16"/>
                      </w:rPr>
                      <w:t xml:space="preserve"> </w:t>
                    </w:r>
                    <w:r w:rsidR="00E93E3A">
                      <w:rPr>
                        <w:b/>
                        <w:i/>
                        <w:spacing w:val="-2"/>
                        <w:sz w:val="16"/>
                        <w:szCs w:val="16"/>
                      </w:rPr>
                      <w:t xml:space="preserve">Veronike Salem, </w:t>
                    </w:r>
                    <w:r w:rsidRPr="00914AA4">
                      <w:rPr>
                        <w:b/>
                        <w:i/>
                        <w:sz w:val="16"/>
                        <w:szCs w:val="16"/>
                      </w:rPr>
                      <w:t>Romi</w:t>
                    </w:r>
                    <w:r w:rsidRPr="00914AA4">
                      <w:rPr>
                        <w:b/>
                        <w:i/>
                        <w:spacing w:val="-1"/>
                        <w:sz w:val="16"/>
                        <w:szCs w:val="16"/>
                      </w:rPr>
                      <w:t xml:space="preserve"> </w:t>
                    </w:r>
                    <w:proofErr w:type="spellStart"/>
                    <w:r w:rsidRPr="00914AA4">
                      <w:rPr>
                        <w:b/>
                        <w:i/>
                        <w:sz w:val="16"/>
                        <w:szCs w:val="16"/>
                      </w:rPr>
                      <w:t>Mesra</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5861" w:rsidRDefault="00245861">
      <w:r>
        <w:separator/>
      </w:r>
    </w:p>
  </w:footnote>
  <w:footnote w:type="continuationSeparator" w:id="0">
    <w:p w:rsidR="00245861" w:rsidRDefault="00245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4898" w:rsidRDefault="00466658">
    <w:pPr>
      <w:pStyle w:val="BodyText"/>
      <w:spacing w:line="14" w:lineRule="auto"/>
      <w:ind w:left="0" w:firstLine="0"/>
      <w:jc w:val="left"/>
      <w:rPr>
        <w:sz w:val="20"/>
      </w:rPr>
    </w:pPr>
    <w:r>
      <w:rPr>
        <w:noProof/>
      </w:rPr>
      <mc:AlternateContent>
        <mc:Choice Requires="wps">
          <w:drawing>
            <wp:anchor distT="0" distB="0" distL="114300" distR="114300" simplePos="0" relativeHeight="487419904" behindDoc="1" locked="0" layoutInCell="1" allowOverlap="1">
              <wp:simplePos x="0" y="0"/>
              <wp:positionH relativeFrom="page">
                <wp:posOffset>706120</wp:posOffset>
              </wp:positionH>
              <wp:positionV relativeFrom="page">
                <wp:posOffset>451485</wp:posOffset>
              </wp:positionV>
              <wp:extent cx="2626995" cy="1943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9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898" w:rsidRDefault="004F319F">
                          <w:pPr>
                            <w:spacing w:before="10"/>
                            <w:ind w:left="20"/>
                            <w:rPr>
                              <w:i/>
                              <w:sz w:val="24"/>
                            </w:rPr>
                          </w:pPr>
                          <w:proofErr w:type="spellStart"/>
                          <w:r>
                            <w:rPr>
                              <w:i/>
                              <w:sz w:val="24"/>
                            </w:rPr>
                            <w:t>Jurnal</w:t>
                          </w:r>
                          <w:proofErr w:type="spellEnd"/>
                          <w:r>
                            <w:rPr>
                              <w:i/>
                              <w:spacing w:val="-3"/>
                              <w:sz w:val="24"/>
                            </w:rPr>
                            <w:t xml:space="preserve"> </w:t>
                          </w:r>
                          <w:proofErr w:type="spellStart"/>
                          <w:r>
                            <w:rPr>
                              <w:i/>
                              <w:sz w:val="24"/>
                            </w:rPr>
                            <w:t>Ilmu</w:t>
                          </w:r>
                          <w:proofErr w:type="spellEnd"/>
                          <w:r>
                            <w:rPr>
                              <w:i/>
                              <w:spacing w:val="-2"/>
                              <w:sz w:val="24"/>
                            </w:rPr>
                            <w:t xml:space="preserve"> </w:t>
                          </w:r>
                          <w:proofErr w:type="spellStart"/>
                          <w:r>
                            <w:rPr>
                              <w:i/>
                              <w:sz w:val="24"/>
                            </w:rPr>
                            <w:t>Sosial</w:t>
                          </w:r>
                          <w:proofErr w:type="spellEnd"/>
                          <w:r>
                            <w:rPr>
                              <w:i/>
                              <w:spacing w:val="-2"/>
                              <w:sz w:val="24"/>
                            </w:rPr>
                            <w:t xml:space="preserve"> </w:t>
                          </w:r>
                          <w:r>
                            <w:rPr>
                              <w:i/>
                              <w:sz w:val="24"/>
                            </w:rPr>
                            <w:t>dan</w:t>
                          </w:r>
                          <w:r>
                            <w:rPr>
                              <w:i/>
                              <w:spacing w:val="-2"/>
                              <w:sz w:val="24"/>
                            </w:rPr>
                            <w:t xml:space="preserve"> </w:t>
                          </w:r>
                          <w:r>
                            <w:rPr>
                              <w:i/>
                              <w:sz w:val="24"/>
                            </w:rPr>
                            <w:t>Pendidikan</w:t>
                          </w:r>
                          <w:r>
                            <w:rPr>
                              <w:i/>
                              <w:spacing w:val="-3"/>
                              <w:sz w:val="24"/>
                            </w:rPr>
                            <w:t xml:space="preserve"> </w:t>
                          </w:r>
                          <w:r>
                            <w:rPr>
                              <w:i/>
                              <w:sz w:val="24"/>
                            </w:rPr>
                            <w:t>(JISIP)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5.6pt;margin-top:35.55pt;width:206.85pt;height:15.3pt;z-index:-158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" filled="f" stroked="f">
              <v:textbox inset="0,0,0,0">
                <w:txbxContent>
                  <w:p w:rsidR="001C4898" w:rsidRDefault="004F319F">
                    <w:pPr>
                      <w:spacing w:before="10"/>
                      <w:ind w:left="20"/>
                      <w:rPr>
                        <w:i/>
                        <w:sz w:val="24"/>
                      </w:rPr>
                    </w:pPr>
                    <w:proofErr w:type="spellStart"/>
                    <w:r>
                      <w:rPr>
                        <w:i/>
                        <w:sz w:val="24"/>
                      </w:rPr>
                      <w:t>Jurnal</w:t>
                    </w:r>
                    <w:proofErr w:type="spellEnd"/>
                    <w:r>
                      <w:rPr>
                        <w:i/>
                        <w:spacing w:val="-3"/>
                        <w:sz w:val="24"/>
                      </w:rPr>
                      <w:t xml:space="preserve"> </w:t>
                    </w:r>
                    <w:proofErr w:type="spellStart"/>
                    <w:r>
                      <w:rPr>
                        <w:i/>
                        <w:sz w:val="24"/>
                      </w:rPr>
                      <w:t>Ilmu</w:t>
                    </w:r>
                    <w:proofErr w:type="spellEnd"/>
                    <w:r>
                      <w:rPr>
                        <w:i/>
                        <w:spacing w:val="-2"/>
                        <w:sz w:val="24"/>
                      </w:rPr>
                      <w:t xml:space="preserve"> </w:t>
                    </w:r>
                    <w:proofErr w:type="spellStart"/>
                    <w:r>
                      <w:rPr>
                        <w:i/>
                        <w:sz w:val="24"/>
                      </w:rPr>
                      <w:t>Sosial</w:t>
                    </w:r>
                    <w:proofErr w:type="spellEnd"/>
                    <w:r>
                      <w:rPr>
                        <w:i/>
                        <w:spacing w:val="-2"/>
                        <w:sz w:val="24"/>
                      </w:rPr>
                      <w:t xml:space="preserve"> </w:t>
                    </w:r>
                    <w:r>
                      <w:rPr>
                        <w:i/>
                        <w:sz w:val="24"/>
                      </w:rPr>
                      <w:t>dan</w:t>
                    </w:r>
                    <w:r>
                      <w:rPr>
                        <w:i/>
                        <w:spacing w:val="-2"/>
                        <w:sz w:val="24"/>
                      </w:rPr>
                      <w:t xml:space="preserve"> </w:t>
                    </w:r>
                    <w:r>
                      <w:rPr>
                        <w:i/>
                        <w:sz w:val="24"/>
                      </w:rPr>
                      <w:t>Pendidikan</w:t>
                    </w:r>
                    <w:r>
                      <w:rPr>
                        <w:i/>
                        <w:spacing w:val="-3"/>
                        <w:sz w:val="24"/>
                      </w:rPr>
                      <w:t xml:space="preserve"> </w:t>
                    </w:r>
                    <w:r>
                      <w:rPr>
                        <w:i/>
                        <w:sz w:val="24"/>
                      </w:rPr>
                      <w:t>(JISIP)</w:t>
                    </w:r>
                  </w:p>
                </w:txbxContent>
              </v:textbox>
              <w10:wrap anchorx="page" anchory="page"/>
            </v:shape>
          </w:pict>
        </mc:Fallback>
      </mc:AlternateContent>
    </w:r>
    <w:r>
      <w:rPr>
        <w:noProof/>
      </w:rPr>
      <mc:AlternateContent>
        <mc:Choice Requires="wps">
          <w:drawing>
            <wp:anchor distT="0" distB="0" distL="114300" distR="114300" simplePos="0" relativeHeight="487420416" behindDoc="1" locked="0" layoutInCell="1" allowOverlap="1">
              <wp:simplePos x="0" y="0"/>
              <wp:positionH relativeFrom="page">
                <wp:posOffset>4364990</wp:posOffset>
              </wp:positionH>
              <wp:positionV relativeFrom="page">
                <wp:posOffset>451485</wp:posOffset>
              </wp:positionV>
              <wp:extent cx="2418715"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7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898" w:rsidRDefault="004F319F">
                          <w:pPr>
                            <w:spacing w:before="10"/>
                            <w:ind w:left="20"/>
                            <w:rPr>
                              <w:i/>
                              <w:sz w:val="24"/>
                            </w:rPr>
                          </w:pPr>
                          <w:r>
                            <w:rPr>
                              <w:i/>
                              <w:sz w:val="24"/>
                            </w:rPr>
                            <w:t>e-ISSN:</w:t>
                          </w:r>
                          <w:r>
                            <w:rPr>
                              <w:i/>
                              <w:spacing w:val="-1"/>
                              <w:sz w:val="24"/>
                            </w:rPr>
                            <w:t xml:space="preserve"> </w:t>
                          </w:r>
                          <w:r>
                            <w:rPr>
                              <w:i/>
                              <w:sz w:val="24"/>
                            </w:rPr>
                            <w:t>2656-6753, p-ISSN:2598-9944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43.7pt;margin-top:35.55pt;width:190.45pt;height:15.3pt;z-index:-158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" filled="f" stroked="f">
              <v:textbox inset="0,0,0,0">
                <w:txbxContent>
                  <w:p w:rsidR="001C4898" w:rsidRDefault="004F319F">
                    <w:pPr>
                      <w:spacing w:before="10"/>
                      <w:ind w:left="20"/>
                      <w:rPr>
                        <w:i/>
                        <w:sz w:val="24"/>
                      </w:rPr>
                    </w:pPr>
                    <w:r>
                      <w:rPr>
                        <w:i/>
                        <w:sz w:val="24"/>
                      </w:rPr>
                      <w:t>e-ISSN:</w:t>
                    </w:r>
                    <w:r>
                      <w:rPr>
                        <w:i/>
                        <w:spacing w:val="-1"/>
                        <w:sz w:val="24"/>
                      </w:rPr>
                      <w:t xml:space="preserve"> </w:t>
                    </w:r>
                    <w:r>
                      <w:rPr>
                        <w:i/>
                        <w:sz w:val="24"/>
                      </w:rPr>
                      <w:t>2656-6753, p-ISSN:2598-9944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18083972"/>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06095F"/>
    <w:multiLevelType w:val="hybridMultilevel"/>
    <w:tmpl w:val="52948A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0ED5A6A"/>
    <w:multiLevelType w:val="hybridMultilevel"/>
    <w:tmpl w:val="D516233C"/>
    <w:lvl w:ilvl="0" w:tplc="CE260EDE">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3" w15:restartNumberingAfterBreak="0">
    <w:nsid w:val="264E3C79"/>
    <w:multiLevelType w:val="hybridMultilevel"/>
    <w:tmpl w:val="BAAC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A0094"/>
    <w:multiLevelType w:val="multilevel"/>
    <w:tmpl w:val="BAF6F832"/>
    <w:lvl w:ilvl="0">
      <w:start w:val="1"/>
      <w:numFmt w:val="decimal"/>
      <w:lvlText w:val="%1."/>
      <w:lvlJc w:val="left"/>
      <w:pPr>
        <w:ind w:left="572" w:hanging="360"/>
      </w:pPr>
      <w:rPr>
        <w:rFonts w:ascii="Times New Roman" w:eastAsia="Times New Roman" w:hAnsi="Times New Roman" w:cs="Times New Roman" w:hint="default"/>
        <w:b/>
        <w:bCs/>
        <w:w w:val="100"/>
        <w:sz w:val="24"/>
        <w:szCs w:val="24"/>
        <w:lang w:val="en-US" w:eastAsia="en-US" w:bidi="ar-SA"/>
      </w:rPr>
    </w:lvl>
    <w:lvl w:ilvl="1">
      <w:start w:val="1"/>
      <w:numFmt w:val="decimal"/>
      <w:lvlText w:val="%2."/>
      <w:lvlJc w:val="left"/>
      <w:pPr>
        <w:ind w:left="820" w:hanging="248"/>
      </w:pPr>
      <w:rPr>
        <w:rFonts w:ascii="Times New Roman" w:eastAsia="Times New Roman" w:hAnsi="Times New Roman" w:cs="Times New Roman" w:hint="default"/>
        <w:b/>
        <w:bCs/>
        <w:w w:val="100"/>
        <w:sz w:val="24"/>
        <w:szCs w:val="24"/>
        <w:lang w:val="en-US" w:eastAsia="en-US" w:bidi="ar-SA"/>
      </w:rPr>
    </w:lvl>
    <w:lvl w:ilvl="2">
      <w:numFmt w:val="decimalZero"/>
      <w:lvlText w:val="%2.%3"/>
      <w:lvlJc w:val="left"/>
      <w:pPr>
        <w:ind w:left="932" w:hanging="668"/>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1000" w:hanging="668"/>
      </w:pPr>
      <w:rPr>
        <w:rFonts w:hint="default"/>
        <w:lang w:val="en-US" w:eastAsia="en-US" w:bidi="ar-SA"/>
      </w:rPr>
    </w:lvl>
    <w:lvl w:ilvl="4">
      <w:numFmt w:val="bullet"/>
      <w:lvlText w:val="•"/>
      <w:lvlJc w:val="left"/>
      <w:pPr>
        <w:ind w:left="2301" w:hanging="668"/>
      </w:pPr>
      <w:rPr>
        <w:rFonts w:hint="default"/>
        <w:lang w:val="en-US" w:eastAsia="en-US" w:bidi="ar-SA"/>
      </w:rPr>
    </w:lvl>
    <w:lvl w:ilvl="5">
      <w:numFmt w:val="bullet"/>
      <w:lvlText w:val="•"/>
      <w:lvlJc w:val="left"/>
      <w:pPr>
        <w:ind w:left="3602" w:hanging="668"/>
      </w:pPr>
      <w:rPr>
        <w:rFonts w:hint="default"/>
        <w:lang w:val="en-US" w:eastAsia="en-US" w:bidi="ar-SA"/>
      </w:rPr>
    </w:lvl>
    <w:lvl w:ilvl="6">
      <w:numFmt w:val="bullet"/>
      <w:lvlText w:val="•"/>
      <w:lvlJc w:val="left"/>
      <w:pPr>
        <w:ind w:left="4903" w:hanging="668"/>
      </w:pPr>
      <w:rPr>
        <w:rFonts w:hint="default"/>
        <w:lang w:val="en-US" w:eastAsia="en-US" w:bidi="ar-SA"/>
      </w:rPr>
    </w:lvl>
    <w:lvl w:ilvl="7">
      <w:numFmt w:val="bullet"/>
      <w:lvlText w:val="•"/>
      <w:lvlJc w:val="left"/>
      <w:pPr>
        <w:ind w:left="6204" w:hanging="668"/>
      </w:pPr>
      <w:rPr>
        <w:rFonts w:hint="default"/>
        <w:lang w:val="en-US" w:eastAsia="en-US" w:bidi="ar-SA"/>
      </w:rPr>
    </w:lvl>
    <w:lvl w:ilvl="8">
      <w:numFmt w:val="bullet"/>
      <w:lvlText w:val="•"/>
      <w:lvlJc w:val="left"/>
      <w:pPr>
        <w:ind w:left="7505" w:hanging="668"/>
      </w:pPr>
      <w:rPr>
        <w:rFonts w:hint="default"/>
        <w:lang w:val="en-US" w:eastAsia="en-US" w:bidi="ar-SA"/>
      </w:rPr>
    </w:lvl>
  </w:abstractNum>
  <w:abstractNum w:abstractNumId="5" w15:restartNumberingAfterBreak="0">
    <w:nsid w:val="36A81942"/>
    <w:multiLevelType w:val="hybridMultilevel"/>
    <w:tmpl w:val="9BC678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F422B3"/>
    <w:multiLevelType w:val="hybridMultilevel"/>
    <w:tmpl w:val="D242B4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F7F3919"/>
    <w:multiLevelType w:val="hybridMultilevel"/>
    <w:tmpl w:val="DA06C55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45A7298"/>
    <w:multiLevelType w:val="hybridMultilevel"/>
    <w:tmpl w:val="DC18097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DA86B73"/>
    <w:multiLevelType w:val="hybridMultilevel"/>
    <w:tmpl w:val="8508E25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19C0D95"/>
    <w:multiLevelType w:val="hybridMultilevel"/>
    <w:tmpl w:val="9BF6C0B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6DF756D"/>
    <w:multiLevelType w:val="hybridMultilevel"/>
    <w:tmpl w:val="409ADFF6"/>
    <w:lvl w:ilvl="0" w:tplc="04210019">
      <w:start w:val="1"/>
      <w:numFmt w:val="lowerLetter"/>
      <w:lvlText w:val="%1."/>
      <w:lvlJc w:val="left"/>
      <w:pPr>
        <w:ind w:left="2011" w:hanging="360"/>
      </w:pPr>
    </w:lvl>
    <w:lvl w:ilvl="1" w:tplc="04210019" w:tentative="1">
      <w:start w:val="1"/>
      <w:numFmt w:val="lowerLetter"/>
      <w:lvlText w:val="%2."/>
      <w:lvlJc w:val="left"/>
      <w:pPr>
        <w:ind w:left="2731" w:hanging="360"/>
      </w:pPr>
    </w:lvl>
    <w:lvl w:ilvl="2" w:tplc="0421001B" w:tentative="1">
      <w:start w:val="1"/>
      <w:numFmt w:val="lowerRoman"/>
      <w:lvlText w:val="%3."/>
      <w:lvlJc w:val="right"/>
      <w:pPr>
        <w:ind w:left="3451" w:hanging="180"/>
      </w:pPr>
    </w:lvl>
    <w:lvl w:ilvl="3" w:tplc="0421000F" w:tentative="1">
      <w:start w:val="1"/>
      <w:numFmt w:val="decimal"/>
      <w:lvlText w:val="%4."/>
      <w:lvlJc w:val="left"/>
      <w:pPr>
        <w:ind w:left="4171" w:hanging="360"/>
      </w:pPr>
    </w:lvl>
    <w:lvl w:ilvl="4" w:tplc="04210019" w:tentative="1">
      <w:start w:val="1"/>
      <w:numFmt w:val="lowerLetter"/>
      <w:lvlText w:val="%5."/>
      <w:lvlJc w:val="left"/>
      <w:pPr>
        <w:ind w:left="4891" w:hanging="360"/>
      </w:pPr>
    </w:lvl>
    <w:lvl w:ilvl="5" w:tplc="0421001B" w:tentative="1">
      <w:start w:val="1"/>
      <w:numFmt w:val="lowerRoman"/>
      <w:lvlText w:val="%6."/>
      <w:lvlJc w:val="right"/>
      <w:pPr>
        <w:ind w:left="5611" w:hanging="180"/>
      </w:pPr>
    </w:lvl>
    <w:lvl w:ilvl="6" w:tplc="0421000F" w:tentative="1">
      <w:start w:val="1"/>
      <w:numFmt w:val="decimal"/>
      <w:lvlText w:val="%7."/>
      <w:lvlJc w:val="left"/>
      <w:pPr>
        <w:ind w:left="6331" w:hanging="360"/>
      </w:pPr>
    </w:lvl>
    <w:lvl w:ilvl="7" w:tplc="04210019" w:tentative="1">
      <w:start w:val="1"/>
      <w:numFmt w:val="lowerLetter"/>
      <w:lvlText w:val="%8."/>
      <w:lvlJc w:val="left"/>
      <w:pPr>
        <w:ind w:left="7051" w:hanging="360"/>
      </w:pPr>
    </w:lvl>
    <w:lvl w:ilvl="8" w:tplc="0421001B" w:tentative="1">
      <w:start w:val="1"/>
      <w:numFmt w:val="lowerRoman"/>
      <w:lvlText w:val="%9."/>
      <w:lvlJc w:val="right"/>
      <w:pPr>
        <w:ind w:left="7771" w:hanging="180"/>
      </w:pPr>
    </w:lvl>
  </w:abstractNum>
  <w:abstractNum w:abstractNumId="12" w15:restartNumberingAfterBreak="0">
    <w:nsid w:val="5A000190"/>
    <w:multiLevelType w:val="hybridMultilevel"/>
    <w:tmpl w:val="1B0E3D0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30A41E8"/>
    <w:multiLevelType w:val="hybridMultilevel"/>
    <w:tmpl w:val="52A63AA6"/>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16cid:durableId="156775547">
    <w:abstractNumId w:val="4"/>
  </w:num>
  <w:num w:numId="2" w16cid:durableId="913007490">
    <w:abstractNumId w:val="0"/>
  </w:num>
  <w:num w:numId="3" w16cid:durableId="1128622086">
    <w:abstractNumId w:val="11"/>
  </w:num>
  <w:num w:numId="4" w16cid:durableId="349648542">
    <w:abstractNumId w:val="6"/>
  </w:num>
  <w:num w:numId="5" w16cid:durableId="2123959107">
    <w:abstractNumId w:val="3"/>
  </w:num>
  <w:num w:numId="6" w16cid:durableId="672415744">
    <w:abstractNumId w:val="5"/>
  </w:num>
  <w:num w:numId="7" w16cid:durableId="1230311359">
    <w:abstractNumId w:val="7"/>
  </w:num>
  <w:num w:numId="8" w16cid:durableId="362827900">
    <w:abstractNumId w:val="12"/>
  </w:num>
  <w:num w:numId="9" w16cid:durableId="1559394073">
    <w:abstractNumId w:val="9"/>
  </w:num>
  <w:num w:numId="10" w16cid:durableId="1569456677">
    <w:abstractNumId w:val="8"/>
  </w:num>
  <w:num w:numId="11" w16cid:durableId="1780366719">
    <w:abstractNumId w:val="2"/>
  </w:num>
  <w:num w:numId="12" w16cid:durableId="12583071">
    <w:abstractNumId w:val="10"/>
  </w:num>
  <w:num w:numId="13" w16cid:durableId="1687513785">
    <w:abstractNumId w:val="1"/>
  </w:num>
  <w:num w:numId="14" w16cid:durableId="7690878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98"/>
    <w:rsid w:val="0001533F"/>
    <w:rsid w:val="00016B99"/>
    <w:rsid w:val="00085E1D"/>
    <w:rsid w:val="000C0435"/>
    <w:rsid w:val="000C71FB"/>
    <w:rsid w:val="000D06A8"/>
    <w:rsid w:val="000D7B95"/>
    <w:rsid w:val="001464B4"/>
    <w:rsid w:val="00153DE1"/>
    <w:rsid w:val="00174BF9"/>
    <w:rsid w:val="00184E5B"/>
    <w:rsid w:val="001C4898"/>
    <w:rsid w:val="001D46CD"/>
    <w:rsid w:val="00245861"/>
    <w:rsid w:val="00257EEE"/>
    <w:rsid w:val="00281CE8"/>
    <w:rsid w:val="002F5689"/>
    <w:rsid w:val="003644A6"/>
    <w:rsid w:val="00382034"/>
    <w:rsid w:val="003C29C0"/>
    <w:rsid w:val="0041739A"/>
    <w:rsid w:val="00466658"/>
    <w:rsid w:val="00492659"/>
    <w:rsid w:val="004B360E"/>
    <w:rsid w:val="004C16DA"/>
    <w:rsid w:val="004D420C"/>
    <w:rsid w:val="004F319F"/>
    <w:rsid w:val="004F689B"/>
    <w:rsid w:val="0052122B"/>
    <w:rsid w:val="005920C6"/>
    <w:rsid w:val="005D480F"/>
    <w:rsid w:val="005D5DB6"/>
    <w:rsid w:val="006C6CCD"/>
    <w:rsid w:val="006F432E"/>
    <w:rsid w:val="00730C6B"/>
    <w:rsid w:val="00731C6E"/>
    <w:rsid w:val="00751DA3"/>
    <w:rsid w:val="00764338"/>
    <w:rsid w:val="007955D1"/>
    <w:rsid w:val="007C1F6E"/>
    <w:rsid w:val="008106F9"/>
    <w:rsid w:val="008A398A"/>
    <w:rsid w:val="008C3B51"/>
    <w:rsid w:val="008D08BC"/>
    <w:rsid w:val="008D0F2C"/>
    <w:rsid w:val="0091273F"/>
    <w:rsid w:val="00914AA4"/>
    <w:rsid w:val="00915DA7"/>
    <w:rsid w:val="00954FEB"/>
    <w:rsid w:val="00A1714F"/>
    <w:rsid w:val="00A41CC3"/>
    <w:rsid w:val="00A46F82"/>
    <w:rsid w:val="00A56EBE"/>
    <w:rsid w:val="00A92244"/>
    <w:rsid w:val="00AD12DA"/>
    <w:rsid w:val="00AD661C"/>
    <w:rsid w:val="00B139EA"/>
    <w:rsid w:val="00B663D7"/>
    <w:rsid w:val="00BA5F07"/>
    <w:rsid w:val="00CC7E9D"/>
    <w:rsid w:val="00D811CE"/>
    <w:rsid w:val="00E50499"/>
    <w:rsid w:val="00E93E3A"/>
    <w:rsid w:val="00EA15A3"/>
    <w:rsid w:val="00EE666C"/>
    <w:rsid w:val="00EF178C"/>
    <w:rsid w:val="00EF2227"/>
    <w:rsid w:val="00F1081C"/>
    <w:rsid w:val="00F26946"/>
    <w:rsid w:val="00F967F8"/>
    <w:rsid w:val="00FA0AA1"/>
    <w:rsid w:val="00FF0E1F"/>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8EA79"/>
  <w15:docId w15:val="{B3E0E1AC-381B-4655-B6EC-94BC268E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72"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32" w:firstLine="720"/>
      <w:jc w:val="both"/>
    </w:pPr>
    <w:rPr>
      <w:sz w:val="24"/>
      <w:szCs w:val="24"/>
    </w:rPr>
  </w:style>
  <w:style w:type="paragraph" w:styleId="Title">
    <w:name w:val="Title"/>
    <w:basedOn w:val="Normal"/>
    <w:uiPriority w:val="1"/>
    <w:qFormat/>
    <w:pPr>
      <w:spacing w:before="8"/>
      <w:ind w:left="20" w:hanging="2209"/>
    </w:pPr>
    <w:rPr>
      <w:b/>
      <w:bCs/>
      <w:sz w:val="28"/>
      <w:szCs w:val="28"/>
    </w:rPr>
  </w:style>
  <w:style w:type="paragraph" w:styleId="ListParagraph">
    <w:name w:val="List Paragraph"/>
    <w:basedOn w:val="Normal"/>
    <w:uiPriority w:val="1"/>
    <w:qFormat/>
    <w:pPr>
      <w:ind w:left="572" w:hanging="361"/>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C1F6E"/>
    <w:rPr>
      <w:rFonts w:ascii="Tahoma" w:hAnsi="Tahoma" w:cs="Tahoma"/>
      <w:sz w:val="16"/>
      <w:szCs w:val="16"/>
    </w:rPr>
  </w:style>
  <w:style w:type="character" w:customStyle="1" w:styleId="BalloonTextChar">
    <w:name w:val="Balloon Text Char"/>
    <w:basedOn w:val="DefaultParagraphFont"/>
    <w:link w:val="BalloonText"/>
    <w:uiPriority w:val="99"/>
    <w:semiHidden/>
    <w:rsid w:val="007C1F6E"/>
    <w:rPr>
      <w:rFonts w:ascii="Tahoma" w:eastAsia="Times New Roman" w:hAnsi="Tahoma" w:cs="Tahoma"/>
      <w:sz w:val="16"/>
      <w:szCs w:val="16"/>
    </w:rPr>
  </w:style>
  <w:style w:type="character" w:customStyle="1" w:styleId="BodyTextChar">
    <w:name w:val="Body Text Char"/>
    <w:basedOn w:val="DefaultParagraphFont"/>
    <w:link w:val="BodyText"/>
    <w:uiPriority w:val="1"/>
    <w:rsid w:val="0049265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7E9D"/>
    <w:rPr>
      <w:color w:val="0000FF" w:themeColor="hyperlink"/>
      <w:u w:val="single"/>
    </w:rPr>
  </w:style>
  <w:style w:type="paragraph" w:styleId="Header">
    <w:name w:val="header"/>
    <w:basedOn w:val="Normal"/>
    <w:link w:val="HeaderChar"/>
    <w:uiPriority w:val="99"/>
    <w:unhideWhenUsed/>
    <w:rsid w:val="00914AA4"/>
    <w:pPr>
      <w:tabs>
        <w:tab w:val="center" w:pos="4513"/>
        <w:tab w:val="right" w:pos="9026"/>
      </w:tabs>
    </w:pPr>
  </w:style>
  <w:style w:type="character" w:customStyle="1" w:styleId="HeaderChar">
    <w:name w:val="Header Char"/>
    <w:basedOn w:val="DefaultParagraphFont"/>
    <w:link w:val="Header"/>
    <w:uiPriority w:val="99"/>
    <w:rsid w:val="00914AA4"/>
    <w:rPr>
      <w:rFonts w:ascii="Times New Roman" w:eastAsia="Times New Roman" w:hAnsi="Times New Roman" w:cs="Times New Roman"/>
    </w:rPr>
  </w:style>
  <w:style w:type="paragraph" w:styleId="Footer">
    <w:name w:val="footer"/>
    <w:basedOn w:val="Normal"/>
    <w:link w:val="FooterChar"/>
    <w:uiPriority w:val="99"/>
    <w:unhideWhenUsed/>
    <w:rsid w:val="00914AA4"/>
    <w:pPr>
      <w:tabs>
        <w:tab w:val="center" w:pos="4513"/>
        <w:tab w:val="right" w:pos="9026"/>
      </w:tabs>
    </w:pPr>
  </w:style>
  <w:style w:type="character" w:customStyle="1" w:styleId="FooterChar">
    <w:name w:val="Footer Char"/>
    <w:basedOn w:val="DefaultParagraphFont"/>
    <w:link w:val="Footer"/>
    <w:uiPriority w:val="99"/>
    <w:rsid w:val="00914AA4"/>
    <w:rPr>
      <w:rFonts w:ascii="Times New Roman" w:eastAsia="Times New Roman" w:hAnsi="Times New Roman" w:cs="Times New Roman"/>
    </w:rPr>
  </w:style>
  <w:style w:type="table" w:styleId="TableGrid">
    <w:name w:val="Table Grid"/>
    <w:basedOn w:val="TableNormal"/>
    <w:uiPriority w:val="39"/>
    <w:rsid w:val="000D7B9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1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esalem@unima.ac.id" TargetMode="Externa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20veronikesalem@unima.ac.id,%20romimesra@unima.ac.id"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creativecommons.org/licenses/by-sa/4.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6BBAD-AE5F-4280-BAC9-E7BD7F79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10443</Words>
  <Characters>59528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acer.cx@outlook.com</cp:lastModifiedBy>
  <cp:revision>4</cp:revision>
  <dcterms:created xsi:type="dcterms:W3CDTF">2023-03-12T11:56:00Z</dcterms:created>
  <dcterms:modified xsi:type="dcterms:W3CDTF">2023-03-12T13:21:00Z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Microsoft® Word 2019</vt:lpwstr>
  </property>
  <property fmtid="{D5CDD505-2E9C-101B-9397-08002B2CF9AE}" pid="4" name="LastSaved">
    <vt:filetime>2022-05-28T00:00:00Z</vt:filetime>
  </property>
  <property fmtid="{D5CDD505-2E9C-101B-9397-08002B2CF9AE}" pid="5" name="Mendeley Document_1">
    <vt:lpwstr>True</vt:lpwstr>
  </property>
  <property fmtid="{D5CDD505-2E9C-101B-9397-08002B2CF9AE}" pid="6" name="Mendeley Unique User Id_1">
    <vt:lpwstr>0d4ab6a6-4ae5-31dc-8312-f695f97ee7e8</vt:lpwstr>
  </property>
  <property fmtid="{D5CDD505-2E9C-101B-9397-08002B2CF9AE}" pid="7" name="Mendeley Citation Style_1">
    <vt:lpwstr>http://www.zotero.org/styles/ieee</vt:lpwstr>
  </property>
  <property fmtid="{D5CDD505-2E9C-101B-9397-08002B2CF9AE}" pid="8" name="Mendeley Recent Style Id 0_1">
    <vt:lpwstr>http://www.zotero.org/styles/aip-advances</vt:lpwstr>
  </property>
  <property fmtid="{D5CDD505-2E9C-101B-9397-08002B2CF9AE}" pid="9" name="Mendeley Recent Style Name 0_1">
    <vt:lpwstr>AIP Advances</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ies>
</file>