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DBEE" w14:textId="1988A913" w:rsidR="00C274C1" w:rsidRPr="000D0D01" w:rsidRDefault="00000000" w:rsidP="00E629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Book Antiqua" w:hAnsi="Times New Roman" w:cs="Times New Roman"/>
          <w:b/>
          <w:bCs/>
          <w:color w:val="1F1F1F"/>
          <w:sz w:val="28"/>
          <w:szCs w:val="28"/>
        </w:rPr>
      </w:pPr>
      <w:r w:rsidRPr="000D0D01">
        <w:rPr>
          <w:rFonts w:ascii="Times New Roman" w:eastAsia="Book Antiqua" w:hAnsi="Times New Roman" w:cs="Times New Roman"/>
          <w:b/>
          <w:bCs/>
          <w:color w:val="1F1F1F"/>
          <w:sz w:val="28"/>
          <w:szCs w:val="28"/>
        </w:rPr>
        <w:t>Democratic Leadership (Participative), Collaboration, Communication, Negotiation, Motivation and Job Satisfaction of Teachers and Education Staff</w:t>
      </w:r>
    </w:p>
    <w:p w14:paraId="263C0B5C" w14:textId="77777777" w:rsidR="00C274C1" w:rsidRPr="00E62903" w:rsidRDefault="00C274C1" w:rsidP="00E62903">
      <w:pPr>
        <w:tabs>
          <w:tab w:val="left" w:pos="426"/>
        </w:tabs>
        <w:jc w:val="center"/>
        <w:rPr>
          <w:rFonts w:ascii="Times New Roman" w:eastAsia="Book Antiqua" w:hAnsi="Times New Roman" w:cs="Times New Roman"/>
          <w:b/>
        </w:rPr>
      </w:pPr>
    </w:p>
    <w:p w14:paraId="1DD0D314" w14:textId="276F99D9" w:rsidR="00671424" w:rsidRPr="00E62903" w:rsidRDefault="00671424" w:rsidP="00E62903">
      <w:pPr>
        <w:tabs>
          <w:tab w:val="left" w:pos="426"/>
        </w:tabs>
        <w:snapToGrid w:val="0"/>
        <w:jc w:val="center"/>
        <w:rPr>
          <w:rFonts w:ascii="Times New Roman" w:hAnsi="Times New Roman" w:cs="Times New Roman"/>
          <w:b/>
          <w:bCs/>
          <w:kern w:val="2"/>
          <w:lang w:val="id-ID"/>
          <w14:ligatures w14:val="standardContextual"/>
        </w:rPr>
      </w:pPr>
      <w:r w:rsidRPr="00E62903">
        <w:rPr>
          <w:rFonts w:ascii="Times New Roman" w:hAnsi="Times New Roman" w:cs="Times New Roman"/>
          <w:b/>
          <w:bCs/>
          <w:kern w:val="2"/>
          <w:lang w:val="en-US"/>
          <w14:ligatures w14:val="standardContextual"/>
        </w:rPr>
        <w:t xml:space="preserve">Wahida </w:t>
      </w:r>
      <w:proofErr w:type="spellStart"/>
      <w:r w:rsidRPr="00E62903">
        <w:rPr>
          <w:rFonts w:ascii="Times New Roman" w:hAnsi="Times New Roman" w:cs="Times New Roman"/>
          <w:b/>
          <w:bCs/>
          <w:kern w:val="2"/>
          <w:lang w:val="en-US"/>
          <w14:ligatures w14:val="standardContextual"/>
        </w:rPr>
        <w:t>purnama</w:t>
      </w:r>
      <w:proofErr w:type="spellEnd"/>
      <w:r w:rsidRPr="00E62903">
        <w:rPr>
          <w:rFonts w:ascii="Times New Roman" w:hAnsi="Times New Roman" w:cs="Times New Roman"/>
          <w:b/>
          <w:bCs/>
          <w:kern w:val="2"/>
          <w:vertAlign w:val="superscript"/>
          <w:lang w:val="id-ID"/>
          <w14:ligatures w14:val="standardContextual"/>
        </w:rPr>
        <w:t>1</w:t>
      </w:r>
      <w:r w:rsidRPr="00E62903">
        <w:rPr>
          <w:rFonts w:ascii="Times New Roman" w:hAnsi="Times New Roman" w:cs="Times New Roman"/>
          <w:b/>
          <w:bCs/>
          <w:kern w:val="2"/>
          <w:lang w:val="id-ID"/>
          <w14:ligatures w14:val="standardContextual"/>
        </w:rPr>
        <w:t xml:space="preserve">, </w:t>
      </w:r>
      <w:r w:rsidRPr="00E62903">
        <w:rPr>
          <w:rFonts w:ascii="Times New Roman" w:hAnsi="Times New Roman" w:cs="Times New Roman"/>
          <w:b/>
          <w:bCs/>
          <w:kern w:val="2"/>
          <w:lang w:val="en-US"/>
          <w14:ligatures w14:val="standardContextual"/>
        </w:rPr>
        <w:t>Muhammad,</w:t>
      </w:r>
      <w:r w:rsidR="00A43C31">
        <w:rPr>
          <w:rFonts w:ascii="Times New Roman" w:hAnsi="Times New Roman" w:cs="Times New Roman"/>
          <w:b/>
          <w:bCs/>
          <w:kern w:val="2"/>
          <w:lang w:val="en-US"/>
          <w14:ligatures w14:val="standardContextual"/>
        </w:rPr>
        <w:t xml:space="preserve"> </w:t>
      </w:r>
      <w:r w:rsidRPr="00E62903">
        <w:rPr>
          <w:rFonts w:ascii="Times New Roman" w:hAnsi="Times New Roman" w:cs="Times New Roman"/>
          <w:b/>
          <w:bCs/>
          <w:kern w:val="2"/>
          <w:lang w:val="en-US"/>
          <w14:ligatures w14:val="standardContextual"/>
        </w:rPr>
        <w:t>Agus</w:t>
      </w:r>
      <w:r w:rsidRPr="00E62903">
        <w:rPr>
          <w:rFonts w:ascii="Times New Roman" w:hAnsi="Times New Roman" w:cs="Times New Roman"/>
          <w:b/>
          <w:bCs/>
          <w:kern w:val="2"/>
          <w:vertAlign w:val="superscript"/>
          <w:lang w:val="id-ID"/>
          <w14:ligatures w14:val="standardContextual"/>
        </w:rPr>
        <w:t>3</w:t>
      </w:r>
    </w:p>
    <w:p w14:paraId="6F3E65A7" w14:textId="77777777" w:rsidR="00671424" w:rsidRPr="000D0D01" w:rsidRDefault="00671424" w:rsidP="00E62903">
      <w:pPr>
        <w:tabs>
          <w:tab w:val="left" w:pos="426"/>
        </w:tabs>
        <w:snapToGrid w:val="0"/>
        <w:jc w:val="center"/>
        <w:rPr>
          <w:rFonts w:ascii="Times New Roman" w:hAnsi="Times New Roman" w:cs="Times New Roman"/>
          <w:kern w:val="2"/>
          <w:sz w:val="22"/>
          <w:szCs w:val="22"/>
          <w:lang w:val="en-US"/>
          <w14:ligatures w14:val="standardContextual"/>
        </w:rPr>
      </w:pPr>
      <w:r w:rsidRPr="000D0D01">
        <w:rPr>
          <w:rFonts w:ascii="Times New Roman" w:hAnsi="Times New Roman" w:cs="Times New Roman"/>
          <w:kern w:val="2"/>
          <w:sz w:val="22"/>
          <w:szCs w:val="22"/>
          <w:vertAlign w:val="superscript"/>
          <w:lang w:val="id-ID"/>
          <w14:ligatures w14:val="standardContextual"/>
        </w:rPr>
        <w:t>1</w:t>
      </w:r>
      <w:proofErr w:type="spellStart"/>
      <w:r w:rsidRPr="000D0D01">
        <w:rPr>
          <w:rFonts w:ascii="Times New Roman" w:hAnsi="Times New Roman" w:cs="Times New Roman"/>
          <w:kern w:val="2"/>
          <w:sz w:val="22"/>
          <w:szCs w:val="22"/>
          <w:lang w:val="en-US"/>
          <w14:ligatures w14:val="standardContextual"/>
        </w:rPr>
        <w:t>Mahasiswa</w:t>
      </w:r>
      <w:proofErr w:type="spellEnd"/>
      <w:r w:rsidRPr="000D0D01">
        <w:rPr>
          <w:rFonts w:ascii="Times New Roman" w:hAnsi="Times New Roman" w:cs="Times New Roman"/>
          <w:kern w:val="2"/>
          <w:sz w:val="22"/>
          <w:szCs w:val="22"/>
          <w:lang w:val="id-ID"/>
          <w14:ligatures w14:val="standardContextual"/>
        </w:rPr>
        <w:t xml:space="preserve">, </w:t>
      </w:r>
      <w:r w:rsidRPr="000D0D01">
        <w:rPr>
          <w:rFonts w:ascii="Times New Roman" w:hAnsi="Times New Roman" w:cs="Times New Roman"/>
          <w:kern w:val="2"/>
          <w:sz w:val="22"/>
          <w:szCs w:val="22"/>
          <w:lang w:val="en-US"/>
          <w14:ligatures w14:val="standardContextual"/>
        </w:rPr>
        <w:t xml:space="preserve">Uin </w:t>
      </w:r>
      <w:proofErr w:type="spellStart"/>
      <w:r w:rsidRPr="000D0D01">
        <w:rPr>
          <w:rFonts w:ascii="Times New Roman" w:hAnsi="Times New Roman" w:cs="Times New Roman"/>
          <w:kern w:val="2"/>
          <w:sz w:val="22"/>
          <w:szCs w:val="22"/>
          <w:lang w:val="en-US"/>
          <w14:ligatures w14:val="standardContextual"/>
        </w:rPr>
        <w:t>Mataram</w:t>
      </w:r>
      <w:proofErr w:type="spellEnd"/>
      <w:r w:rsidRPr="000D0D01">
        <w:rPr>
          <w:rFonts w:ascii="Times New Roman" w:hAnsi="Times New Roman" w:cs="Times New Roman"/>
          <w:kern w:val="2"/>
          <w:sz w:val="22"/>
          <w:szCs w:val="22"/>
          <w:lang w:val="id-ID"/>
          <w14:ligatures w14:val="standardContextual"/>
        </w:rPr>
        <w:t xml:space="preserve">, </w:t>
      </w:r>
      <w:r w:rsidRPr="000D0D01">
        <w:rPr>
          <w:rFonts w:ascii="Times New Roman" w:hAnsi="Times New Roman" w:cs="Times New Roman"/>
          <w:kern w:val="2"/>
          <w:sz w:val="22"/>
          <w:szCs w:val="22"/>
          <w:lang w:val="en-US"/>
          <w14:ligatures w14:val="standardContextual"/>
        </w:rPr>
        <w:t>Indonesia</w:t>
      </w:r>
    </w:p>
    <w:p w14:paraId="47CEAB22" w14:textId="7B8D2599" w:rsidR="00671424" w:rsidRPr="000D0D01" w:rsidRDefault="00671424" w:rsidP="00E62903">
      <w:pPr>
        <w:tabs>
          <w:tab w:val="left" w:pos="426"/>
        </w:tabs>
        <w:snapToGrid w:val="0"/>
        <w:jc w:val="center"/>
        <w:rPr>
          <w:rFonts w:ascii="Times New Roman" w:hAnsi="Times New Roman" w:cs="Times New Roman"/>
          <w:kern w:val="2"/>
          <w:sz w:val="22"/>
          <w:szCs w:val="22"/>
          <w:lang w:val="en-US"/>
          <w14:ligatures w14:val="standardContextual"/>
        </w:rPr>
      </w:pPr>
      <w:r w:rsidRPr="000D0D01">
        <w:rPr>
          <w:rFonts w:ascii="Times New Roman" w:hAnsi="Times New Roman" w:cs="Times New Roman"/>
          <w:kern w:val="2"/>
          <w:sz w:val="22"/>
          <w:szCs w:val="22"/>
          <w:vertAlign w:val="superscript"/>
          <w:lang w:val="id-ID"/>
          <w14:ligatures w14:val="standardContextual"/>
        </w:rPr>
        <w:t>2</w:t>
      </w:r>
      <w:r w:rsidR="00A43C31" w:rsidRPr="000D0D01">
        <w:rPr>
          <w:rFonts w:ascii="Times New Roman" w:hAnsi="Times New Roman" w:cs="Times New Roman"/>
          <w:kern w:val="2"/>
          <w:sz w:val="22"/>
          <w:szCs w:val="22"/>
          <w:vertAlign w:val="superscript"/>
          <w:lang w:val="id-ID"/>
          <w14:ligatures w14:val="standardContextual"/>
        </w:rPr>
        <w:t>3</w:t>
      </w:r>
      <w:r w:rsidRPr="000D0D01">
        <w:rPr>
          <w:rFonts w:ascii="Times New Roman" w:hAnsi="Times New Roman" w:cs="Times New Roman"/>
          <w:kern w:val="2"/>
          <w:sz w:val="22"/>
          <w:szCs w:val="22"/>
          <w:lang w:val="en-US"/>
          <w14:ligatures w14:val="standardContextual"/>
        </w:rPr>
        <w:t>Dosen</w:t>
      </w:r>
      <w:r w:rsidRPr="000D0D01">
        <w:rPr>
          <w:rFonts w:ascii="Times New Roman" w:hAnsi="Times New Roman" w:cs="Times New Roman"/>
          <w:kern w:val="2"/>
          <w:sz w:val="22"/>
          <w:szCs w:val="22"/>
          <w:lang w:val="id-ID"/>
          <w14:ligatures w14:val="standardContextual"/>
        </w:rPr>
        <w:t xml:space="preserve">, </w:t>
      </w:r>
      <w:r w:rsidRPr="000D0D01">
        <w:rPr>
          <w:rFonts w:ascii="Times New Roman" w:hAnsi="Times New Roman" w:cs="Times New Roman"/>
          <w:kern w:val="2"/>
          <w:sz w:val="22"/>
          <w:szCs w:val="22"/>
          <w:lang w:val="en-US"/>
          <w14:ligatures w14:val="standardContextual"/>
        </w:rPr>
        <w:t xml:space="preserve">Uin </w:t>
      </w:r>
      <w:proofErr w:type="spellStart"/>
      <w:r w:rsidRPr="000D0D01">
        <w:rPr>
          <w:rFonts w:ascii="Times New Roman" w:hAnsi="Times New Roman" w:cs="Times New Roman"/>
          <w:kern w:val="2"/>
          <w:sz w:val="22"/>
          <w:szCs w:val="22"/>
          <w:lang w:val="en-US"/>
          <w14:ligatures w14:val="standardContextual"/>
        </w:rPr>
        <w:t>Mataram</w:t>
      </w:r>
      <w:proofErr w:type="spellEnd"/>
      <w:r w:rsidRPr="000D0D01">
        <w:rPr>
          <w:rFonts w:ascii="Times New Roman" w:hAnsi="Times New Roman" w:cs="Times New Roman"/>
          <w:kern w:val="2"/>
          <w:sz w:val="22"/>
          <w:szCs w:val="22"/>
          <w:lang w:val="id-ID"/>
          <w14:ligatures w14:val="standardContextual"/>
        </w:rPr>
        <w:t xml:space="preserve">, </w:t>
      </w:r>
      <w:r w:rsidRPr="000D0D01">
        <w:rPr>
          <w:rFonts w:ascii="Times New Roman" w:hAnsi="Times New Roman" w:cs="Times New Roman"/>
          <w:kern w:val="2"/>
          <w:sz w:val="22"/>
          <w:szCs w:val="22"/>
          <w:lang w:val="en-US"/>
          <w14:ligatures w14:val="standardContextual"/>
        </w:rPr>
        <w:t>Indonesia</w:t>
      </w:r>
    </w:p>
    <w:p w14:paraId="7B43325F" w14:textId="066C15CE" w:rsidR="00671424" w:rsidRDefault="00671424" w:rsidP="00E62903">
      <w:pPr>
        <w:tabs>
          <w:tab w:val="left" w:pos="426"/>
        </w:tabs>
        <w:snapToGrid w:val="0"/>
        <w:jc w:val="center"/>
        <w:rPr>
          <w:rFonts w:ascii="Times New Roman" w:hAnsi="Times New Roman" w:cs="Times New Roman"/>
          <w:kern w:val="2"/>
          <w:lang w:val="en-US"/>
          <w14:ligatures w14:val="standardContextual"/>
        </w:rPr>
      </w:pPr>
    </w:p>
    <w:tbl>
      <w:tblPr>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915"/>
      </w:tblGrid>
      <w:tr w:rsidR="00A43C31" w:rsidRPr="00A43C31" w14:paraId="0A24B3AA" w14:textId="77777777" w:rsidTr="00AC7B10">
        <w:tc>
          <w:tcPr>
            <w:tcW w:w="2802" w:type="dxa"/>
            <w:tcBorders>
              <w:top w:val="single" w:sz="4" w:space="0" w:color="000000"/>
              <w:left w:val="nil"/>
              <w:bottom w:val="single" w:sz="4" w:space="0" w:color="000000"/>
              <w:right w:val="nil"/>
            </w:tcBorders>
          </w:tcPr>
          <w:p w14:paraId="6F2973FF" w14:textId="77777777" w:rsidR="00A43C31" w:rsidRPr="00A43C31" w:rsidRDefault="00A43C31" w:rsidP="00AC7B10">
            <w:pPr>
              <w:ind w:left="-110"/>
              <w:jc w:val="both"/>
              <w:rPr>
                <w:rFonts w:ascii="Times New Roman" w:eastAsia="Times New Roman" w:hAnsi="Times New Roman" w:cs="Times New Roman"/>
                <w:b/>
                <w:sz w:val="20"/>
                <w:szCs w:val="20"/>
              </w:rPr>
            </w:pPr>
            <w:bookmarkStart w:id="0" w:name="_Hlk170431498"/>
            <w:r w:rsidRPr="00A43C31">
              <w:rPr>
                <w:rFonts w:ascii="Times New Roman" w:eastAsia="Times New Roman" w:hAnsi="Times New Roman" w:cs="Times New Roman"/>
                <w:b/>
                <w:sz w:val="20"/>
                <w:szCs w:val="20"/>
              </w:rPr>
              <w:t>Article Info</w:t>
            </w:r>
          </w:p>
        </w:tc>
        <w:tc>
          <w:tcPr>
            <w:tcW w:w="283" w:type="dxa"/>
            <w:tcBorders>
              <w:top w:val="single" w:sz="4" w:space="0" w:color="000000"/>
              <w:left w:val="nil"/>
              <w:bottom w:val="nil"/>
              <w:right w:val="nil"/>
            </w:tcBorders>
          </w:tcPr>
          <w:p w14:paraId="24540329" w14:textId="77777777" w:rsidR="00A43C31" w:rsidRPr="00A43C31" w:rsidRDefault="00A43C31" w:rsidP="00AC7B10">
            <w:pPr>
              <w:jc w:val="center"/>
              <w:rPr>
                <w:rFonts w:ascii="Times New Roman" w:eastAsia="Times New Roman" w:hAnsi="Times New Roman" w:cs="Times New Roman"/>
                <w:sz w:val="20"/>
                <w:szCs w:val="20"/>
              </w:rPr>
            </w:pPr>
          </w:p>
        </w:tc>
        <w:tc>
          <w:tcPr>
            <w:tcW w:w="5915" w:type="dxa"/>
            <w:tcBorders>
              <w:top w:val="single" w:sz="4" w:space="0" w:color="000000"/>
              <w:left w:val="nil"/>
              <w:bottom w:val="single" w:sz="4" w:space="0" w:color="000000"/>
              <w:right w:val="nil"/>
            </w:tcBorders>
          </w:tcPr>
          <w:p w14:paraId="460A09BF" w14:textId="77777777" w:rsidR="00A43C31" w:rsidRPr="00A43C31" w:rsidRDefault="00A43C31" w:rsidP="00AC7B10">
            <w:pPr>
              <w:ind w:left="-40"/>
              <w:rPr>
                <w:rFonts w:ascii="Times New Roman" w:eastAsia="Times New Roman" w:hAnsi="Times New Roman" w:cs="Times New Roman"/>
                <w:color w:val="000000"/>
                <w:sz w:val="20"/>
                <w:szCs w:val="20"/>
              </w:rPr>
            </w:pPr>
            <w:r w:rsidRPr="00A43C31">
              <w:rPr>
                <w:rFonts w:ascii="Times New Roman" w:eastAsia="Times New Roman" w:hAnsi="Times New Roman" w:cs="Times New Roman"/>
                <w:b/>
                <w:color w:val="000000"/>
                <w:sz w:val="20"/>
                <w:szCs w:val="20"/>
              </w:rPr>
              <w:t>Abstract</w:t>
            </w:r>
          </w:p>
        </w:tc>
      </w:tr>
      <w:tr w:rsidR="00A43C31" w:rsidRPr="00A43C31" w14:paraId="719243C9" w14:textId="77777777" w:rsidTr="00AC7B10">
        <w:trPr>
          <w:trHeight w:val="1268"/>
        </w:trPr>
        <w:tc>
          <w:tcPr>
            <w:tcW w:w="2802" w:type="dxa"/>
            <w:tcBorders>
              <w:top w:val="single" w:sz="4" w:space="0" w:color="000000"/>
              <w:left w:val="nil"/>
              <w:bottom w:val="single" w:sz="4" w:space="0" w:color="000000"/>
              <w:right w:val="nil"/>
            </w:tcBorders>
          </w:tcPr>
          <w:p w14:paraId="3D0D3AFA" w14:textId="77777777" w:rsidR="00A43C31" w:rsidRPr="00A43C31" w:rsidRDefault="00A43C31" w:rsidP="00AC7B10">
            <w:pPr>
              <w:ind w:left="-110"/>
              <w:jc w:val="both"/>
              <w:rPr>
                <w:rFonts w:ascii="Times New Roman" w:eastAsia="Times New Roman" w:hAnsi="Times New Roman" w:cs="Times New Roman"/>
                <w:b/>
                <w:i/>
                <w:sz w:val="20"/>
                <w:szCs w:val="20"/>
              </w:rPr>
            </w:pPr>
            <w:r w:rsidRPr="00A43C31">
              <w:rPr>
                <w:rFonts w:ascii="Times New Roman" w:eastAsia="Times New Roman" w:hAnsi="Times New Roman" w:cs="Times New Roman"/>
                <w:b/>
                <w:i/>
                <w:sz w:val="20"/>
                <w:szCs w:val="20"/>
              </w:rPr>
              <w:t>Article history:</w:t>
            </w:r>
          </w:p>
          <w:p w14:paraId="3F9C67D4" w14:textId="5AA2F55C" w:rsidR="00A43C31" w:rsidRPr="00A43C31" w:rsidRDefault="00A43C31" w:rsidP="00AC7B10">
            <w:pPr>
              <w:ind w:left="-110"/>
              <w:jc w:val="both"/>
              <w:rPr>
                <w:rFonts w:ascii="Times New Roman" w:eastAsia="Times New Roman" w:hAnsi="Times New Roman" w:cs="Times New Roman"/>
                <w:sz w:val="20"/>
                <w:szCs w:val="20"/>
              </w:rPr>
            </w:pPr>
            <w:r w:rsidRPr="00A43C31">
              <w:rPr>
                <w:rFonts w:ascii="Times New Roman" w:eastAsia="Times New Roman" w:hAnsi="Times New Roman" w:cs="Times New Roman"/>
                <w:sz w:val="20"/>
                <w:szCs w:val="20"/>
              </w:rPr>
              <w:t>Received</w:t>
            </w:r>
            <w:r w:rsidR="0069205A">
              <w:rPr>
                <w:rFonts w:ascii="Times New Roman" w:eastAsia="Times New Roman" w:hAnsi="Times New Roman" w:cs="Times New Roman"/>
                <w:sz w:val="20"/>
                <w:szCs w:val="20"/>
              </w:rPr>
              <w:t>: 8 October 2025</w:t>
            </w:r>
          </w:p>
          <w:p w14:paraId="5E865305" w14:textId="7911EF3F" w:rsidR="00A43C31" w:rsidRPr="00A43C31" w:rsidRDefault="00A43C31" w:rsidP="0069205A">
            <w:pPr>
              <w:ind w:left="-110"/>
              <w:jc w:val="both"/>
              <w:rPr>
                <w:rFonts w:ascii="Times New Roman" w:eastAsia="Times New Roman" w:hAnsi="Times New Roman" w:cs="Times New Roman"/>
                <w:sz w:val="20"/>
                <w:szCs w:val="20"/>
              </w:rPr>
            </w:pPr>
            <w:r w:rsidRPr="00A43C31">
              <w:rPr>
                <w:rFonts w:ascii="Times New Roman" w:eastAsia="Times New Roman" w:hAnsi="Times New Roman" w:cs="Times New Roman"/>
                <w:sz w:val="20"/>
                <w:szCs w:val="20"/>
              </w:rPr>
              <w:t>Publish</w:t>
            </w:r>
            <w:r w:rsidR="0069205A">
              <w:rPr>
                <w:rFonts w:ascii="Times New Roman" w:eastAsia="Times New Roman" w:hAnsi="Times New Roman" w:cs="Times New Roman"/>
                <w:sz w:val="20"/>
                <w:szCs w:val="20"/>
              </w:rPr>
              <w:t>: 1 November 2025</w:t>
            </w:r>
          </w:p>
        </w:tc>
        <w:tc>
          <w:tcPr>
            <w:tcW w:w="283" w:type="dxa"/>
            <w:vMerge w:val="restart"/>
            <w:tcBorders>
              <w:top w:val="nil"/>
              <w:left w:val="nil"/>
              <w:bottom w:val="nil"/>
              <w:right w:val="nil"/>
            </w:tcBorders>
          </w:tcPr>
          <w:p w14:paraId="622BCF0A" w14:textId="77777777" w:rsidR="00A43C31" w:rsidRPr="00A43C31" w:rsidRDefault="00A43C31" w:rsidP="00AC7B10">
            <w:pPr>
              <w:jc w:val="both"/>
              <w:rPr>
                <w:rFonts w:ascii="Times New Roman" w:eastAsia="Times New Roman" w:hAnsi="Times New Roman" w:cs="Times New Roman"/>
                <w:sz w:val="20"/>
                <w:szCs w:val="20"/>
              </w:rPr>
            </w:pPr>
          </w:p>
        </w:tc>
        <w:tc>
          <w:tcPr>
            <w:tcW w:w="5915" w:type="dxa"/>
            <w:vMerge w:val="restart"/>
            <w:tcBorders>
              <w:top w:val="single" w:sz="4" w:space="0" w:color="000000"/>
              <w:left w:val="nil"/>
              <w:right w:val="nil"/>
            </w:tcBorders>
          </w:tcPr>
          <w:p w14:paraId="45B2A5DF" w14:textId="52B3EDC5" w:rsidR="00A43C31" w:rsidRPr="00A43C31" w:rsidRDefault="00A43C31" w:rsidP="00A43C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0" w:right="-105"/>
              <w:jc w:val="both"/>
              <w:rPr>
                <w:rFonts w:ascii="Times New Roman" w:eastAsia="Times New Roman" w:hAnsi="Times New Roman" w:cs="Times New Roman"/>
                <w:i/>
                <w:iCs/>
                <w:color w:val="1F1F1F"/>
                <w:sz w:val="20"/>
                <w:szCs w:val="20"/>
                <w:lang w:eastAsia="en-ID"/>
              </w:rPr>
            </w:pPr>
            <w:r w:rsidRPr="00A43C31">
              <w:rPr>
                <w:rFonts w:ascii="Times New Roman" w:eastAsia="Times New Roman" w:hAnsi="Times New Roman" w:cs="Times New Roman"/>
                <w:i/>
                <w:iCs/>
                <w:color w:val="1F1F1F"/>
                <w:sz w:val="20"/>
                <w:szCs w:val="20"/>
                <w:lang w:eastAsia="en-ID"/>
              </w:rPr>
              <w:t>This study aims to determine how the democratic leadership of the principal at Al-Wafa Preschool (PAUD) improves teacher performance. Data collection was conducted through interviews, observation, and documentation. The author employed qualitative research methods. The findings provide a description of the principal's managerial competencies for improving teacher performance, including: 1) The principal has excellent planning skills by involving deputies, other functional positions and the teacher council in the preparation of school plans which are carried out in the form of meetings held at the beginning of each new academic year. The principal prepares school plans such as the annual work plan (RKT) and the medium-term work plan (RKJM) which cover all areas needed by the school including improving teacher performance. 2) The principal has excellent leadership skills. The principal is very good at communicating, as seen from every meeting the principal holds every week with teachers and staff to evaluate and plan activities to be carried out in the following week. 3) The principal has excellent leadership skills. The principal is very good at conveying tasks and providing input to school staff and the teacher council. The principal is also always open and happy to accept input or opinions from others. A positive personality also makes it easier for the principal to lead the school, especially in creating a work climate for teachers. 4) The principal of Al-Wafa manages teachers and staff quite well. The principal carries out planning, direction, and always strives to provide the facilities needed by teachers and staff. The principal has also procured facilities and infrastructure well, but maintenance, repairs, and disposal of these facilities and infrastructure have not been carried out optimally. 5) The principal makes several efforts to improve teacher performance, namely by providing the best possible school facilities to facilitate teachers' tasks, maintaining good communication with teachers, providing training to teachers in each field they are responsible for, including in-house training (IHT) and MGMP programs. The principal also conducts supervision and assessments to determine teacher performance results and provides awards to qualified and high-achieving teachers.</w:t>
            </w:r>
          </w:p>
        </w:tc>
      </w:tr>
      <w:tr w:rsidR="00A43C31" w:rsidRPr="00A43C31" w14:paraId="31A37F90" w14:textId="77777777" w:rsidTr="00AC7B10">
        <w:trPr>
          <w:trHeight w:val="323"/>
        </w:trPr>
        <w:tc>
          <w:tcPr>
            <w:tcW w:w="2802" w:type="dxa"/>
            <w:tcBorders>
              <w:top w:val="single" w:sz="4" w:space="0" w:color="000000"/>
              <w:left w:val="nil"/>
              <w:bottom w:val="single" w:sz="4" w:space="0" w:color="000000"/>
              <w:right w:val="nil"/>
            </w:tcBorders>
          </w:tcPr>
          <w:p w14:paraId="133F65D1" w14:textId="77777777" w:rsidR="00A43C31" w:rsidRPr="00A43C31" w:rsidRDefault="00A43C31" w:rsidP="00AC7B10">
            <w:pPr>
              <w:ind w:left="-110"/>
              <w:jc w:val="both"/>
              <w:rPr>
                <w:rFonts w:ascii="Times New Roman" w:eastAsia="Times New Roman" w:hAnsi="Times New Roman" w:cs="Times New Roman"/>
                <w:b/>
                <w:i/>
                <w:sz w:val="20"/>
                <w:szCs w:val="20"/>
              </w:rPr>
            </w:pPr>
            <w:r w:rsidRPr="00A43C31">
              <w:rPr>
                <w:rFonts w:ascii="Times New Roman" w:eastAsia="Times New Roman" w:hAnsi="Times New Roman" w:cs="Times New Roman"/>
                <w:b/>
                <w:i/>
                <w:sz w:val="20"/>
                <w:szCs w:val="20"/>
              </w:rPr>
              <w:t>Keywords:</w:t>
            </w:r>
          </w:p>
          <w:p w14:paraId="4F73DDF7" w14:textId="3B7CB29B" w:rsidR="00A43C31" w:rsidRPr="00A43C31" w:rsidRDefault="00A43C31" w:rsidP="00A43C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0"/>
              <w:rPr>
                <w:rFonts w:ascii="Times New Roman" w:eastAsia="Times New Roman" w:hAnsi="Times New Roman" w:cs="Times New Roman"/>
                <w:i/>
                <w:iCs/>
                <w:color w:val="1F1F1F"/>
                <w:sz w:val="20"/>
                <w:szCs w:val="20"/>
                <w:lang w:eastAsia="en-ID"/>
              </w:rPr>
            </w:pPr>
            <w:r w:rsidRPr="00A43C31">
              <w:rPr>
                <w:rFonts w:ascii="Times New Roman" w:eastAsia="Times New Roman" w:hAnsi="Times New Roman" w:cs="Times New Roman"/>
                <w:i/>
                <w:iCs/>
                <w:color w:val="1F1F1F"/>
                <w:sz w:val="20"/>
                <w:szCs w:val="20"/>
                <w:lang w:eastAsia="en-ID"/>
              </w:rPr>
              <w:t>Democratic Leadership</w:t>
            </w:r>
            <w:r>
              <w:rPr>
                <w:rFonts w:ascii="Times New Roman" w:eastAsia="Times New Roman" w:hAnsi="Times New Roman" w:cs="Times New Roman"/>
                <w:i/>
                <w:iCs/>
                <w:color w:val="1F1F1F"/>
                <w:sz w:val="20"/>
                <w:szCs w:val="20"/>
                <w:lang w:eastAsia="en-ID"/>
              </w:rPr>
              <w:t>;</w:t>
            </w:r>
            <w:r w:rsidRPr="00A43C31">
              <w:rPr>
                <w:rFonts w:ascii="Times New Roman" w:eastAsia="Times New Roman" w:hAnsi="Times New Roman" w:cs="Times New Roman"/>
                <w:i/>
                <w:iCs/>
                <w:color w:val="1F1F1F"/>
                <w:sz w:val="20"/>
                <w:szCs w:val="20"/>
                <w:lang w:eastAsia="en-ID"/>
              </w:rPr>
              <w:t xml:space="preserve"> Teachers and Educators</w:t>
            </w:r>
            <w:r>
              <w:rPr>
                <w:rFonts w:ascii="Times New Roman" w:eastAsia="Times New Roman" w:hAnsi="Times New Roman" w:cs="Times New Roman"/>
                <w:i/>
                <w:iCs/>
                <w:color w:val="1F1F1F"/>
                <w:sz w:val="20"/>
                <w:szCs w:val="20"/>
                <w:lang w:eastAsia="en-ID"/>
              </w:rPr>
              <w:t>.</w:t>
            </w:r>
          </w:p>
          <w:p w14:paraId="4C0DFB70" w14:textId="77777777" w:rsidR="00A43C31" w:rsidRPr="00A43C31" w:rsidRDefault="00A43C31" w:rsidP="00AC7B10">
            <w:pPr>
              <w:ind w:left="-110"/>
              <w:jc w:val="both"/>
              <w:rPr>
                <w:rFonts w:ascii="Times New Roman" w:eastAsia="Times New Roman" w:hAnsi="Times New Roman" w:cs="Times New Roman"/>
                <w:b/>
                <w:i/>
                <w:sz w:val="20"/>
                <w:szCs w:val="20"/>
              </w:rPr>
            </w:pPr>
          </w:p>
          <w:p w14:paraId="0231B6B5" w14:textId="77777777" w:rsidR="00A43C31" w:rsidRPr="00A43C31" w:rsidRDefault="00A43C31" w:rsidP="00AC7B10">
            <w:pPr>
              <w:ind w:left="-110"/>
              <w:jc w:val="both"/>
              <w:rPr>
                <w:rFonts w:ascii="Times New Roman" w:eastAsia="Times New Roman" w:hAnsi="Times New Roman" w:cs="Times New Roman"/>
                <w:b/>
                <w:i/>
                <w:sz w:val="20"/>
                <w:szCs w:val="20"/>
              </w:rPr>
            </w:pPr>
          </w:p>
          <w:p w14:paraId="483ADE93" w14:textId="77777777" w:rsidR="00A43C31" w:rsidRPr="00A43C31" w:rsidRDefault="00A43C31" w:rsidP="00AC7B10">
            <w:pPr>
              <w:ind w:left="-110"/>
              <w:rPr>
                <w:rFonts w:ascii="Times New Roman" w:eastAsia="Times New Roman" w:hAnsi="Times New Roman" w:cs="Times New Roman"/>
                <w:sz w:val="20"/>
                <w:szCs w:val="20"/>
              </w:rPr>
            </w:pPr>
          </w:p>
        </w:tc>
        <w:tc>
          <w:tcPr>
            <w:tcW w:w="283" w:type="dxa"/>
            <w:vMerge/>
            <w:tcBorders>
              <w:top w:val="nil"/>
              <w:left w:val="nil"/>
              <w:bottom w:val="nil"/>
              <w:right w:val="nil"/>
            </w:tcBorders>
          </w:tcPr>
          <w:p w14:paraId="15797650" w14:textId="77777777" w:rsidR="00A43C31" w:rsidRPr="00A43C31" w:rsidRDefault="00A43C31" w:rsidP="00AC7B10">
            <w:pPr>
              <w:widowControl w:val="0"/>
              <w:pBdr>
                <w:top w:val="nil"/>
                <w:left w:val="nil"/>
                <w:bottom w:val="nil"/>
                <w:right w:val="nil"/>
                <w:between w:val="nil"/>
              </w:pBdr>
              <w:rPr>
                <w:rFonts w:ascii="Times New Roman" w:eastAsia="Times New Roman" w:hAnsi="Times New Roman" w:cs="Times New Roman"/>
                <w:b/>
                <w:i/>
                <w:sz w:val="20"/>
                <w:szCs w:val="20"/>
              </w:rPr>
            </w:pPr>
          </w:p>
        </w:tc>
        <w:tc>
          <w:tcPr>
            <w:tcW w:w="5915" w:type="dxa"/>
            <w:vMerge/>
            <w:tcBorders>
              <w:top w:val="single" w:sz="4" w:space="0" w:color="000000"/>
              <w:left w:val="nil"/>
              <w:right w:val="nil"/>
            </w:tcBorders>
          </w:tcPr>
          <w:p w14:paraId="6FBC9B6C" w14:textId="77777777" w:rsidR="00A43C31" w:rsidRPr="00A43C31" w:rsidRDefault="00A43C31" w:rsidP="00AC7B10">
            <w:pPr>
              <w:widowControl w:val="0"/>
              <w:pBdr>
                <w:top w:val="nil"/>
                <w:left w:val="nil"/>
                <w:bottom w:val="nil"/>
                <w:right w:val="nil"/>
                <w:between w:val="nil"/>
              </w:pBdr>
              <w:ind w:left="-40"/>
              <w:rPr>
                <w:rFonts w:ascii="Times New Roman" w:eastAsia="Times New Roman" w:hAnsi="Times New Roman" w:cs="Times New Roman"/>
                <w:b/>
                <w:i/>
                <w:sz w:val="20"/>
                <w:szCs w:val="20"/>
              </w:rPr>
            </w:pPr>
          </w:p>
        </w:tc>
      </w:tr>
      <w:tr w:rsidR="00A43C31" w:rsidRPr="00A43C31" w14:paraId="17F0C8AB" w14:textId="77777777" w:rsidTr="00AC7B10">
        <w:trPr>
          <w:trHeight w:val="70"/>
        </w:trPr>
        <w:tc>
          <w:tcPr>
            <w:tcW w:w="2802" w:type="dxa"/>
            <w:tcBorders>
              <w:top w:val="single" w:sz="4" w:space="0" w:color="000000"/>
              <w:left w:val="nil"/>
              <w:bottom w:val="single" w:sz="4" w:space="0" w:color="000000"/>
              <w:right w:val="nil"/>
            </w:tcBorders>
          </w:tcPr>
          <w:p w14:paraId="4BBA5120" w14:textId="77777777" w:rsidR="00A43C31" w:rsidRPr="00A43C31" w:rsidRDefault="00A43C31" w:rsidP="00AC7B10">
            <w:pPr>
              <w:jc w:val="both"/>
              <w:rPr>
                <w:rFonts w:ascii="Times New Roman" w:eastAsia="Times New Roman" w:hAnsi="Times New Roman" w:cs="Times New Roman"/>
                <w:b/>
                <w:i/>
                <w:sz w:val="20"/>
                <w:szCs w:val="20"/>
              </w:rPr>
            </w:pPr>
          </w:p>
        </w:tc>
        <w:tc>
          <w:tcPr>
            <w:tcW w:w="283" w:type="dxa"/>
            <w:tcBorders>
              <w:top w:val="nil"/>
              <w:left w:val="nil"/>
              <w:bottom w:val="nil"/>
              <w:right w:val="nil"/>
            </w:tcBorders>
          </w:tcPr>
          <w:p w14:paraId="45C71B9B" w14:textId="77777777" w:rsidR="00A43C31" w:rsidRPr="00A43C31" w:rsidRDefault="00A43C31" w:rsidP="00AC7B10">
            <w:pPr>
              <w:jc w:val="both"/>
              <w:rPr>
                <w:rFonts w:ascii="Times New Roman" w:eastAsia="Times New Roman" w:hAnsi="Times New Roman" w:cs="Times New Roman"/>
                <w:sz w:val="20"/>
                <w:szCs w:val="20"/>
              </w:rPr>
            </w:pPr>
          </w:p>
        </w:tc>
        <w:tc>
          <w:tcPr>
            <w:tcW w:w="5915" w:type="dxa"/>
            <w:tcBorders>
              <w:top w:val="nil"/>
              <w:left w:val="nil"/>
              <w:bottom w:val="single" w:sz="4" w:space="0" w:color="000000"/>
              <w:right w:val="nil"/>
            </w:tcBorders>
          </w:tcPr>
          <w:p w14:paraId="027AE121" w14:textId="77777777" w:rsidR="00A43C31" w:rsidRPr="00A43C31" w:rsidRDefault="00A43C31" w:rsidP="00AC7B10">
            <w:pPr>
              <w:ind w:right="-110"/>
              <w:jc w:val="right"/>
              <w:rPr>
                <w:rFonts w:ascii="Times New Roman" w:eastAsia="Times New Roman" w:hAnsi="Times New Roman" w:cs="Times New Roman"/>
                <w:i/>
                <w:color w:val="000000"/>
                <w:sz w:val="20"/>
                <w:szCs w:val="20"/>
              </w:rPr>
            </w:pPr>
            <w:r w:rsidRPr="00A43C31">
              <w:rPr>
                <w:rFonts w:ascii="Times New Roman" w:eastAsia="Times New Roman" w:hAnsi="Times New Roman" w:cs="Times New Roman"/>
                <w:i/>
                <w:color w:val="000000"/>
                <w:sz w:val="20"/>
                <w:szCs w:val="20"/>
              </w:rPr>
              <w:t xml:space="preserve">This is an open access article under the </w:t>
            </w:r>
            <w:hyperlink r:id="rId7">
              <w:proofErr w:type="spellStart"/>
              <w:r w:rsidRPr="00A43C31">
                <w:rPr>
                  <w:rFonts w:ascii="Times New Roman" w:eastAsia="Times New Roman" w:hAnsi="Times New Roman" w:cs="Times New Roman"/>
                  <w:i/>
                  <w:color w:val="0000FF"/>
                  <w:sz w:val="20"/>
                  <w:szCs w:val="20"/>
                  <w:u w:val="single"/>
                </w:rPr>
                <w:t>Lisensi</w:t>
              </w:r>
              <w:proofErr w:type="spellEnd"/>
              <w:r w:rsidRPr="00A43C31">
                <w:rPr>
                  <w:rFonts w:ascii="Times New Roman" w:eastAsia="Times New Roman" w:hAnsi="Times New Roman" w:cs="Times New Roman"/>
                  <w:i/>
                  <w:color w:val="0000FF"/>
                  <w:sz w:val="20"/>
                  <w:szCs w:val="20"/>
                  <w:u w:val="single"/>
                </w:rPr>
                <w:t xml:space="preserve"> Creative Commons </w:t>
              </w:r>
              <w:proofErr w:type="spellStart"/>
              <w:r w:rsidRPr="00A43C31">
                <w:rPr>
                  <w:rFonts w:ascii="Times New Roman" w:eastAsia="Times New Roman" w:hAnsi="Times New Roman" w:cs="Times New Roman"/>
                  <w:i/>
                  <w:color w:val="0000FF"/>
                  <w:sz w:val="20"/>
                  <w:szCs w:val="20"/>
                  <w:u w:val="single"/>
                </w:rPr>
                <w:t>Atribusi-BerbagiSerupa</w:t>
              </w:r>
              <w:proofErr w:type="spellEnd"/>
              <w:r w:rsidRPr="00A43C31">
                <w:rPr>
                  <w:rFonts w:ascii="Times New Roman" w:eastAsia="Times New Roman" w:hAnsi="Times New Roman" w:cs="Times New Roman"/>
                  <w:i/>
                  <w:color w:val="0000FF"/>
                  <w:sz w:val="20"/>
                  <w:szCs w:val="20"/>
                  <w:u w:val="single"/>
                </w:rPr>
                <w:t xml:space="preserve"> 4.0 Internasional</w:t>
              </w:r>
            </w:hyperlink>
          </w:p>
          <w:p w14:paraId="3F1B5DF8" w14:textId="77777777" w:rsidR="00A43C31" w:rsidRPr="00A43C31" w:rsidRDefault="00A43C31" w:rsidP="00AC7B10">
            <w:pPr>
              <w:ind w:right="-110"/>
              <w:jc w:val="right"/>
              <w:rPr>
                <w:rFonts w:ascii="Times New Roman" w:eastAsia="Times New Roman" w:hAnsi="Times New Roman" w:cs="Times New Roman"/>
                <w:i/>
                <w:color w:val="000000"/>
                <w:sz w:val="20"/>
                <w:szCs w:val="20"/>
              </w:rPr>
            </w:pPr>
            <w:r w:rsidRPr="00A43C31">
              <w:rPr>
                <w:rFonts w:ascii="Times New Roman" w:eastAsia="Times New Roman" w:hAnsi="Times New Roman" w:cs="Times New Roman"/>
                <w:noProof/>
                <w:sz w:val="20"/>
                <w:szCs w:val="20"/>
              </w:rPr>
              <w:drawing>
                <wp:inline distT="0" distB="0" distL="0" distR="0" wp14:anchorId="06740130" wp14:editId="2B5E52A0">
                  <wp:extent cx="838200" cy="297180"/>
                  <wp:effectExtent l="0" t="0" r="0" b="0"/>
                  <wp:docPr id="11" name="image2.png" descr="Lisensi Creative Commons"/>
                  <wp:cNvGraphicFramePr/>
                  <a:graphic xmlns:a="http://schemas.openxmlformats.org/drawingml/2006/main">
                    <a:graphicData uri="http://schemas.openxmlformats.org/drawingml/2006/picture">
                      <pic:pic xmlns:pic="http://schemas.openxmlformats.org/drawingml/2006/picture">
                        <pic:nvPicPr>
                          <pic:cNvPr id="0" name="image2.png" descr="Lisensi Creative Commons"/>
                          <pic:cNvPicPr preferRelativeResize="0"/>
                        </pic:nvPicPr>
                        <pic:blipFill>
                          <a:blip r:embed="rId8"/>
                          <a:srcRect/>
                          <a:stretch>
                            <a:fillRect/>
                          </a:stretch>
                        </pic:blipFill>
                        <pic:spPr>
                          <a:xfrm>
                            <a:off x="0" y="0"/>
                            <a:ext cx="838200" cy="297180"/>
                          </a:xfrm>
                          <a:prstGeom prst="rect">
                            <a:avLst/>
                          </a:prstGeom>
                          <a:ln/>
                        </pic:spPr>
                      </pic:pic>
                    </a:graphicData>
                  </a:graphic>
                </wp:inline>
              </w:drawing>
            </w:r>
          </w:p>
        </w:tc>
      </w:tr>
      <w:tr w:rsidR="00A43C31" w:rsidRPr="00A43C31" w14:paraId="0D6C1526" w14:textId="77777777" w:rsidTr="00AC7B10">
        <w:tc>
          <w:tcPr>
            <w:tcW w:w="9000" w:type="dxa"/>
            <w:gridSpan w:val="3"/>
            <w:tcBorders>
              <w:top w:val="nil"/>
              <w:left w:val="nil"/>
              <w:bottom w:val="single" w:sz="4" w:space="0" w:color="000000"/>
              <w:right w:val="nil"/>
            </w:tcBorders>
          </w:tcPr>
          <w:p w14:paraId="0B4EFCE0" w14:textId="77777777" w:rsidR="00A43C31" w:rsidRDefault="00A43C31" w:rsidP="00AC7B10">
            <w:pPr>
              <w:ind w:left="-110"/>
              <w:rPr>
                <w:rFonts w:ascii="Times New Roman" w:eastAsia="Times New Roman" w:hAnsi="Times New Roman" w:cs="Times New Roman"/>
                <w:b/>
                <w:i/>
                <w:sz w:val="20"/>
                <w:szCs w:val="20"/>
              </w:rPr>
            </w:pPr>
            <w:r w:rsidRPr="00A43C31">
              <w:rPr>
                <w:rFonts w:ascii="Times New Roman" w:eastAsia="Times New Roman" w:hAnsi="Times New Roman" w:cs="Times New Roman"/>
                <w:b/>
                <w:i/>
                <w:sz w:val="20"/>
                <w:szCs w:val="20"/>
              </w:rPr>
              <w:t>Corresponding Author:</w:t>
            </w:r>
          </w:p>
          <w:p w14:paraId="08E2CCE6" w14:textId="1C857575" w:rsidR="00A43C31" w:rsidRPr="00A43C31" w:rsidRDefault="00A43C31" w:rsidP="00AC7B10">
            <w:pPr>
              <w:ind w:left="-110"/>
              <w:rPr>
                <w:rFonts w:ascii="Times New Roman" w:hAnsi="Times New Roman" w:cs="Times New Roman"/>
                <w:kern w:val="2"/>
                <w:sz w:val="20"/>
                <w:szCs w:val="20"/>
                <w:lang w:val="en-US"/>
                <w14:ligatures w14:val="standardContextual"/>
              </w:rPr>
            </w:pPr>
            <w:r w:rsidRPr="00A43C31">
              <w:rPr>
                <w:rFonts w:ascii="Times New Roman" w:hAnsi="Times New Roman" w:cs="Times New Roman"/>
                <w:kern w:val="2"/>
                <w:sz w:val="20"/>
                <w:szCs w:val="20"/>
                <w:lang w:val="en-US"/>
                <w14:ligatures w14:val="standardContextual"/>
              </w:rPr>
              <w:t xml:space="preserve">Wahida </w:t>
            </w:r>
            <w:proofErr w:type="spellStart"/>
            <w:r w:rsidRPr="00A43C31">
              <w:rPr>
                <w:rFonts w:ascii="Times New Roman" w:hAnsi="Times New Roman" w:cs="Times New Roman"/>
                <w:kern w:val="2"/>
                <w:sz w:val="20"/>
                <w:szCs w:val="20"/>
                <w:lang w:val="en-US"/>
                <w14:ligatures w14:val="standardContextual"/>
              </w:rPr>
              <w:t>purnama</w:t>
            </w:r>
            <w:proofErr w:type="spellEnd"/>
          </w:p>
          <w:p w14:paraId="35241B9E" w14:textId="7F43B07A" w:rsidR="00A43C31" w:rsidRPr="00A43C31" w:rsidRDefault="00A43C31" w:rsidP="00AC7B10">
            <w:pPr>
              <w:ind w:left="-110"/>
              <w:rPr>
                <w:rFonts w:ascii="Times New Roman" w:hAnsi="Times New Roman" w:cs="Times New Roman"/>
                <w:kern w:val="2"/>
                <w:sz w:val="20"/>
                <w:szCs w:val="20"/>
                <w:lang w:val="en-US"/>
                <w14:ligatures w14:val="standardContextual"/>
              </w:rPr>
            </w:pPr>
            <w:proofErr w:type="spellStart"/>
            <w:r w:rsidRPr="00A43C31">
              <w:rPr>
                <w:rFonts w:ascii="Times New Roman" w:hAnsi="Times New Roman" w:cs="Times New Roman"/>
                <w:kern w:val="2"/>
                <w:sz w:val="20"/>
                <w:szCs w:val="20"/>
                <w:lang w:val="en-US"/>
                <w14:ligatures w14:val="standardContextual"/>
              </w:rPr>
              <w:t>Mhasiswa</w:t>
            </w:r>
            <w:proofErr w:type="spellEnd"/>
            <w:r w:rsidRPr="00A43C31">
              <w:rPr>
                <w:rFonts w:ascii="Times New Roman" w:hAnsi="Times New Roman" w:cs="Times New Roman"/>
                <w:kern w:val="2"/>
                <w:sz w:val="20"/>
                <w:szCs w:val="20"/>
                <w:lang w:val="en-US"/>
                <w14:ligatures w14:val="standardContextual"/>
              </w:rPr>
              <w:t xml:space="preserve"> UIN </w:t>
            </w:r>
            <w:proofErr w:type="spellStart"/>
            <w:r w:rsidRPr="00A43C31">
              <w:rPr>
                <w:rFonts w:ascii="Times New Roman" w:hAnsi="Times New Roman" w:cs="Times New Roman"/>
                <w:kern w:val="2"/>
                <w:sz w:val="20"/>
                <w:szCs w:val="20"/>
                <w:lang w:val="en-US"/>
                <w14:ligatures w14:val="standardContextual"/>
              </w:rPr>
              <w:t>Mataram</w:t>
            </w:r>
            <w:proofErr w:type="spellEnd"/>
          </w:p>
          <w:p w14:paraId="7047CC0D" w14:textId="32BBD034" w:rsidR="00A43C31" w:rsidRPr="00A43C31" w:rsidRDefault="00A43C31" w:rsidP="00A43C31">
            <w:pPr>
              <w:ind w:left="-110"/>
              <w:rPr>
                <w:rFonts w:ascii="Times New Roman" w:eastAsia="Times New Roman" w:hAnsi="Times New Roman" w:cs="Times New Roman"/>
                <w:color w:val="000000"/>
                <w:sz w:val="20"/>
                <w:szCs w:val="20"/>
              </w:rPr>
            </w:pPr>
            <w:r w:rsidRPr="00A43C31">
              <w:rPr>
                <w:rFonts w:ascii="Times New Roman" w:hAnsi="Times New Roman" w:cs="Times New Roman"/>
                <w:kern w:val="2"/>
                <w:sz w:val="20"/>
                <w:szCs w:val="20"/>
                <w:lang w:val="en-US"/>
                <w14:ligatures w14:val="standardContextual"/>
              </w:rPr>
              <w:t xml:space="preserve">EMAIL: </w:t>
            </w:r>
            <w:hyperlink r:id="rId9" w:history="1">
              <w:r w:rsidRPr="006A7D4D">
                <w:rPr>
                  <w:rStyle w:val="Hyperlink"/>
                  <w:rFonts w:ascii="Times New Roman" w:hAnsi="Times New Roman" w:cs="Times New Roman"/>
                  <w:kern w:val="2"/>
                  <w:sz w:val="20"/>
                  <w:szCs w:val="20"/>
                  <w:lang w:val="en-US"/>
                  <w14:ligatures w14:val="standardContextual"/>
                </w:rPr>
                <w:t>wahidapurnama59@gmail.com</w:t>
              </w:r>
            </w:hyperlink>
            <w:r>
              <w:rPr>
                <w:rFonts w:ascii="Times New Roman" w:hAnsi="Times New Roman" w:cs="Times New Roman"/>
                <w:kern w:val="2"/>
                <w:sz w:val="20"/>
                <w:szCs w:val="20"/>
                <w:lang w:val="en-US"/>
                <w14:ligatures w14:val="standardContextual"/>
              </w:rPr>
              <w:t xml:space="preserve"> </w:t>
            </w:r>
          </w:p>
        </w:tc>
      </w:tr>
    </w:tbl>
    <w:bookmarkEnd w:id="0"/>
    <w:p w14:paraId="11DEC723" w14:textId="27C5AFF6" w:rsidR="00C274C1" w:rsidRPr="00E62903" w:rsidRDefault="00000000" w:rsidP="00E62903">
      <w:pPr>
        <w:pStyle w:val="ListParagraph"/>
        <w:numPr>
          <w:ilvl w:val="0"/>
          <w:numId w:val="1"/>
        </w:numPr>
        <w:tabs>
          <w:tab w:val="left" w:pos="426"/>
        </w:tabs>
        <w:ind w:left="360"/>
        <w:jc w:val="both"/>
        <w:rPr>
          <w:rFonts w:ascii="Times New Roman" w:eastAsia="Book Antiqua" w:hAnsi="Times New Roman" w:cs="Times New Roman"/>
          <w:b/>
        </w:rPr>
      </w:pPr>
      <w:r w:rsidRPr="00E62903">
        <w:rPr>
          <w:rFonts w:ascii="Times New Roman" w:eastAsia="Book Antiqua" w:hAnsi="Times New Roman" w:cs="Times New Roman"/>
          <w:b/>
        </w:rPr>
        <w:t xml:space="preserve">INTRODUCTION </w:t>
      </w:r>
    </w:p>
    <w:p w14:paraId="2A8A4C1A" w14:textId="77777777" w:rsidR="00C274C1" w:rsidRPr="00E62903" w:rsidRDefault="00000000" w:rsidP="00E62903">
      <w:pPr>
        <w:ind w:left="360" w:firstLine="45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 xml:space="preserve">According to Syarifudin (2004), leadership is the process of encouraging others within and outside the organization to achieve desired goals. Al-Wafa Preschool, as an early childhood education institution, has become a focus of attention in efforts to improve the </w:t>
      </w:r>
      <w:r w:rsidRPr="00E62903">
        <w:rPr>
          <w:rFonts w:ascii="Times New Roman" w:eastAsia="Book Antiqua" w:hAnsi="Times New Roman" w:cs="Times New Roman"/>
          <w:highlight w:val="white"/>
        </w:rPr>
        <w:lastRenderedPageBreak/>
        <w:t>quality of education. In this era of continuous development and challenges, leadership plays a significant role in determining the direction and success of an educational institution. One leadership approach that has received widespread attention is democratic leadership, where participation, dialogue, and involvement of organizational members are prioritized.</w:t>
      </w:r>
    </w:p>
    <w:p w14:paraId="20D71597" w14:textId="6A2F3600" w:rsidR="00C274C1" w:rsidRPr="00A43C31" w:rsidRDefault="00000000" w:rsidP="00A43C31">
      <w:pPr>
        <w:shd w:val="clear" w:color="auto" w:fill="FFFFFF"/>
        <w:ind w:left="360" w:firstLine="450"/>
        <w:jc w:val="both"/>
        <w:rPr>
          <w:rFonts w:ascii="Times New Roman" w:eastAsia="Book Antiqua" w:hAnsi="Times New Roman" w:cs="Times New Roman"/>
          <w:color w:val="000000"/>
        </w:rPr>
      </w:pPr>
      <w:r w:rsidRPr="00E62903">
        <w:rPr>
          <w:rFonts w:ascii="Times New Roman" w:eastAsia="Book Antiqua" w:hAnsi="Times New Roman" w:cs="Times New Roman"/>
          <w:color w:val="000000"/>
        </w:rPr>
        <w:t>According to Robbins and Coulter (2002), a democratic leadership style is defined as a leadership style that tends to involve employees in decision-making, encourages them to participate in determining their work methods and goals, and sees feedback as an opportunity to teach them. A democratic leadership style, which involves teachers and employees in the decision-making process, is expected to...</w:t>
      </w:r>
      <w:r w:rsidRPr="00E62903">
        <w:rPr>
          <w:rFonts w:ascii="Times New Roman" w:eastAsia="Book Antiqua" w:hAnsi="Times New Roman" w:cs="Times New Roman"/>
          <w:highlight w:val="white"/>
        </w:rPr>
        <w:t xml:space="preserve">positively impact their performance. By involving them in the planning, organizing, and evaluation of educational policies, it is hoped that a greater sense of ownership and responsibility will emerge. Therefore, it is important to identify the factors influencing the implementation of democratic leadership at Al-Wafa Early Childhood Education (PAUD) and how this relates to the level of performance satisfaction of teachers and </w:t>
      </w:r>
      <w:proofErr w:type="spellStart"/>
      <w:proofErr w:type="gramStart"/>
      <w:r w:rsidRPr="00E62903">
        <w:rPr>
          <w:rFonts w:ascii="Times New Roman" w:eastAsia="Book Antiqua" w:hAnsi="Times New Roman" w:cs="Times New Roman"/>
          <w:highlight w:val="white"/>
        </w:rPr>
        <w:t>employees.</w:t>
      </w:r>
      <w:r w:rsidRPr="00E62903">
        <w:rPr>
          <w:rFonts w:ascii="Times New Roman" w:eastAsia="Book Antiqua" w:hAnsi="Times New Roman" w:cs="Times New Roman"/>
          <w:color w:val="000000"/>
        </w:rPr>
        <w:t>positively</w:t>
      </w:r>
      <w:proofErr w:type="spellEnd"/>
      <w:proofErr w:type="gramEnd"/>
      <w:r w:rsidRPr="00E62903">
        <w:rPr>
          <w:rFonts w:ascii="Times New Roman" w:eastAsia="Book Antiqua" w:hAnsi="Times New Roman" w:cs="Times New Roman"/>
          <w:color w:val="000000"/>
        </w:rPr>
        <w:t xml:space="preserve"> impact their performance. By involving them in the planning, organizing, and evaluation of educational policies, it is hoped that a greater sense of ownership and responsibility will emerge. Therefore, it is important to identify the factors influencing the implementation of democratic leadership at Al-Wafa Early Childhood Education (PAUD) and how this relates to the level of performance satisfaction of teachers and staff.</w:t>
      </w:r>
    </w:p>
    <w:p w14:paraId="76640DE8" w14:textId="77777777" w:rsidR="00C274C1" w:rsidRPr="00E62903" w:rsidRDefault="00000000" w:rsidP="00E62903">
      <w:pPr>
        <w:ind w:left="345" w:right="53" w:firstLine="450"/>
        <w:jc w:val="both"/>
        <w:rPr>
          <w:rFonts w:ascii="Times New Roman" w:eastAsia="Book Antiqua" w:hAnsi="Times New Roman" w:cs="Times New Roman"/>
          <w:color w:val="000000"/>
        </w:rPr>
      </w:pPr>
      <w:r w:rsidRPr="00E62903">
        <w:rPr>
          <w:rFonts w:ascii="Times New Roman" w:eastAsia="Book Antiqua" w:hAnsi="Times New Roman" w:cs="Times New Roman"/>
          <w:color w:val="000000"/>
        </w:rPr>
        <w:t>According to Sanjani (2019), a democratic leadership style is a model in which a leader has the power to persuade others to cooperate voluntarily to achieve predetermined goals. In this style, the decision-making process is not one-way or authoritarian, but rather carried out collaboratively between leaders and subordinates. Democratic leadership is known as an approach considered effective in encouraging improved teacher performance, increasing job satisfaction, and improving the quality of learning in educational environments. The main characteristic of this type of leadership is that all individuals actively participate in every decision-making process. A leader with this style does not make decisions unilaterally, but always opens up space for dialogue and discussion with the team before establishing policies or designing work programs. Communication is the main foundation of implementing democratic leadership, where each member is given the opportunity to express ideas, opinions, and input. Comprehensive participation from all parties drives this leadership, resulting in a sense of ownership and shared responsibility for every policy implemented. Therefore, democratic leadership encourages the creation of a collaborative, transparent, and mutually respectful work environment, thus positively impacting organizational effectiveness.</w:t>
      </w:r>
    </w:p>
    <w:p w14:paraId="77766521" w14:textId="77777777" w:rsidR="00C274C1" w:rsidRPr="00E62903" w:rsidRDefault="00000000" w:rsidP="00E62903">
      <w:pPr>
        <w:ind w:left="360" w:firstLine="45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Leadership style is a person's nature to influence others or organizations so that they can emulate their personal attitudes and traits to achieve goals (</w:t>
      </w:r>
      <w:proofErr w:type="spellStart"/>
      <w:r w:rsidRPr="00E62903">
        <w:rPr>
          <w:rFonts w:ascii="Times New Roman" w:eastAsia="Book Antiqua" w:hAnsi="Times New Roman" w:cs="Times New Roman"/>
          <w:highlight w:val="white"/>
        </w:rPr>
        <w:t>Djunaedi</w:t>
      </w:r>
      <w:proofErr w:type="spellEnd"/>
      <w:r w:rsidRPr="00E62903">
        <w:rPr>
          <w:rFonts w:ascii="Times New Roman" w:eastAsia="Book Antiqua" w:hAnsi="Times New Roman" w:cs="Times New Roman"/>
          <w:highlight w:val="white"/>
        </w:rPr>
        <w:t>, 2018). Leaders have a central role in forming a productive work environment and ensuring the performance satisfaction of members of the organization. Leaders who apply a democratic leadership style are considered capable of creating a participatory climate, where all members feel involved in decision making and have space to voice their views, a democratic leadership style is characterized by high task behavior patterns and tolerance behavior patterns (Sanjani, 2018). In the context of education, especially in Paud Al-Wafa, it is important to understand how democratic leadership can influence the performance satisfaction of teachers and employees.</w:t>
      </w:r>
    </w:p>
    <w:p w14:paraId="141299E7" w14:textId="77777777" w:rsidR="00C274C1" w:rsidRPr="00E62903" w:rsidRDefault="00000000" w:rsidP="00E62903">
      <w:pPr>
        <w:ind w:left="360" w:firstLine="45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 xml:space="preserve">Leadership is a key factor in determining the success of an educational institution. The principal's role as a leader is not only to manage school administration but also to create a supportive and conducive work environment for all members of the school community. Effective leadership can improve teacher motivation, performance, and effectiveness in </w:t>
      </w:r>
      <w:r w:rsidRPr="00E62903">
        <w:rPr>
          <w:rFonts w:ascii="Times New Roman" w:eastAsia="Book Antiqua" w:hAnsi="Times New Roman" w:cs="Times New Roman"/>
          <w:highlight w:val="white"/>
        </w:rPr>
        <w:lastRenderedPageBreak/>
        <w:t>carrying out their duties. Therefore, selecting an appropriate leadership style is crucial in the world of education.</w:t>
      </w:r>
    </w:p>
    <w:p w14:paraId="28A6F096" w14:textId="77777777" w:rsidR="00C274C1" w:rsidRPr="00E62903" w:rsidRDefault="00000000" w:rsidP="00E62903">
      <w:pPr>
        <w:ind w:left="360" w:firstLine="45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One leadership style considered effective in education is democratic leadership. This leadership style emphasizes the active participation of all school members, especially teachers, in the decision-making process. Principals who employ democratic leadership tend to be more open in communication, respect teachers' opinions, and provide space for discussion and innovation in learning. Through this approach, teachers feel more valued, motivated, and have a greater sense of responsibility for the school's progress.</w:t>
      </w:r>
    </w:p>
    <w:p w14:paraId="276870C7" w14:textId="77777777" w:rsidR="00C274C1" w:rsidRPr="00E62903" w:rsidRDefault="00000000" w:rsidP="00E62903">
      <w:pPr>
        <w:ind w:left="360" w:firstLine="45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Leadership style is a person's nature to influence others or organizations so that they can emulate their attitudes and personal traits to achieve goals (</w:t>
      </w:r>
      <w:proofErr w:type="spellStart"/>
      <w:r w:rsidRPr="00E62903">
        <w:rPr>
          <w:rFonts w:ascii="Times New Roman" w:eastAsia="Book Antiqua" w:hAnsi="Times New Roman" w:cs="Times New Roman"/>
          <w:highlight w:val="white"/>
        </w:rPr>
        <w:t>Djunaedi</w:t>
      </w:r>
      <w:proofErr w:type="spellEnd"/>
      <w:r w:rsidRPr="00E62903">
        <w:rPr>
          <w:rFonts w:ascii="Times New Roman" w:eastAsia="Book Antiqua" w:hAnsi="Times New Roman" w:cs="Times New Roman"/>
          <w:highlight w:val="white"/>
        </w:rPr>
        <w:t>, 2018). Leaders have a central role in forming a productive work environment and ensuring the performance satisfaction of organizational members. Leaders who apply a democratic leadership style are considered capable of creating a participatory climate, where all members feel involved in decision making and have space to voice their views, a democratic leadership style is characterized by high task behavior patterns and tolerance behavior patterns (Sanjani, 2018). In the context of education, especially at Madrasah Aliyah Baiturrahman, it is important to understand how democratic leadership can influence the performance satisfaction of teachers and employees.</w:t>
      </w:r>
    </w:p>
    <w:p w14:paraId="6CBB444D" w14:textId="77777777" w:rsidR="00C274C1" w:rsidRPr="00E62903" w:rsidRDefault="00000000" w:rsidP="00E62903">
      <w:pPr>
        <w:shd w:val="clear" w:color="auto" w:fill="FFFFFF"/>
        <w:ind w:left="360" w:firstLine="450"/>
        <w:jc w:val="both"/>
        <w:rPr>
          <w:rFonts w:ascii="Times New Roman" w:eastAsia="Book Antiqua" w:hAnsi="Times New Roman" w:cs="Times New Roman"/>
        </w:rPr>
      </w:pPr>
      <w:r w:rsidRPr="00E62903">
        <w:rPr>
          <w:rFonts w:ascii="Times New Roman" w:eastAsia="Book Antiqua" w:hAnsi="Times New Roman" w:cs="Times New Roman"/>
        </w:rPr>
        <w:t>Democratic leadership style believes that the opinions of many are more important than one's own opinion, and participation in leadership will create responsibility for implementation, and participation provides opportunities for members to develop themselves so that they can continue to be creative and innovative (</w:t>
      </w:r>
      <w:proofErr w:type="spellStart"/>
      <w:r w:rsidRPr="00E62903">
        <w:rPr>
          <w:rFonts w:ascii="Times New Roman" w:eastAsia="Book Antiqua" w:hAnsi="Times New Roman" w:cs="Times New Roman"/>
        </w:rPr>
        <w:t>Rivai</w:t>
      </w:r>
      <w:proofErr w:type="spellEnd"/>
      <w:r w:rsidRPr="00E62903">
        <w:rPr>
          <w:rFonts w:ascii="Times New Roman" w:eastAsia="Book Antiqua" w:hAnsi="Times New Roman" w:cs="Times New Roman"/>
        </w:rPr>
        <w:t>, 2014). Through an in-depth understanding related to the analysis of democratic leadership and teacher and employee performance satisfaction at Paud Al-Wafa, it is hoped that recommendations for policies and management practices can be found that can improve the effectiveness of leadership in this educational institution. Thus, the results of this study can provide a positive contribution to the development of educational policies and leadership practices in the madrasah environment and the broader context of Islamic education.</w:t>
      </w:r>
    </w:p>
    <w:p w14:paraId="67383F26" w14:textId="77777777" w:rsidR="00C274C1" w:rsidRPr="00E62903" w:rsidRDefault="00000000" w:rsidP="00E62903">
      <w:pPr>
        <w:ind w:left="360" w:firstLine="450"/>
        <w:jc w:val="both"/>
        <w:rPr>
          <w:rFonts w:ascii="Times New Roman" w:eastAsia="Book Antiqua" w:hAnsi="Times New Roman" w:cs="Times New Roman"/>
        </w:rPr>
      </w:pPr>
      <w:r w:rsidRPr="00E62903">
        <w:rPr>
          <w:rFonts w:ascii="Times New Roman" w:eastAsia="Book Antiqua" w:hAnsi="Times New Roman" w:cs="Times New Roman"/>
        </w:rPr>
        <w:t>This leadership style doesn't stand alone. Its success relies heavily on essential supporting pillars: solid collaboration, open communication, and the ability to negotiate to reach consensus. When these three pillars are well-established under democratic leadership, the impact will be felt directly on the human resources within the school, particularly in the form of increased motivation and job satisfaction. Teachers and educational staff who feel valued, heard, and involved will have a stronger internal drive to deliver their best performance, which will ultimately lead to improved student learning.</w:t>
      </w:r>
    </w:p>
    <w:p w14:paraId="73DB7456" w14:textId="77777777" w:rsidR="00C274C1" w:rsidRPr="00E62903" w:rsidRDefault="00000000" w:rsidP="00E62903">
      <w:pPr>
        <w:ind w:left="360" w:firstLine="450"/>
        <w:jc w:val="both"/>
        <w:rPr>
          <w:rFonts w:ascii="Times New Roman" w:eastAsia="Book Antiqua" w:hAnsi="Times New Roman" w:cs="Times New Roman"/>
        </w:rPr>
      </w:pPr>
      <w:r w:rsidRPr="00E62903">
        <w:rPr>
          <w:rFonts w:ascii="Times New Roman" w:eastAsia="Book Antiqua" w:hAnsi="Times New Roman" w:cs="Times New Roman"/>
        </w:rPr>
        <w:t>Schools are not simply places for the transfer of knowledge, but rather dynamic ecosystems inhabited by professional teachers and education personnel with aspirations, expertise, and the need to develop. Therefore, a leadership model is needed that accommodates participation, values ​​contributions, and fosters a sense of collective ownership. Democratic Leadership, often referred to as Participatory Leadership, emerged as a response to this need.</w:t>
      </w:r>
    </w:p>
    <w:p w14:paraId="450AF7C9" w14:textId="77777777" w:rsidR="00C274C1" w:rsidRPr="00E62903" w:rsidRDefault="00000000" w:rsidP="00E62903">
      <w:pPr>
        <w:ind w:left="345" w:right="53" w:firstLine="450"/>
        <w:jc w:val="both"/>
        <w:rPr>
          <w:rFonts w:ascii="Times New Roman" w:eastAsia="Book Antiqua" w:hAnsi="Times New Roman" w:cs="Times New Roman"/>
          <w:color w:val="000000"/>
        </w:rPr>
      </w:pPr>
      <w:r w:rsidRPr="00E62903">
        <w:rPr>
          <w:rFonts w:ascii="Times New Roman" w:eastAsia="Book Antiqua" w:hAnsi="Times New Roman" w:cs="Times New Roman"/>
          <w:color w:val="000000"/>
        </w:rPr>
        <w:t xml:space="preserve">Many principals choose to adopt a democratic leadership style in the hope of fostering positive collaboration among teachers. This approach aims to foster more open and effective communication in the workplace. Through participatory leadership, principals strive to create a comfortable, transparent, and open work environment. This environment is believed to foster mutual trust and togetherness among school members, resulting in a more enjoyable work atmosphere and supporting productivity. When decision-making consistently involves all teachers and staff, it is hoped that this will foster a sense of ownership within the school, ultimately enhancing their integrity and loyalty in supporting the institution's development. Active involvement in determining the school's direction and </w:t>
      </w:r>
      <w:r w:rsidRPr="00E62903">
        <w:rPr>
          <w:rFonts w:ascii="Times New Roman" w:eastAsia="Book Antiqua" w:hAnsi="Times New Roman" w:cs="Times New Roman"/>
          <w:color w:val="000000"/>
        </w:rPr>
        <w:lastRenderedPageBreak/>
        <w:t>policies makes teachers and staff feel valued, heard, and have a vital role in every ongoing process. This recognition of their contributions can foster a sense of job satisfaction. As a result of this job satisfaction, teachers and staff tend to be motivated to deliver their best performance, particularly in carrying out learning activities, thereby improving the quality of education.</w:t>
      </w:r>
    </w:p>
    <w:p w14:paraId="50D0AD44" w14:textId="77777777" w:rsidR="00C274C1" w:rsidRPr="00E62903" w:rsidRDefault="00000000" w:rsidP="00E62903">
      <w:pPr>
        <w:ind w:left="345" w:right="53" w:firstLine="450"/>
        <w:jc w:val="both"/>
        <w:rPr>
          <w:rFonts w:ascii="Times New Roman" w:eastAsia="Book Antiqua" w:hAnsi="Times New Roman" w:cs="Times New Roman"/>
          <w:color w:val="000000"/>
        </w:rPr>
      </w:pPr>
      <w:r w:rsidRPr="00E62903">
        <w:rPr>
          <w:rFonts w:ascii="Times New Roman" w:eastAsia="Book Antiqua" w:hAnsi="Times New Roman" w:cs="Times New Roman"/>
          <w:color w:val="000000"/>
        </w:rPr>
        <w:t>Furthermore, job satisfaction plays a crucial role. Teachers who are satisfied with their work environment, facilities, relationships with colleagues, and recognition for their contributions tend to be more motivated. Teachers will be more enthusiastic about teaching and encouraged to innovate in their learning methods. When teachers perform better and feel more satisfied, the quality of classroom teaching will also improve. This positively impacts student development and indirectly improves the quality of education at the institution where they study. Therefore, creating a conducive work climate and implementing a supportive leadership style are crucial for fostering educational progress.</w:t>
      </w:r>
    </w:p>
    <w:p w14:paraId="7093DBF9" w14:textId="77777777" w:rsidR="00C274C1" w:rsidRPr="00E62903" w:rsidRDefault="00000000" w:rsidP="00E62903">
      <w:pPr>
        <w:ind w:left="345" w:right="53" w:firstLine="450"/>
        <w:jc w:val="both"/>
        <w:rPr>
          <w:rFonts w:ascii="Times New Roman" w:eastAsia="Book Antiqua" w:hAnsi="Times New Roman" w:cs="Times New Roman"/>
          <w:color w:val="000000"/>
        </w:rPr>
      </w:pPr>
      <w:r w:rsidRPr="00E62903">
        <w:rPr>
          <w:rFonts w:ascii="Times New Roman" w:eastAsia="Book Antiqua" w:hAnsi="Times New Roman" w:cs="Times New Roman"/>
          <w:color w:val="000000"/>
        </w:rPr>
        <w:t xml:space="preserve">Research by Yana and </w:t>
      </w:r>
      <w:proofErr w:type="spellStart"/>
      <w:r w:rsidRPr="00E62903">
        <w:rPr>
          <w:rFonts w:ascii="Times New Roman" w:eastAsia="Book Antiqua" w:hAnsi="Times New Roman" w:cs="Times New Roman"/>
          <w:color w:val="000000"/>
        </w:rPr>
        <w:t>Syamsusi</w:t>
      </w:r>
      <w:proofErr w:type="spellEnd"/>
      <w:r w:rsidRPr="00E62903">
        <w:rPr>
          <w:rFonts w:ascii="Times New Roman" w:eastAsia="Book Antiqua" w:hAnsi="Times New Roman" w:cs="Times New Roman"/>
          <w:color w:val="000000"/>
        </w:rPr>
        <w:t xml:space="preserve"> (2021) found that, in a study at PT. </w:t>
      </w:r>
      <w:proofErr w:type="spellStart"/>
      <w:r w:rsidRPr="00E62903">
        <w:rPr>
          <w:rFonts w:ascii="Times New Roman" w:eastAsia="Book Antiqua" w:hAnsi="Times New Roman" w:cs="Times New Roman"/>
          <w:color w:val="000000"/>
        </w:rPr>
        <w:t>Airindo</w:t>
      </w:r>
      <w:proofErr w:type="spellEnd"/>
      <w:r w:rsidRPr="00E62903">
        <w:rPr>
          <w:rFonts w:ascii="Times New Roman" w:eastAsia="Book Antiqua" w:hAnsi="Times New Roman" w:cs="Times New Roman"/>
          <w:color w:val="000000"/>
        </w:rPr>
        <w:t xml:space="preserve"> Sentra Medika, Medan Branch, democratic leadership and organizational communication significantly influence employee job satisfaction. Participatory leadership has been shown to increase job satisfaction by involving employees in the decision-making process. Furthermore, open and effective communication between organizational elements contributes to a supportive and harmonious work environment. Simultaneously, these two factors contribute significantly to creating a positive work atmosphere, although other factors beyond this study also influence job satisfaction. These findings underscore the importance of inclusive leadership and a healthy communication system in improving employee well-being.</w:t>
      </w:r>
    </w:p>
    <w:p w14:paraId="62DD0D20" w14:textId="316C0219" w:rsidR="00C274C1" w:rsidRPr="00E62903" w:rsidRDefault="00000000" w:rsidP="00E62903">
      <w:pPr>
        <w:ind w:left="345" w:right="53" w:firstLine="450"/>
        <w:jc w:val="both"/>
        <w:rPr>
          <w:rFonts w:ascii="Times New Roman" w:eastAsia="Book Antiqua" w:hAnsi="Times New Roman" w:cs="Times New Roman"/>
          <w:color w:val="000000"/>
        </w:rPr>
      </w:pPr>
      <w:r w:rsidRPr="00E62903">
        <w:rPr>
          <w:rFonts w:ascii="Times New Roman" w:eastAsia="Book Antiqua" w:hAnsi="Times New Roman" w:cs="Times New Roman"/>
          <w:color w:val="000000"/>
        </w:rPr>
        <w:t xml:space="preserve">Research conducted by (Fikri </w:t>
      </w:r>
      <w:proofErr w:type="spellStart"/>
      <w:r w:rsidRPr="00E62903">
        <w:rPr>
          <w:rFonts w:ascii="Times New Roman" w:eastAsia="Book Antiqua" w:hAnsi="Times New Roman" w:cs="Times New Roman"/>
          <w:color w:val="000000"/>
        </w:rPr>
        <w:t>Indriana</w:t>
      </w:r>
      <w:proofErr w:type="spellEnd"/>
      <w:r w:rsidRPr="00E62903">
        <w:rPr>
          <w:rFonts w:ascii="Times New Roman" w:eastAsia="Book Antiqua" w:hAnsi="Times New Roman" w:cs="Times New Roman"/>
          <w:color w:val="000000"/>
        </w:rPr>
        <w:t xml:space="preserve"> </w:t>
      </w:r>
      <w:proofErr w:type="spellStart"/>
      <w:r w:rsidRPr="00E62903">
        <w:rPr>
          <w:rFonts w:ascii="Times New Roman" w:eastAsia="Book Antiqua" w:hAnsi="Times New Roman" w:cs="Times New Roman"/>
          <w:color w:val="000000"/>
        </w:rPr>
        <w:t>Somantri</w:t>
      </w:r>
      <w:proofErr w:type="spellEnd"/>
      <w:r w:rsidRPr="00E62903">
        <w:rPr>
          <w:rFonts w:ascii="Times New Roman" w:eastAsia="Book Antiqua" w:hAnsi="Times New Roman" w:cs="Times New Roman"/>
          <w:color w:val="000000"/>
        </w:rPr>
        <w:t>, Bakti Toni Endaryono, 2021) at the senior high school level revealed that the implementation of a democratic leadership style by principals, based on theological values, significantly contributed to improving teacher performance and the quality of learning in schools. Principals implemented various structured strategies to boost teacher performance, including coaching programs focused on developing teacher professionalism, improving staff discipline, and supervising and controlling task implementation. Furthermore, principals consistently provided motivation, rewarded achievements, and built strong commitment among teachers. This approach created a positive work environment, strengthened work ethics, and supported more effective and meaningful learning.</w:t>
      </w:r>
    </w:p>
    <w:p w14:paraId="554D80C8" w14:textId="77777777" w:rsidR="00C274C1" w:rsidRDefault="00000000" w:rsidP="00E62903">
      <w:pPr>
        <w:ind w:left="345" w:right="53" w:firstLine="450"/>
        <w:jc w:val="both"/>
        <w:rPr>
          <w:rFonts w:ascii="Times New Roman" w:eastAsia="Book Antiqua" w:hAnsi="Times New Roman" w:cs="Times New Roman"/>
          <w:color w:val="000000"/>
        </w:rPr>
      </w:pPr>
      <w:proofErr w:type="spellStart"/>
      <w:r w:rsidRPr="00E62903">
        <w:rPr>
          <w:rFonts w:ascii="Times New Roman" w:eastAsia="Book Antiqua" w:hAnsi="Times New Roman" w:cs="Times New Roman"/>
        </w:rPr>
        <w:t>P</w:t>
      </w:r>
      <w:r w:rsidRPr="00E62903">
        <w:rPr>
          <w:rFonts w:ascii="Times New Roman" w:eastAsia="Book Antiqua" w:hAnsi="Times New Roman" w:cs="Times New Roman"/>
          <w:color w:val="000000"/>
        </w:rPr>
        <w:t>This</w:t>
      </w:r>
      <w:proofErr w:type="spellEnd"/>
      <w:r w:rsidRPr="00E62903">
        <w:rPr>
          <w:rFonts w:ascii="Times New Roman" w:eastAsia="Book Antiqua" w:hAnsi="Times New Roman" w:cs="Times New Roman"/>
          <w:color w:val="000000"/>
        </w:rPr>
        <w:t xml:space="preserve"> study aims to examine how the application of a democratic leadership style by school principals affects teacher performance, job satisfaction, and the quality of the learning process in schools. By analyzing the relationship between this participatory leadership style and various important factors such as teacher performance, comfort and satisfaction in the job, and the quality of the resulting learning, it is hoped that the role of leadership in the education sector can be clarified. Therefore, by understanding the relationship between these variables, it is hoped that more effective and relevant strategies can be formulated to improve the quality of education, both from the perspective of the teaching staff and the learning process that takes place in the classroom.</w:t>
      </w:r>
    </w:p>
    <w:p w14:paraId="2BD03DD0" w14:textId="77777777" w:rsidR="00E62903" w:rsidRPr="00E62903" w:rsidRDefault="00E62903" w:rsidP="00E62903">
      <w:pPr>
        <w:ind w:left="345" w:right="53" w:firstLine="450"/>
        <w:jc w:val="both"/>
        <w:rPr>
          <w:rFonts w:ascii="Times New Roman" w:eastAsia="Book Antiqua" w:hAnsi="Times New Roman" w:cs="Times New Roman"/>
          <w:color w:val="000000"/>
        </w:rPr>
      </w:pPr>
    </w:p>
    <w:p w14:paraId="195251AC" w14:textId="6C85AA06" w:rsidR="00C274C1" w:rsidRPr="00E62903" w:rsidRDefault="00000000" w:rsidP="00E62903">
      <w:pPr>
        <w:pStyle w:val="ListParagraph"/>
        <w:numPr>
          <w:ilvl w:val="0"/>
          <w:numId w:val="1"/>
        </w:numPr>
        <w:ind w:left="360"/>
        <w:jc w:val="both"/>
        <w:rPr>
          <w:rFonts w:ascii="Times New Roman" w:eastAsia="Book Antiqua" w:hAnsi="Times New Roman" w:cs="Times New Roman"/>
          <w:b/>
          <w:bCs/>
        </w:rPr>
      </w:pPr>
      <w:r w:rsidRPr="00E62903">
        <w:rPr>
          <w:rFonts w:ascii="Times New Roman" w:eastAsia="Book Antiqua" w:hAnsi="Times New Roman" w:cs="Times New Roman"/>
          <w:b/>
          <w:bCs/>
        </w:rPr>
        <w:t>METHOD</w:t>
      </w:r>
    </w:p>
    <w:p w14:paraId="0614053C" w14:textId="77777777" w:rsidR="00C274C1" w:rsidRPr="00E62903" w:rsidRDefault="00000000" w:rsidP="00E62903">
      <w:pPr>
        <w:ind w:left="345" w:right="53" w:firstLine="450"/>
        <w:jc w:val="both"/>
        <w:rPr>
          <w:rFonts w:ascii="Times New Roman" w:eastAsia="Book Antiqua" w:hAnsi="Times New Roman" w:cs="Times New Roman"/>
        </w:rPr>
      </w:pPr>
      <w:r w:rsidRPr="00E62903">
        <w:rPr>
          <w:rFonts w:ascii="Times New Roman" w:eastAsia="Book Antiqua" w:hAnsi="Times New Roman" w:cs="Times New Roman"/>
        </w:rPr>
        <w:t xml:space="preserve">The research was conducted using a qualitative method with a descriptive approach, according to </w:t>
      </w:r>
      <w:proofErr w:type="spellStart"/>
      <w:r w:rsidRPr="00E62903">
        <w:rPr>
          <w:rFonts w:ascii="Times New Roman" w:eastAsia="Book Antiqua" w:hAnsi="Times New Roman" w:cs="Times New Roman"/>
        </w:rPr>
        <w:t>Arikunto</w:t>
      </w:r>
      <w:proofErr w:type="spellEnd"/>
      <w:r w:rsidRPr="00E62903">
        <w:rPr>
          <w:rFonts w:ascii="Times New Roman" w:eastAsia="Book Antiqua" w:hAnsi="Times New Roman" w:cs="Times New Roman"/>
        </w:rPr>
        <w:t xml:space="preserve"> (2010), qualitative research is a research method that can produce descriptive data in the form of written words, pictures, and not numbers from individuals and their behavior that can be observed through documentation, observation, and interviews.</w:t>
      </w:r>
    </w:p>
    <w:p w14:paraId="491988CB" w14:textId="77777777" w:rsidR="00C274C1" w:rsidRPr="00E62903" w:rsidRDefault="00000000" w:rsidP="00E62903">
      <w:pPr>
        <w:ind w:left="345" w:right="53" w:firstLine="450"/>
        <w:jc w:val="both"/>
        <w:rPr>
          <w:rFonts w:ascii="Times New Roman" w:eastAsia="Book Antiqua" w:hAnsi="Times New Roman" w:cs="Times New Roman"/>
        </w:rPr>
      </w:pPr>
      <w:r w:rsidRPr="00E62903">
        <w:rPr>
          <w:rFonts w:ascii="Times New Roman" w:eastAsia="Book Antiqua" w:hAnsi="Times New Roman" w:cs="Times New Roman"/>
        </w:rPr>
        <w:lastRenderedPageBreak/>
        <w:t>Data collection in this study was conducted using three main methods: observation, interviews, and documentation. Observations were conducted by directly recording behavior, communication patterns, and decision-making processes occurring within the school environment. Interviews were used to gather in-depth information from various sources regarding the implementation of democratic leadership. Documentation was conducted by collecting evidence during interviews to verify the observation results. Data validity in this study was maintained through source triangulation, which involves comparing observation results with the documentation obtained.</w:t>
      </w:r>
    </w:p>
    <w:p w14:paraId="73A19DD9" w14:textId="77777777" w:rsidR="00C274C1" w:rsidRDefault="00000000" w:rsidP="00E62903">
      <w:pPr>
        <w:ind w:left="345" w:right="53" w:firstLine="450"/>
        <w:jc w:val="both"/>
        <w:rPr>
          <w:rFonts w:ascii="Times New Roman" w:eastAsia="Book Antiqua" w:hAnsi="Times New Roman" w:cs="Times New Roman"/>
        </w:rPr>
      </w:pPr>
      <w:r w:rsidRPr="00E62903">
        <w:rPr>
          <w:rFonts w:ascii="Times New Roman" w:eastAsia="Book Antiqua" w:hAnsi="Times New Roman" w:cs="Times New Roman"/>
        </w:rPr>
        <w:t>Data analysis was conducted using the thematic analysis approach introduced by Miles and Huberman. The analysis process involved three stages: data reduction, data presentation, and conclusion drawing. Data reduction was carried out by selecting relevant information from observations and documentation. The data presentation was structured in the form of a narrative description to explain the democratic leadership patterns identified in this study.</w:t>
      </w:r>
    </w:p>
    <w:p w14:paraId="33F3391F" w14:textId="77777777" w:rsidR="00E62903" w:rsidRPr="00E62903" w:rsidRDefault="00E62903" w:rsidP="00E62903">
      <w:pPr>
        <w:ind w:left="345" w:right="53" w:firstLine="450"/>
        <w:jc w:val="both"/>
        <w:rPr>
          <w:rFonts w:ascii="Times New Roman" w:eastAsia="Book Antiqua" w:hAnsi="Times New Roman" w:cs="Times New Roman"/>
        </w:rPr>
      </w:pPr>
    </w:p>
    <w:p w14:paraId="1A318053" w14:textId="77777777" w:rsidR="00C274C1" w:rsidRPr="00E62903" w:rsidRDefault="00000000" w:rsidP="00E62903">
      <w:pPr>
        <w:pStyle w:val="ListParagraph"/>
        <w:numPr>
          <w:ilvl w:val="0"/>
          <w:numId w:val="1"/>
        </w:numPr>
        <w:ind w:left="360"/>
        <w:jc w:val="both"/>
        <w:rPr>
          <w:rFonts w:ascii="Times New Roman" w:eastAsia="Book Antiqua" w:hAnsi="Times New Roman" w:cs="Times New Roman"/>
          <w:b/>
          <w:bCs/>
        </w:rPr>
      </w:pPr>
      <w:r w:rsidRPr="00E62903">
        <w:rPr>
          <w:rFonts w:ascii="Times New Roman" w:eastAsia="Book Antiqua" w:hAnsi="Times New Roman" w:cs="Times New Roman"/>
          <w:b/>
          <w:bCs/>
        </w:rPr>
        <w:t xml:space="preserve">DISCUSSION </w:t>
      </w:r>
    </w:p>
    <w:p w14:paraId="7814B89B" w14:textId="77777777" w:rsidR="00C274C1" w:rsidRPr="00E62903" w:rsidRDefault="00000000" w:rsidP="00E62903">
      <w:pPr>
        <w:ind w:left="345" w:right="53" w:firstLine="45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 xml:space="preserve">Many factors influence teacher performance in schools, including the principal's leadership, work motivation, and school culture. Teacher performance is also influenced by the principal's management of the educational organization. Improving teacher performance is fundamentally dependent on the principal. A teacher's performance will improve if the principal </w:t>
      </w:r>
      <w:r w:rsidRPr="00E62903">
        <w:rPr>
          <w:rFonts w:ascii="Times New Roman" w:eastAsia="Book Antiqua" w:hAnsi="Times New Roman" w:cs="Times New Roman"/>
        </w:rPr>
        <w:t>possesses</w:t>
      </w:r>
      <w:r w:rsidRPr="00E62903">
        <w:rPr>
          <w:rFonts w:ascii="Times New Roman" w:eastAsia="Book Antiqua" w:hAnsi="Times New Roman" w:cs="Times New Roman"/>
          <w:highlight w:val="white"/>
        </w:rPr>
        <w:t xml:space="preserve"> greater ability to manage the organization with a sound system, as this, as a leader, also serves as a manager. A manager must possess managerial skills to create good school management, which in turn impacts teacher quality. This includes the ability to plan, lead, manage organizational personnel, direct and guide teachers and staff, and monitor and evaluate everything that occurs within the school.</w:t>
      </w:r>
    </w:p>
    <w:p w14:paraId="4DFB04F3" w14:textId="77777777" w:rsidR="00C274C1" w:rsidRPr="00E62903" w:rsidRDefault="00000000" w:rsidP="00E62903">
      <w:pPr>
        <w:ind w:left="345" w:right="53" w:firstLine="45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 xml:space="preserve">Research conducted at Al-Wafa Preschool (PAUD Al-Wafa) found that principal leadership has a significant impact on teacher performance. To improve their performance, </w:t>
      </w:r>
      <w:r w:rsidRPr="00E62903">
        <w:rPr>
          <w:rFonts w:ascii="Times New Roman" w:eastAsia="Book Antiqua" w:hAnsi="Times New Roman" w:cs="Times New Roman"/>
        </w:rPr>
        <w:t>principals</w:t>
      </w:r>
      <w:r w:rsidRPr="00E62903">
        <w:rPr>
          <w:rFonts w:ascii="Times New Roman" w:eastAsia="Book Antiqua" w:hAnsi="Times New Roman" w:cs="Times New Roman"/>
          <w:highlight w:val="white"/>
        </w:rPr>
        <w:t xml:space="preserve"> must involve teachers as subordinates and use appropriate leadership styles. The findings of this study indicate that principals must pay attention to leadership styles that involve their subordinates (teachers and employees) that are not yet optimal. </w:t>
      </w:r>
      <w:proofErr w:type="spellStart"/>
      <w:r w:rsidRPr="00E62903">
        <w:rPr>
          <w:rFonts w:ascii="Times New Roman" w:eastAsia="Book Antiqua" w:hAnsi="Times New Roman" w:cs="Times New Roman"/>
          <w:highlight w:val="white"/>
        </w:rPr>
        <w:t>Farwitawati</w:t>
      </w:r>
      <w:proofErr w:type="spellEnd"/>
      <w:r w:rsidRPr="00E62903">
        <w:rPr>
          <w:rFonts w:ascii="Times New Roman" w:eastAsia="Book Antiqua" w:hAnsi="Times New Roman" w:cs="Times New Roman"/>
          <w:highlight w:val="white"/>
        </w:rPr>
        <w:t xml:space="preserve"> et al., 2022. The novelty of research on democratic leadership on teacher and employee performance at Al-Wafa Preschool could encompass various aspects that may not have been widely explored before or that update old approaches with new methods. Some of the novelties that might be found in this study include:</w:t>
      </w:r>
    </w:p>
    <w:p w14:paraId="31F9B4D2" w14:textId="77777777" w:rsidR="00C274C1" w:rsidRPr="00E62903" w:rsidRDefault="00000000" w:rsidP="00E62903">
      <w:pPr>
        <w:ind w:left="345"/>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1. Innovative methodological approach</w:t>
      </w:r>
    </w:p>
    <w:p w14:paraId="539AAE42" w14:textId="77777777" w:rsidR="00C274C1" w:rsidRPr="00E62903" w:rsidRDefault="00000000" w:rsidP="00E62903">
      <w:pPr>
        <w:ind w:left="630" w:firstLine="27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The use of the latest technology or analytical tools such as big data analysis, machine learning, or app-based survey applications to collect data in real-time.</w:t>
      </w:r>
    </w:p>
    <w:p w14:paraId="701C0F3D" w14:textId="77777777" w:rsidR="00C274C1" w:rsidRPr="00E62903" w:rsidRDefault="00000000" w:rsidP="00E62903">
      <w:pPr>
        <w:ind w:left="345"/>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2. New Mediator and Moderator Variables:</w:t>
      </w:r>
    </w:p>
    <w:p w14:paraId="7F817B43" w14:textId="77777777" w:rsidR="00C274C1" w:rsidRPr="00E62903" w:rsidRDefault="00000000" w:rsidP="00E62903">
      <w:pPr>
        <w:ind w:left="630" w:firstLine="27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Examining other variables that may influence the relationship between democratic leadership and job satisfaction of teachers and employees at Paud Al-Wafa.</w:t>
      </w:r>
    </w:p>
    <w:p w14:paraId="2562ACF5" w14:textId="77777777" w:rsidR="00C274C1" w:rsidRPr="00E62903" w:rsidRDefault="00000000" w:rsidP="00E62903">
      <w:pPr>
        <w:ind w:left="345"/>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3.Different contexts:</w:t>
      </w:r>
    </w:p>
    <w:p w14:paraId="5591F0F8" w14:textId="77777777" w:rsidR="00C274C1" w:rsidRPr="00E62903" w:rsidRDefault="00000000" w:rsidP="00E62903">
      <w:pPr>
        <w:ind w:left="630" w:firstLine="27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Conduct research in different types of educational institutions or in different countries and cultures to see if there are significant differences in results.</w:t>
      </w:r>
    </w:p>
    <w:p w14:paraId="5AD63C40" w14:textId="77777777" w:rsidR="00C274C1" w:rsidRPr="00E62903" w:rsidRDefault="00000000" w:rsidP="00E62903">
      <w:pPr>
        <w:ind w:left="345"/>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4.Relationship with performance:</w:t>
      </w:r>
    </w:p>
    <w:p w14:paraId="67D23B24" w14:textId="77777777" w:rsidR="00C274C1" w:rsidRPr="00E62903" w:rsidRDefault="00000000" w:rsidP="00E62903">
      <w:pPr>
        <w:ind w:left="630" w:firstLine="27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Linking job satisfaction with individual and organizational performance to see the overall impact of democratic leadership on teacher and employee job satisfaction at Paud Al-Wafa.</w:t>
      </w:r>
    </w:p>
    <w:p w14:paraId="0733B065" w14:textId="77777777" w:rsidR="00C274C1" w:rsidRPr="00E62903" w:rsidRDefault="00000000" w:rsidP="00E62903">
      <w:pPr>
        <w:ind w:left="345"/>
        <w:jc w:val="both"/>
        <w:rPr>
          <w:rFonts w:ascii="Times New Roman" w:eastAsia="Book Antiqua" w:hAnsi="Times New Roman" w:cs="Times New Roman"/>
          <w:color w:val="000000"/>
        </w:rPr>
      </w:pPr>
      <w:r w:rsidRPr="00E62903">
        <w:rPr>
          <w:rFonts w:ascii="Times New Roman" w:eastAsia="Book Antiqua" w:hAnsi="Times New Roman" w:cs="Times New Roman"/>
          <w:color w:val="000000"/>
        </w:rPr>
        <w:t>5.</w:t>
      </w:r>
      <w:r w:rsidRPr="00E62903">
        <w:rPr>
          <w:rFonts w:ascii="Times New Roman" w:eastAsia="Book Antiqua" w:hAnsi="Times New Roman" w:cs="Times New Roman"/>
          <w:highlight w:val="white"/>
        </w:rPr>
        <w:t>Case</w:t>
      </w:r>
      <w:r w:rsidRPr="00E62903">
        <w:rPr>
          <w:rFonts w:ascii="Times New Roman" w:eastAsia="Book Antiqua" w:hAnsi="Times New Roman" w:cs="Times New Roman"/>
          <w:color w:val="000000"/>
        </w:rPr>
        <w:t xml:space="preserve"> Studies and Best Practices:</w:t>
      </w:r>
    </w:p>
    <w:p w14:paraId="6502BDC6" w14:textId="77777777" w:rsidR="00C274C1" w:rsidRDefault="00000000" w:rsidP="00E62903">
      <w:pPr>
        <w:ind w:left="630" w:firstLine="270"/>
        <w:jc w:val="both"/>
        <w:rPr>
          <w:rFonts w:ascii="Times New Roman" w:eastAsia="Book Antiqua" w:hAnsi="Times New Roman" w:cs="Times New Roman"/>
          <w:color w:val="000000"/>
        </w:rPr>
      </w:pPr>
      <w:r w:rsidRPr="00E62903">
        <w:rPr>
          <w:rFonts w:ascii="Times New Roman" w:eastAsia="Book Antiqua" w:hAnsi="Times New Roman" w:cs="Times New Roman"/>
          <w:color w:val="000000"/>
        </w:rPr>
        <w:lastRenderedPageBreak/>
        <w:t xml:space="preserve">Conduct in-depth case studies of schools or institutions that have successfully </w:t>
      </w:r>
      <w:r w:rsidRPr="00E62903">
        <w:rPr>
          <w:rFonts w:ascii="Times New Roman" w:eastAsia="Book Antiqua" w:hAnsi="Times New Roman" w:cs="Times New Roman"/>
          <w:highlight w:val="white"/>
        </w:rPr>
        <w:t>implemented</w:t>
      </w:r>
      <w:r w:rsidRPr="00E62903">
        <w:rPr>
          <w:rFonts w:ascii="Times New Roman" w:eastAsia="Book Antiqua" w:hAnsi="Times New Roman" w:cs="Times New Roman"/>
          <w:color w:val="000000"/>
        </w:rPr>
        <w:t xml:space="preserve"> democratic leadership to explore best practices and lessons learned that can be adopted by other institutions.</w:t>
      </w:r>
    </w:p>
    <w:p w14:paraId="7A799098" w14:textId="77777777" w:rsidR="00E62903" w:rsidRPr="00E62903" w:rsidRDefault="00E62903" w:rsidP="00E62903">
      <w:pPr>
        <w:ind w:left="630" w:firstLine="270"/>
        <w:jc w:val="both"/>
        <w:rPr>
          <w:rFonts w:ascii="Times New Roman" w:eastAsia="Book Antiqua" w:hAnsi="Times New Roman" w:cs="Times New Roman"/>
          <w:color w:val="000000"/>
        </w:rPr>
      </w:pPr>
    </w:p>
    <w:p w14:paraId="35373FC7" w14:textId="77777777" w:rsidR="00C274C1" w:rsidRPr="00E62903" w:rsidRDefault="00000000" w:rsidP="00E62903">
      <w:pPr>
        <w:ind w:left="900" w:hanging="270"/>
        <w:jc w:val="both"/>
        <w:rPr>
          <w:rFonts w:ascii="Times New Roman" w:eastAsia="Book Antiqua" w:hAnsi="Times New Roman" w:cs="Times New Roman"/>
          <w:b/>
          <w:highlight w:val="white"/>
        </w:rPr>
      </w:pPr>
      <w:r w:rsidRPr="00E62903">
        <w:rPr>
          <w:rFonts w:ascii="Times New Roman" w:eastAsia="Book Antiqua" w:hAnsi="Times New Roman" w:cs="Times New Roman"/>
          <w:b/>
          <w:highlight w:val="white"/>
        </w:rPr>
        <w:t>1. Democratic leadership skills in decision-making that involve participation from all parties, including teachers and employees.</w:t>
      </w:r>
    </w:p>
    <w:p w14:paraId="23968FE2" w14:textId="04D56CB1" w:rsidR="00C274C1" w:rsidRPr="00E62903" w:rsidRDefault="00000000" w:rsidP="00E62903">
      <w:pPr>
        <w:ind w:left="900" w:firstLine="360"/>
        <w:jc w:val="both"/>
        <w:rPr>
          <w:rFonts w:ascii="Times New Roman" w:eastAsia="Book Antiqua" w:hAnsi="Times New Roman" w:cs="Times New Roman"/>
          <w:i/>
        </w:rPr>
      </w:pPr>
      <w:r w:rsidRPr="00E62903">
        <w:rPr>
          <w:rFonts w:ascii="Times New Roman" w:eastAsia="Book Antiqua" w:hAnsi="Times New Roman" w:cs="Times New Roman"/>
          <w:highlight w:val="white"/>
        </w:rPr>
        <w:t>It is crucial for the school under his supervision that the principal of Al-Wafa Early Childhood Education (PAUD) conducts all processes to exert social influence on his subordinates so that they carry out the process in accordance with the principal's instructions. The principal of Al-Wafa Early Childhood Education (PAUD) is responsible for the program's activities, particularly for enhancing and improving the quality of all aspects of PAUD.</w:t>
      </w:r>
      <w:r w:rsidR="00671424" w:rsidRPr="00E62903">
        <w:rPr>
          <w:rFonts w:ascii="Times New Roman" w:eastAsia="Book Antiqua" w:hAnsi="Times New Roman" w:cs="Times New Roman"/>
        </w:rPr>
        <w:t xml:space="preserve"> </w:t>
      </w:r>
      <w:r w:rsidRPr="00E62903">
        <w:rPr>
          <w:rFonts w:ascii="Times New Roman" w:eastAsia="Book Antiqua" w:hAnsi="Times New Roman" w:cs="Times New Roman"/>
        </w:rPr>
        <w:t xml:space="preserve">Everyone knows that a democratic leadership style requires personal strength and follower involvement in decision-making and problem-solving. The principal of Al-Wafa Early Childhood Education (PAUD) manages democratically, courageously, and decisively. Problem-solving is always done through deliberation, meaning all parties agree on how to resolve the issue. This demonstrates her leadership. This is consistent with the statement made by the teachers, who stated </w:t>
      </w:r>
      <w:proofErr w:type="spellStart"/>
      <w:r w:rsidRPr="00E62903">
        <w:rPr>
          <w:rFonts w:ascii="Times New Roman" w:eastAsia="Book Antiqua" w:hAnsi="Times New Roman" w:cs="Times New Roman"/>
        </w:rPr>
        <w:t>that:</w:t>
      </w:r>
      <w:r w:rsidRPr="00E62903">
        <w:rPr>
          <w:rFonts w:ascii="Times New Roman" w:eastAsia="Book Antiqua" w:hAnsi="Times New Roman" w:cs="Times New Roman"/>
          <w:i/>
        </w:rPr>
        <w:t>"When</w:t>
      </w:r>
      <w:proofErr w:type="spellEnd"/>
      <w:r w:rsidRPr="00E62903">
        <w:rPr>
          <w:rFonts w:ascii="Times New Roman" w:eastAsia="Book Antiqua" w:hAnsi="Times New Roman" w:cs="Times New Roman"/>
          <w:i/>
        </w:rPr>
        <w:t xml:space="preserve"> there is a problem we don't understand, we often ask the </w:t>
      </w:r>
      <w:r w:rsidR="00671424" w:rsidRPr="00E62903">
        <w:rPr>
          <w:rFonts w:ascii="Times New Roman" w:eastAsia="Book Antiqua" w:hAnsi="Times New Roman" w:cs="Times New Roman"/>
          <w:i/>
        </w:rPr>
        <w:t>principal</w:t>
      </w:r>
      <w:r w:rsidRPr="00E62903">
        <w:rPr>
          <w:rFonts w:ascii="Times New Roman" w:eastAsia="Book Antiqua" w:hAnsi="Times New Roman" w:cs="Times New Roman"/>
          <w:i/>
        </w:rPr>
        <w:t xml:space="preserve"> for his opinion, even though sometimes it is not actually his authority. Then, in solving a problem, we are sometimes invited to discuss how the possibility will occur. But the obstacle experienced, the </w:t>
      </w:r>
      <w:r w:rsidR="00671424" w:rsidRPr="00E62903">
        <w:rPr>
          <w:rFonts w:ascii="Times New Roman" w:eastAsia="Book Antiqua" w:hAnsi="Times New Roman" w:cs="Times New Roman"/>
          <w:i/>
        </w:rPr>
        <w:t>principal</w:t>
      </w:r>
      <w:r w:rsidRPr="00E62903">
        <w:rPr>
          <w:rFonts w:ascii="Times New Roman" w:eastAsia="Book Antiqua" w:hAnsi="Times New Roman" w:cs="Times New Roman"/>
          <w:i/>
        </w:rPr>
        <w:t xml:space="preserve"> here in deciding a policy cannot make a decision alone. Furthermore, in determining programs or solving problems, the </w:t>
      </w:r>
      <w:r w:rsidR="00671424" w:rsidRPr="00E62903">
        <w:rPr>
          <w:rFonts w:ascii="Times New Roman" w:eastAsia="Book Antiqua" w:hAnsi="Times New Roman" w:cs="Times New Roman"/>
          <w:i/>
        </w:rPr>
        <w:t>principal</w:t>
      </w:r>
      <w:r w:rsidRPr="00E62903">
        <w:rPr>
          <w:rFonts w:ascii="Times New Roman" w:eastAsia="Book Antiqua" w:hAnsi="Times New Roman" w:cs="Times New Roman"/>
          <w:i/>
        </w:rPr>
        <w:t xml:space="preserve"> is very careful in considering how positive or negative impacts, such as when going to conduct outbound activities for Early Childhood Education, he is very concerned about how positive or negative impacts on students by considering the situation and conditions."</w:t>
      </w:r>
    </w:p>
    <w:p w14:paraId="621A9BBA" w14:textId="77777777" w:rsidR="00C274C1" w:rsidRPr="00E62903" w:rsidRDefault="00000000" w:rsidP="00E62903">
      <w:pPr>
        <w:ind w:left="900" w:hanging="270"/>
        <w:jc w:val="both"/>
        <w:rPr>
          <w:rFonts w:ascii="Times New Roman" w:eastAsia="Book Antiqua" w:hAnsi="Times New Roman" w:cs="Times New Roman"/>
          <w:b/>
        </w:rPr>
      </w:pPr>
      <w:r w:rsidRPr="00E62903">
        <w:rPr>
          <w:rFonts w:ascii="Times New Roman" w:eastAsia="Book Antiqua" w:hAnsi="Times New Roman" w:cs="Times New Roman"/>
          <w:b/>
        </w:rPr>
        <w:t xml:space="preserve">2. </w:t>
      </w:r>
      <w:r w:rsidRPr="00E62903">
        <w:rPr>
          <w:rFonts w:ascii="Times New Roman" w:eastAsia="Book Antiqua" w:hAnsi="Times New Roman" w:cs="Times New Roman"/>
          <w:b/>
          <w:highlight w:val="white"/>
        </w:rPr>
        <w:t>Democratic</w:t>
      </w:r>
      <w:r w:rsidRPr="00E62903">
        <w:rPr>
          <w:rFonts w:ascii="Times New Roman" w:eastAsia="Book Antiqua" w:hAnsi="Times New Roman" w:cs="Times New Roman"/>
          <w:b/>
        </w:rPr>
        <w:t xml:space="preserve"> leadership skills in open and transparent communication between the madrasah principal and teachers and employees.</w:t>
      </w:r>
    </w:p>
    <w:p w14:paraId="31D52B7A" w14:textId="77777777" w:rsidR="00C274C1" w:rsidRPr="00E62903" w:rsidRDefault="00000000" w:rsidP="00E62903">
      <w:pPr>
        <w:ind w:left="900" w:firstLine="360"/>
        <w:jc w:val="both"/>
        <w:rPr>
          <w:rFonts w:ascii="Times New Roman" w:eastAsia="Book Antiqua" w:hAnsi="Times New Roman" w:cs="Times New Roman"/>
        </w:rPr>
      </w:pPr>
      <w:r w:rsidRPr="00E62903">
        <w:rPr>
          <w:rFonts w:ascii="Times New Roman" w:eastAsia="Book Antiqua" w:hAnsi="Times New Roman" w:cs="Times New Roman"/>
        </w:rPr>
        <w:t xml:space="preserve">The principal of Al-Wafa Early Childhood Education (PAUD) is a leader who exemplifies good behavior through actions carried out responsibly. The principal possesses many qualities that serve as role models for teachers, staff, and students. He is an outstanding leader and demonstrates good behavior that others can emulate. He adopts good attitudes and behaviors, arrives early, greets teachers, and serves everyone. This demonstrates noble morals, builds a </w:t>
      </w:r>
      <w:r w:rsidRPr="00E62903">
        <w:rPr>
          <w:rFonts w:ascii="Times New Roman" w:eastAsia="Book Antiqua" w:hAnsi="Times New Roman" w:cs="Times New Roman"/>
          <w:highlight w:val="white"/>
        </w:rPr>
        <w:t>culture</w:t>
      </w:r>
      <w:r w:rsidRPr="00E62903">
        <w:rPr>
          <w:rFonts w:ascii="Times New Roman" w:eastAsia="Book Antiqua" w:hAnsi="Times New Roman" w:cs="Times New Roman"/>
        </w:rPr>
        <w:t xml:space="preserve"> and tradition that adheres to noble morals, and serves as a role model. This fosters closeness between teachers and the principal, enabling all parties to work together to achieve the school's goals.</w:t>
      </w:r>
    </w:p>
    <w:p w14:paraId="59F1B94A" w14:textId="77777777" w:rsidR="00C274C1" w:rsidRPr="00E62903" w:rsidRDefault="00000000" w:rsidP="00E62903">
      <w:pPr>
        <w:ind w:left="900" w:hanging="270"/>
        <w:jc w:val="both"/>
        <w:rPr>
          <w:rFonts w:ascii="Times New Roman" w:eastAsia="Book Antiqua" w:hAnsi="Times New Roman" w:cs="Times New Roman"/>
          <w:b/>
        </w:rPr>
      </w:pPr>
      <w:r w:rsidRPr="00E62903">
        <w:rPr>
          <w:rFonts w:ascii="Times New Roman" w:eastAsia="Book Antiqua" w:hAnsi="Times New Roman" w:cs="Times New Roman"/>
          <w:b/>
        </w:rPr>
        <w:t xml:space="preserve">3. </w:t>
      </w:r>
      <w:r w:rsidRPr="00E62903">
        <w:rPr>
          <w:rFonts w:ascii="Times New Roman" w:eastAsia="Book Antiqua" w:hAnsi="Times New Roman" w:cs="Times New Roman"/>
          <w:b/>
          <w:highlight w:val="white"/>
        </w:rPr>
        <w:t>Democratic</w:t>
      </w:r>
      <w:r w:rsidRPr="00E62903">
        <w:rPr>
          <w:rFonts w:ascii="Times New Roman" w:eastAsia="Book Antiqua" w:hAnsi="Times New Roman" w:cs="Times New Roman"/>
          <w:b/>
        </w:rPr>
        <w:t xml:space="preserve"> leadership skills in giving decisions to teachers and employees to be creative and innovative in carrying out their duties.</w:t>
      </w:r>
    </w:p>
    <w:p w14:paraId="295E4126" w14:textId="77777777" w:rsidR="00C274C1" w:rsidRPr="00E62903" w:rsidRDefault="00000000" w:rsidP="00E62903">
      <w:pPr>
        <w:ind w:left="900" w:firstLine="360"/>
        <w:jc w:val="both"/>
        <w:rPr>
          <w:rFonts w:ascii="Times New Roman" w:eastAsia="Book Antiqua" w:hAnsi="Times New Roman" w:cs="Times New Roman"/>
        </w:rPr>
      </w:pPr>
      <w:r w:rsidRPr="00E62903">
        <w:rPr>
          <w:rFonts w:ascii="Times New Roman" w:eastAsia="Book Antiqua" w:hAnsi="Times New Roman" w:cs="Times New Roman"/>
        </w:rPr>
        <w:t xml:space="preserve">The principal of Al-Wafa made many efforts and attempts to improve teacher performance such as providing the best possible school facilities to facilitate teacher tasks, conducting </w:t>
      </w:r>
      <w:r w:rsidRPr="00E62903">
        <w:rPr>
          <w:rFonts w:ascii="Times New Roman" w:eastAsia="Book Antiqua" w:hAnsi="Times New Roman" w:cs="Times New Roman"/>
          <w:highlight w:val="white"/>
        </w:rPr>
        <w:t>good</w:t>
      </w:r>
      <w:r w:rsidRPr="00E62903">
        <w:rPr>
          <w:rFonts w:ascii="Times New Roman" w:eastAsia="Book Antiqua" w:hAnsi="Times New Roman" w:cs="Times New Roman"/>
        </w:rPr>
        <w:t xml:space="preserve"> communication with teachers, providing training to teachers in every field they are responsible for, one of which is the in-house training (IHT) and MGMP programs, the principal also carried out supervision and assessment to find out the results of teacher performance. Finally, the principal tried to give awards to good and high-achieving teachers as a way to encourage them to continue to improve their performance. According to Octavia's theory (2019), efforts that must be made to improve teacher performance include improving teacher welfare, providing better training, conducting comprehensive supervision and assessment, shaping teacher mentality, tightening the teacher recruitment process, and encouraging teachers to master developing information technology.</w:t>
      </w:r>
    </w:p>
    <w:p w14:paraId="1FF60C8C" w14:textId="77777777" w:rsidR="00C274C1" w:rsidRPr="00E62903" w:rsidRDefault="00000000" w:rsidP="00E62903">
      <w:pPr>
        <w:ind w:left="900" w:hanging="270"/>
        <w:jc w:val="both"/>
        <w:rPr>
          <w:rFonts w:ascii="Times New Roman" w:eastAsia="Book Antiqua" w:hAnsi="Times New Roman" w:cs="Times New Roman"/>
          <w:b/>
        </w:rPr>
      </w:pPr>
      <w:r w:rsidRPr="00E62903">
        <w:rPr>
          <w:rFonts w:ascii="Times New Roman" w:eastAsia="Book Antiqua" w:hAnsi="Times New Roman" w:cs="Times New Roman"/>
          <w:b/>
        </w:rPr>
        <w:lastRenderedPageBreak/>
        <w:t xml:space="preserve">4. Democratic leadership skills to create a positive and conducive working atmosphere for </w:t>
      </w:r>
      <w:r w:rsidRPr="00E62903">
        <w:rPr>
          <w:rFonts w:ascii="Times New Roman" w:eastAsia="Book Antiqua" w:hAnsi="Times New Roman" w:cs="Times New Roman"/>
          <w:b/>
          <w:highlight w:val="white"/>
        </w:rPr>
        <w:t>all</w:t>
      </w:r>
      <w:r w:rsidRPr="00E62903">
        <w:rPr>
          <w:rFonts w:ascii="Times New Roman" w:eastAsia="Book Antiqua" w:hAnsi="Times New Roman" w:cs="Times New Roman"/>
          <w:b/>
        </w:rPr>
        <w:t xml:space="preserve"> parties.</w:t>
      </w:r>
    </w:p>
    <w:p w14:paraId="3D4C241C" w14:textId="77777777" w:rsidR="00C274C1" w:rsidRPr="00E62903" w:rsidRDefault="00000000" w:rsidP="00E62903">
      <w:pPr>
        <w:ind w:left="900" w:firstLine="360"/>
        <w:jc w:val="both"/>
        <w:rPr>
          <w:rFonts w:ascii="Times New Roman" w:eastAsia="Book Antiqua" w:hAnsi="Times New Roman" w:cs="Times New Roman"/>
          <w:highlight w:val="white"/>
        </w:rPr>
      </w:pPr>
      <w:r w:rsidRPr="00E62903">
        <w:rPr>
          <w:rFonts w:ascii="Times New Roman" w:eastAsia="Book Antiqua" w:hAnsi="Times New Roman" w:cs="Times New Roman"/>
        </w:rPr>
        <w:t xml:space="preserve">The principal of Al-Wafa manages teachers and staff quite well. The principal carries out </w:t>
      </w:r>
      <w:r w:rsidRPr="00E62903">
        <w:rPr>
          <w:rFonts w:ascii="Times New Roman" w:eastAsia="Book Antiqua" w:hAnsi="Times New Roman" w:cs="Times New Roman"/>
          <w:highlight w:val="white"/>
        </w:rPr>
        <w:t>planning</w:t>
      </w:r>
      <w:r w:rsidRPr="00E62903">
        <w:rPr>
          <w:rFonts w:ascii="Times New Roman" w:eastAsia="Book Antiqua" w:hAnsi="Times New Roman" w:cs="Times New Roman"/>
        </w:rPr>
        <w:t xml:space="preserve">, direction, and always strives to provide the facilities needed by teachers and staff. The school considers communication to be the most important thing in the management process because if communication is not good, management will not run smoothly. The communication carried out by the principal was considered very good by staff members and the teaching council. This is in accordance with the theory of Dewi and </w:t>
      </w:r>
      <w:proofErr w:type="spellStart"/>
      <w:r w:rsidRPr="00E62903">
        <w:rPr>
          <w:rFonts w:ascii="Times New Roman" w:eastAsia="Book Antiqua" w:hAnsi="Times New Roman" w:cs="Times New Roman"/>
        </w:rPr>
        <w:t>Harjoyo</w:t>
      </w:r>
      <w:proofErr w:type="spellEnd"/>
      <w:r w:rsidRPr="00E62903">
        <w:rPr>
          <w:rFonts w:ascii="Times New Roman" w:eastAsia="Book Antiqua" w:hAnsi="Times New Roman" w:cs="Times New Roman"/>
        </w:rPr>
        <w:t xml:space="preserve"> (2019) who stated that teacher and staff management is an activity of planning, direction, development and maintenance to achieve school goals. The principal of Al-Wafa Early Childhood Education has also procured facilities and infrastructure well. However, maintenance, repair and disposal of facilities and infrastructure have not been carried out optimally. School facilities and infrastructure to support the needs of teaching and learning activities at the school are quite adequate and help the learning process run smoothly. However, the management of facilities and infrastructure carried out by the principal is not good enough. As seen from incomplete inventory data, many facilities and infrastructure are not suitable for use and should be repaired</w:t>
      </w:r>
      <w:r w:rsidRPr="00E62903">
        <w:rPr>
          <w:rFonts w:ascii="Times New Roman" w:eastAsia="Book Antiqua" w:hAnsi="Times New Roman" w:cs="Times New Roman"/>
          <w:highlight w:val="white"/>
        </w:rPr>
        <w:t xml:space="preserve"> or removed and replaced with a new one.</w:t>
      </w:r>
    </w:p>
    <w:p w14:paraId="2D122A6D" w14:textId="77777777" w:rsidR="00C274C1" w:rsidRPr="00E62903" w:rsidRDefault="00000000" w:rsidP="00E62903">
      <w:pPr>
        <w:ind w:left="900" w:hanging="270"/>
        <w:jc w:val="both"/>
        <w:rPr>
          <w:rFonts w:ascii="Times New Roman" w:eastAsia="Book Antiqua" w:hAnsi="Times New Roman" w:cs="Times New Roman"/>
          <w:b/>
          <w:highlight w:val="white"/>
        </w:rPr>
      </w:pPr>
      <w:r w:rsidRPr="00E62903">
        <w:rPr>
          <w:rFonts w:ascii="Times New Roman" w:eastAsia="Book Antiqua" w:hAnsi="Times New Roman" w:cs="Times New Roman"/>
          <w:b/>
          <w:highlight w:val="white"/>
        </w:rPr>
        <w:t>5. Democratic ability style used to obtain satisfaction of teacher and employee performance at Al-Wafa Early Childhood Education School</w:t>
      </w:r>
    </w:p>
    <w:p w14:paraId="2CF272C9" w14:textId="6F3B0598" w:rsidR="00C274C1" w:rsidRDefault="00000000" w:rsidP="00E62903">
      <w:pPr>
        <w:ind w:left="900" w:firstLine="360"/>
        <w:jc w:val="both"/>
        <w:rPr>
          <w:rFonts w:ascii="Times New Roman" w:eastAsia="Book Antiqua" w:hAnsi="Times New Roman" w:cs="Times New Roman"/>
          <w:highlight w:val="white"/>
        </w:rPr>
      </w:pPr>
      <w:r w:rsidRPr="00E62903">
        <w:rPr>
          <w:rFonts w:ascii="Times New Roman" w:eastAsia="Book Antiqua" w:hAnsi="Times New Roman" w:cs="Times New Roman"/>
          <w:highlight w:val="white"/>
        </w:rPr>
        <w:t xml:space="preserve">The Principal of Al-Wafa Early Childhood Education School has excellent abilities in leading the school in order to optimally utilize school resources. Seen from the attitude of the Principal of Al-Wafa Early Childhood Education School who is very good at conveying tasks or providing input to school staff and the teacher council. The </w:t>
      </w:r>
      <w:proofErr w:type="gramStart"/>
      <w:r w:rsidRPr="00E62903">
        <w:rPr>
          <w:rFonts w:ascii="Times New Roman" w:eastAsia="Book Antiqua" w:hAnsi="Times New Roman" w:cs="Times New Roman"/>
          <w:highlight w:val="white"/>
        </w:rPr>
        <w:t>Principal</w:t>
      </w:r>
      <w:proofErr w:type="gramEnd"/>
      <w:r w:rsidRPr="00E62903">
        <w:rPr>
          <w:rFonts w:ascii="Times New Roman" w:eastAsia="Book Antiqua" w:hAnsi="Times New Roman" w:cs="Times New Roman"/>
          <w:highlight w:val="white"/>
        </w:rPr>
        <w:t xml:space="preserve"> is also always open and happy to receive input or opinions from others. The Principal of Al-Wafa Early Childhood Education School always tries to provide the best for teachers and educational staff at the school, so the </w:t>
      </w:r>
      <w:r w:rsidR="00671424" w:rsidRPr="00E62903">
        <w:rPr>
          <w:rFonts w:ascii="Times New Roman" w:eastAsia="Book Antiqua" w:hAnsi="Times New Roman" w:cs="Times New Roman"/>
          <w:highlight w:val="white"/>
        </w:rPr>
        <w:t>principal</w:t>
      </w:r>
      <w:r w:rsidRPr="00E62903">
        <w:rPr>
          <w:rFonts w:ascii="Times New Roman" w:eastAsia="Book Antiqua" w:hAnsi="Times New Roman" w:cs="Times New Roman"/>
          <w:highlight w:val="white"/>
        </w:rPr>
        <w:t xml:space="preserve"> always includes teachers in training that can help teachers improve their performance. This training is designed for all teachers, and consists of training activities aimed at all teachers. This training also includes training specifically designed to improve teacher performance. Teachers are given training to improve their performance and improve themselves, even though training has been provided, teacher performance has not changed. The </w:t>
      </w:r>
      <w:r w:rsidR="00671424" w:rsidRPr="00E62903">
        <w:rPr>
          <w:rFonts w:ascii="Times New Roman" w:eastAsia="Book Antiqua" w:hAnsi="Times New Roman" w:cs="Times New Roman"/>
          <w:highlight w:val="white"/>
        </w:rPr>
        <w:t>principal</w:t>
      </w:r>
      <w:r w:rsidRPr="00E62903">
        <w:rPr>
          <w:rFonts w:ascii="Times New Roman" w:eastAsia="Book Antiqua" w:hAnsi="Times New Roman" w:cs="Times New Roman"/>
          <w:highlight w:val="white"/>
        </w:rPr>
        <w:t xml:space="preserve"> said that when the school provides the best performance for its employees, everything will return to themselves. The Principal of Al-Wafa Early Childhood Education School supervises in improving the performance of teachers and employees. The </w:t>
      </w:r>
      <w:r w:rsidR="00671424" w:rsidRPr="00E62903">
        <w:rPr>
          <w:rFonts w:ascii="Times New Roman" w:eastAsia="Book Antiqua" w:hAnsi="Times New Roman" w:cs="Times New Roman"/>
          <w:highlight w:val="white"/>
        </w:rPr>
        <w:t>principal</w:t>
      </w:r>
      <w:r w:rsidRPr="00E62903">
        <w:rPr>
          <w:rFonts w:ascii="Times New Roman" w:eastAsia="Book Antiqua" w:hAnsi="Times New Roman" w:cs="Times New Roman"/>
          <w:highlight w:val="white"/>
        </w:rPr>
        <w:t xml:space="preserve"> can identify the shortcomings of teachers who need additional assistance through training from the results of the supervision. Supervision assists the principal in problem-solving. The principal must strive to improve teacher performance to enhance their potential and professionalism, thereby achieving high educational standards. The success of an educational institution is measured by teacher performance. The principal of Al-Wafa Early Childhood Education (PAUD Al-Wafa) achieved improved performance by involving teachers in activities or training that benefit them. For example, the Subject Teacher Conference (MGMP) allows teachers to gather in one place, develop their potential, and exchange ideas with other teachers. Teachers usually develop lesson plans (RPP) together.</w:t>
      </w:r>
    </w:p>
    <w:p w14:paraId="0E97420D" w14:textId="77777777" w:rsidR="00E62903" w:rsidRPr="00E62903" w:rsidRDefault="00E62903" w:rsidP="00E62903">
      <w:pPr>
        <w:ind w:left="900" w:firstLine="360"/>
        <w:jc w:val="both"/>
        <w:rPr>
          <w:rFonts w:ascii="Times New Roman" w:eastAsia="Book Antiqua" w:hAnsi="Times New Roman" w:cs="Times New Roman"/>
          <w:highlight w:val="white"/>
        </w:rPr>
      </w:pPr>
    </w:p>
    <w:p w14:paraId="6C2A6507" w14:textId="77777777" w:rsidR="00C274C1" w:rsidRPr="00E62903" w:rsidRDefault="00000000" w:rsidP="00E62903">
      <w:pPr>
        <w:pStyle w:val="ListParagraph"/>
        <w:numPr>
          <w:ilvl w:val="0"/>
          <w:numId w:val="1"/>
        </w:numPr>
        <w:ind w:left="360"/>
        <w:jc w:val="both"/>
        <w:rPr>
          <w:rFonts w:ascii="Times New Roman" w:eastAsia="Book Antiqua" w:hAnsi="Times New Roman" w:cs="Times New Roman"/>
          <w:b/>
          <w:bCs/>
        </w:rPr>
      </w:pPr>
      <w:r w:rsidRPr="00E62903">
        <w:rPr>
          <w:rFonts w:ascii="Times New Roman" w:eastAsia="Book Antiqua" w:hAnsi="Times New Roman" w:cs="Times New Roman"/>
          <w:b/>
          <w:bCs/>
        </w:rPr>
        <w:t>CONCLUSION</w:t>
      </w:r>
    </w:p>
    <w:p w14:paraId="3172BFD8" w14:textId="77777777" w:rsidR="00C274C1" w:rsidRDefault="00000000" w:rsidP="00E62903">
      <w:pPr>
        <w:ind w:left="360" w:firstLine="450"/>
        <w:jc w:val="both"/>
        <w:rPr>
          <w:rFonts w:ascii="Times New Roman" w:eastAsia="Book Antiqua" w:hAnsi="Times New Roman" w:cs="Times New Roman"/>
        </w:rPr>
      </w:pPr>
      <w:r w:rsidRPr="00E62903">
        <w:rPr>
          <w:rFonts w:ascii="Times New Roman" w:eastAsia="Book Antiqua" w:hAnsi="Times New Roman" w:cs="Times New Roman"/>
        </w:rPr>
        <w:lastRenderedPageBreak/>
        <w:t>The principal possesses excellent planning skills, involving deputies, other functional positions, and the teaching staff in the preparation of school plans, which are conducted through meetings held at the beginning of each academic year. School plans, such as the annual work plan (RKT) and the medium-term work plan (RKJM), are prepared by the principal. The RKT and RKJM cover all aspects of the school's needs, including improving teacher performance. The principal possesses excellent leadership skills. He is highly skilled at communicating, as evidenced by the weekly meetings he holds with teachers and staff to evaluate and plan activities for the following week. He possesses excellent leadership skills. He is highly skilled at conveying tasks and providing input to staff and the teaching staff. He is also always open and receptive to input or opinions from others. A positive personality also facilitates the principal's leadership, particularly in creating a positive working environment for teachers. The Al-Wafa principal manages teachers and staff quite well, carrying out planning, directing, and consistently striving to provide the facilities needed by teachers and staff. The principal has also provided facilities and infrastructure well, but maintenance, repairs, and removal of facilities and infrastructure have not been carried out optimally. The principal has made several efforts to improve teacher performance, namely, providing the best possible school facilities to facilitate teacher tasks, conducting good communication with teachers, providing training to teachers in each field they are responsible for, one of which is the in-house training (IHT) and MGMP programs, the principal also conducts supervision and assessment to determine the results of teacher performance and provides awards to qualified and high-achieving teachers.</w:t>
      </w:r>
    </w:p>
    <w:p w14:paraId="56A5D099" w14:textId="77777777" w:rsidR="00E62903" w:rsidRPr="00E62903" w:rsidRDefault="00E62903" w:rsidP="00E62903">
      <w:pPr>
        <w:ind w:left="360" w:firstLine="450"/>
        <w:jc w:val="both"/>
        <w:rPr>
          <w:rFonts w:ascii="Times New Roman" w:eastAsia="Book Antiqua" w:hAnsi="Times New Roman" w:cs="Times New Roman"/>
        </w:rPr>
      </w:pPr>
    </w:p>
    <w:p w14:paraId="1A369684" w14:textId="32787ADA" w:rsidR="00C274C1" w:rsidRPr="00E62903" w:rsidRDefault="00E62903" w:rsidP="00E62903">
      <w:pPr>
        <w:pStyle w:val="ListParagraph"/>
        <w:numPr>
          <w:ilvl w:val="0"/>
          <w:numId w:val="1"/>
        </w:numPr>
        <w:ind w:left="360"/>
        <w:jc w:val="both"/>
        <w:rPr>
          <w:rFonts w:ascii="Times New Roman" w:eastAsia="Book Antiqua" w:hAnsi="Times New Roman" w:cs="Times New Roman"/>
          <w:b/>
          <w:bCs/>
        </w:rPr>
      </w:pPr>
      <w:r w:rsidRPr="00E62903">
        <w:rPr>
          <w:rFonts w:ascii="Times New Roman" w:eastAsia="Book Antiqua" w:hAnsi="Times New Roman" w:cs="Times New Roman"/>
          <w:b/>
          <w:bCs/>
        </w:rPr>
        <w:t>ACKNOWLEDGEMENT</w:t>
      </w:r>
    </w:p>
    <w:p w14:paraId="3B38FFA6" w14:textId="77777777" w:rsidR="00C274C1" w:rsidRDefault="00000000" w:rsidP="00E62903">
      <w:pPr>
        <w:ind w:left="360" w:firstLine="450"/>
        <w:jc w:val="both"/>
        <w:rPr>
          <w:rFonts w:ascii="Times New Roman" w:eastAsia="Book Antiqua" w:hAnsi="Times New Roman" w:cs="Times New Roman"/>
        </w:rPr>
      </w:pPr>
      <w:r w:rsidRPr="00E62903">
        <w:rPr>
          <w:rFonts w:ascii="Times New Roman" w:eastAsia="Book Antiqua" w:hAnsi="Times New Roman" w:cs="Times New Roman"/>
        </w:rPr>
        <w:t xml:space="preserve">I would like to express my deepest gratitude to the teachers, especially the principal who has allowed me to conduct research at Al-Wafa Preschool, especially my supervising lecturers, Prof. Dr. H. Muhammad, M. Pd., M.S. and Dr. Agus, </w:t>
      </w:r>
      <w:proofErr w:type="spellStart"/>
      <w:r w:rsidRPr="00E62903">
        <w:rPr>
          <w:rFonts w:ascii="Times New Roman" w:eastAsia="Book Antiqua" w:hAnsi="Times New Roman" w:cs="Times New Roman"/>
        </w:rPr>
        <w:t>M.Si</w:t>
      </w:r>
      <w:proofErr w:type="spellEnd"/>
      <w:r w:rsidRPr="00E62903">
        <w:rPr>
          <w:rFonts w:ascii="Times New Roman" w:eastAsia="Book Antiqua" w:hAnsi="Times New Roman" w:cs="Times New Roman"/>
        </w:rPr>
        <w:t>. who have helped me in completing this research. With all my heart, I express my deepest gratitude and apologize if I have many shortcomings.</w:t>
      </w:r>
    </w:p>
    <w:p w14:paraId="500093EE" w14:textId="77777777" w:rsidR="00E62903" w:rsidRPr="00E62903" w:rsidRDefault="00E62903" w:rsidP="00E62903">
      <w:pPr>
        <w:ind w:left="360" w:firstLine="450"/>
        <w:jc w:val="both"/>
        <w:rPr>
          <w:rFonts w:ascii="Times New Roman" w:eastAsia="Book Antiqua" w:hAnsi="Times New Roman" w:cs="Times New Roman"/>
        </w:rPr>
      </w:pPr>
    </w:p>
    <w:p w14:paraId="14B457E7" w14:textId="67F5C533" w:rsidR="00C274C1" w:rsidRPr="00E62903" w:rsidRDefault="00E62903" w:rsidP="00E62903">
      <w:pPr>
        <w:pStyle w:val="ListParagraph"/>
        <w:numPr>
          <w:ilvl w:val="0"/>
          <w:numId w:val="1"/>
        </w:numPr>
        <w:ind w:left="360"/>
        <w:jc w:val="both"/>
        <w:rPr>
          <w:rFonts w:ascii="Times New Roman" w:eastAsia="Book Antiqua" w:hAnsi="Times New Roman" w:cs="Times New Roman"/>
          <w:b/>
          <w:bCs/>
        </w:rPr>
      </w:pPr>
      <w:r w:rsidRPr="00E62903">
        <w:rPr>
          <w:rFonts w:ascii="Times New Roman" w:eastAsia="Book Antiqua" w:hAnsi="Times New Roman" w:cs="Times New Roman"/>
          <w:b/>
          <w:bCs/>
        </w:rPr>
        <w:t xml:space="preserve">BIBLIOGRAPHY </w:t>
      </w:r>
    </w:p>
    <w:p w14:paraId="1A462706" w14:textId="77777777" w:rsidR="00671424" w:rsidRPr="00E62903" w:rsidRDefault="00671424" w:rsidP="00E62903">
      <w:pPr>
        <w:ind w:left="360"/>
        <w:jc w:val="both"/>
        <w:rPr>
          <w:rFonts w:ascii="Times New Roman" w:hAnsi="Times New Roman" w:cs="Times New Roman"/>
        </w:rPr>
      </w:pPr>
      <w:proofErr w:type="spellStart"/>
      <w:r w:rsidRPr="00E62903">
        <w:rPr>
          <w:rFonts w:ascii="Times New Roman" w:hAnsi="Times New Roman" w:cs="Times New Roman"/>
        </w:rPr>
        <w:t>Arikunto</w:t>
      </w:r>
      <w:proofErr w:type="spellEnd"/>
      <w:r w:rsidRPr="00E62903">
        <w:rPr>
          <w:rFonts w:ascii="Times New Roman" w:hAnsi="Times New Roman" w:cs="Times New Roman"/>
        </w:rPr>
        <w:t xml:space="preserve">, S. (2010). </w:t>
      </w:r>
      <w:proofErr w:type="spellStart"/>
      <w:r w:rsidRPr="00E62903">
        <w:rPr>
          <w:rFonts w:ascii="Times New Roman" w:hAnsi="Times New Roman" w:cs="Times New Roman"/>
        </w:rPr>
        <w:t>Prosedur</w:t>
      </w:r>
      <w:proofErr w:type="spellEnd"/>
      <w:r w:rsidRPr="00E62903">
        <w:rPr>
          <w:rFonts w:ascii="Times New Roman" w:hAnsi="Times New Roman" w:cs="Times New Roman"/>
        </w:rPr>
        <w:t xml:space="preserve"> </w:t>
      </w:r>
      <w:proofErr w:type="spellStart"/>
      <w:r w:rsidRPr="00E62903">
        <w:rPr>
          <w:rFonts w:ascii="Times New Roman" w:hAnsi="Times New Roman" w:cs="Times New Roman"/>
        </w:rPr>
        <w:t>Penelitian</w:t>
      </w:r>
      <w:proofErr w:type="spellEnd"/>
      <w:r w:rsidRPr="00E62903">
        <w:rPr>
          <w:rFonts w:ascii="Times New Roman" w:hAnsi="Times New Roman" w:cs="Times New Roman"/>
        </w:rPr>
        <w:t xml:space="preserve"> Dan Praktek. Jakarta: Bina Aksara. </w:t>
      </w:r>
      <w:proofErr w:type="spellStart"/>
      <w:r w:rsidRPr="00E62903">
        <w:rPr>
          <w:rFonts w:ascii="Times New Roman" w:eastAsia="Times New Roman" w:hAnsi="Times New Roman" w:cs="Times New Roman"/>
          <w:i/>
          <w:color w:val="000000"/>
          <w:lang w:eastAsia="en-ID"/>
        </w:rPr>
        <w:t>Administrasi</w:t>
      </w:r>
      <w:proofErr w:type="spellEnd"/>
      <w:r w:rsidRPr="00E62903">
        <w:rPr>
          <w:rFonts w:ascii="Times New Roman" w:eastAsia="Times New Roman" w:hAnsi="Times New Roman" w:cs="Times New Roman"/>
          <w:i/>
          <w:color w:val="000000"/>
          <w:lang w:eastAsia="en-ID"/>
        </w:rPr>
        <w:t xml:space="preserve"> Pendidikan</w:t>
      </w:r>
      <w:r w:rsidRPr="00E62903">
        <w:rPr>
          <w:rFonts w:ascii="Times New Roman" w:eastAsia="Times New Roman" w:hAnsi="Times New Roman" w:cs="Times New Roman"/>
          <w:color w:val="000000"/>
          <w:lang w:eastAsia="en-ID"/>
        </w:rPr>
        <w:t xml:space="preserve"> </w:t>
      </w:r>
      <w:r w:rsidRPr="00E62903">
        <w:rPr>
          <w:rFonts w:ascii="Times New Roman" w:eastAsia="Times New Roman" w:hAnsi="Times New Roman" w:cs="Times New Roman"/>
          <w:color w:val="000000"/>
          <w:lang w:eastAsia="en-ID"/>
        </w:rPr>
        <w:tab/>
        <w:t xml:space="preserve">7, </w:t>
      </w:r>
      <w:r w:rsidRPr="00E62903">
        <w:rPr>
          <w:rFonts w:ascii="Times New Roman" w:eastAsia="Times New Roman" w:hAnsi="Times New Roman" w:cs="Times New Roman"/>
          <w:color w:val="000000"/>
          <w:lang w:eastAsia="en-ID"/>
        </w:rPr>
        <w:tab/>
        <w:t xml:space="preserve">No. </w:t>
      </w:r>
      <w:r w:rsidRPr="00E62903">
        <w:rPr>
          <w:rFonts w:ascii="Times New Roman" w:eastAsia="Times New Roman" w:hAnsi="Times New Roman" w:cs="Times New Roman"/>
          <w:color w:val="000000"/>
          <w:lang w:eastAsia="en-ID"/>
        </w:rPr>
        <w:tab/>
        <w:t xml:space="preserve">1 </w:t>
      </w:r>
      <w:r w:rsidRPr="00E62903">
        <w:rPr>
          <w:rFonts w:ascii="Times New Roman" w:eastAsia="Times New Roman" w:hAnsi="Times New Roman" w:cs="Times New Roman"/>
          <w:color w:val="000000"/>
          <w:lang w:eastAsia="en-ID"/>
        </w:rPr>
        <w:tab/>
        <w:t xml:space="preserve">(1 </w:t>
      </w:r>
      <w:r w:rsidRPr="00E62903">
        <w:rPr>
          <w:rFonts w:ascii="Times New Roman" w:eastAsia="Times New Roman" w:hAnsi="Times New Roman" w:cs="Times New Roman"/>
          <w:color w:val="000000"/>
          <w:lang w:eastAsia="en-ID"/>
        </w:rPr>
        <w:tab/>
        <w:t xml:space="preserve">April </w:t>
      </w:r>
      <w:r w:rsidRPr="00E62903">
        <w:rPr>
          <w:rFonts w:ascii="Times New Roman" w:eastAsia="Times New Roman" w:hAnsi="Times New Roman" w:cs="Times New Roman"/>
          <w:color w:val="000000"/>
          <w:lang w:eastAsia="en-ID"/>
        </w:rPr>
        <w:tab/>
        <w:t xml:space="preserve">2019). </w:t>
      </w:r>
    </w:p>
    <w:p w14:paraId="1053DA03" w14:textId="77777777" w:rsidR="00671424" w:rsidRPr="00E62903" w:rsidRDefault="00671424" w:rsidP="00E62903">
      <w:pPr>
        <w:ind w:left="1069" w:hanging="709"/>
        <w:jc w:val="both"/>
        <w:rPr>
          <w:rFonts w:ascii="Times New Roman" w:hAnsi="Times New Roman" w:cs="Times New Roman"/>
        </w:rPr>
      </w:pPr>
      <w:proofErr w:type="spellStart"/>
      <w:r w:rsidRPr="00E62903">
        <w:rPr>
          <w:rFonts w:ascii="Times New Roman" w:hAnsi="Times New Roman" w:cs="Times New Roman"/>
        </w:rPr>
        <w:t>Djunaedi</w:t>
      </w:r>
      <w:proofErr w:type="spellEnd"/>
      <w:r w:rsidRPr="00E62903">
        <w:rPr>
          <w:rFonts w:ascii="Times New Roman" w:hAnsi="Times New Roman" w:cs="Times New Roman"/>
        </w:rPr>
        <w:t xml:space="preserve">, R. N., &amp; Gunawan, L. (2018). </w:t>
      </w:r>
      <w:proofErr w:type="spellStart"/>
      <w:r w:rsidRPr="00E62903">
        <w:rPr>
          <w:rFonts w:ascii="Times New Roman" w:hAnsi="Times New Roman" w:cs="Times New Roman"/>
        </w:rPr>
        <w:t>Pengaruh</w:t>
      </w:r>
      <w:proofErr w:type="spellEnd"/>
      <w:r w:rsidRPr="00E62903">
        <w:rPr>
          <w:rFonts w:ascii="Times New Roman" w:hAnsi="Times New Roman" w:cs="Times New Roman"/>
        </w:rPr>
        <w:t xml:space="preserve"> Gaya </w:t>
      </w:r>
      <w:r w:rsidRPr="00E62903">
        <w:rPr>
          <w:rFonts w:ascii="Times New Roman" w:hAnsi="Times New Roman" w:cs="Times New Roman"/>
          <w:lang w:val="en-US"/>
        </w:rPr>
        <w:t xml:space="preserve">   </w:t>
      </w:r>
      <w:r w:rsidRPr="00E62903">
        <w:rPr>
          <w:rFonts w:ascii="Times New Roman" w:hAnsi="Times New Roman" w:cs="Times New Roman"/>
        </w:rPr>
        <w:t>Kepemimpinan</w:t>
      </w:r>
      <w:r w:rsidRPr="00E62903">
        <w:rPr>
          <w:rFonts w:ascii="Times New Roman" w:eastAsia="Times New Roman" w:hAnsi="Times New Roman" w:cs="Times New Roman"/>
          <w:color w:val="000000"/>
          <w:lang w:eastAsia="en-ID"/>
        </w:rPr>
        <w:t xml:space="preserve">Https://Doi.Org/10.37755/Jsap.V7i1.131. </w:t>
      </w:r>
    </w:p>
    <w:p w14:paraId="7BDF6DD8" w14:textId="77777777" w:rsidR="00671424" w:rsidRPr="00E62903" w:rsidRDefault="00671424" w:rsidP="00E62903">
      <w:pPr>
        <w:ind w:left="360"/>
        <w:jc w:val="both"/>
        <w:rPr>
          <w:rFonts w:ascii="Times New Roman" w:eastAsia="Times New Roman" w:hAnsi="Times New Roman" w:cs="Times New Roman"/>
        </w:rPr>
      </w:pPr>
      <w:r w:rsidRPr="00E62903">
        <w:rPr>
          <w:rFonts w:ascii="Times New Roman" w:hAnsi="Times New Roman" w:cs="Times New Roman"/>
        </w:rPr>
        <w:t xml:space="preserve">Octavia, S. A. (2019). </w:t>
      </w:r>
      <w:proofErr w:type="spellStart"/>
      <w:r w:rsidRPr="00E62903">
        <w:rPr>
          <w:rFonts w:ascii="Times New Roman" w:hAnsi="Times New Roman" w:cs="Times New Roman"/>
        </w:rPr>
        <w:t>Sikap</w:t>
      </w:r>
      <w:proofErr w:type="spellEnd"/>
      <w:r w:rsidRPr="00E62903">
        <w:rPr>
          <w:rFonts w:ascii="Times New Roman" w:hAnsi="Times New Roman" w:cs="Times New Roman"/>
        </w:rPr>
        <w:t xml:space="preserve"> Dan Kinerja Guru </w:t>
      </w:r>
      <w:proofErr w:type="spellStart"/>
      <w:r w:rsidRPr="00E62903">
        <w:rPr>
          <w:rFonts w:ascii="Times New Roman" w:hAnsi="Times New Roman" w:cs="Times New Roman"/>
        </w:rPr>
        <w:t>Profesional</w:t>
      </w:r>
      <w:proofErr w:type="spellEnd"/>
      <w:r w:rsidRPr="00E62903">
        <w:rPr>
          <w:rFonts w:ascii="Times New Roman" w:hAnsi="Times New Roman" w:cs="Times New Roman"/>
        </w:rPr>
        <w:t xml:space="preserve">. </w:t>
      </w:r>
      <w:proofErr w:type="spellStart"/>
      <w:r w:rsidRPr="00E62903">
        <w:rPr>
          <w:rFonts w:ascii="Times New Roman" w:hAnsi="Times New Roman" w:cs="Times New Roman"/>
        </w:rPr>
        <w:t>Deepublish</w:t>
      </w:r>
      <w:proofErr w:type="spellEnd"/>
      <w:r w:rsidRPr="00E62903">
        <w:rPr>
          <w:rFonts w:ascii="Times New Roman" w:hAnsi="Times New Roman" w:cs="Times New Roman"/>
        </w:rPr>
        <w:t>.</w:t>
      </w:r>
    </w:p>
    <w:p w14:paraId="4585DF9E" w14:textId="77777777" w:rsidR="00671424" w:rsidRPr="00E62903" w:rsidRDefault="00671424" w:rsidP="00E62903">
      <w:pPr>
        <w:ind w:left="360"/>
        <w:jc w:val="both"/>
        <w:rPr>
          <w:rFonts w:ascii="Times New Roman" w:hAnsi="Times New Roman" w:cs="Times New Roman"/>
        </w:rPr>
      </w:pPr>
      <w:proofErr w:type="spellStart"/>
      <w:r w:rsidRPr="00E62903">
        <w:rPr>
          <w:rFonts w:ascii="Times New Roman" w:hAnsi="Times New Roman" w:cs="Times New Roman"/>
        </w:rPr>
        <w:t>Rivai</w:t>
      </w:r>
      <w:proofErr w:type="spellEnd"/>
      <w:r w:rsidRPr="00E62903">
        <w:rPr>
          <w:rFonts w:ascii="Times New Roman" w:hAnsi="Times New Roman" w:cs="Times New Roman"/>
        </w:rPr>
        <w:t xml:space="preserve">, V. (2004). </w:t>
      </w:r>
      <w:proofErr w:type="spellStart"/>
      <w:r w:rsidRPr="00E62903">
        <w:rPr>
          <w:rFonts w:ascii="Times New Roman" w:hAnsi="Times New Roman" w:cs="Times New Roman"/>
        </w:rPr>
        <w:t>Manajemen</w:t>
      </w:r>
      <w:proofErr w:type="spellEnd"/>
      <w:r w:rsidRPr="00E62903">
        <w:rPr>
          <w:rFonts w:ascii="Times New Roman" w:hAnsi="Times New Roman" w:cs="Times New Roman"/>
        </w:rPr>
        <w:t xml:space="preserve"> </w:t>
      </w:r>
      <w:proofErr w:type="spellStart"/>
      <w:r w:rsidRPr="00E62903">
        <w:rPr>
          <w:rFonts w:ascii="Times New Roman" w:hAnsi="Times New Roman" w:cs="Times New Roman"/>
        </w:rPr>
        <w:t>Sumber</w:t>
      </w:r>
      <w:proofErr w:type="spellEnd"/>
      <w:r w:rsidRPr="00E62903">
        <w:rPr>
          <w:rFonts w:ascii="Times New Roman" w:hAnsi="Times New Roman" w:cs="Times New Roman"/>
        </w:rPr>
        <w:t xml:space="preserve"> Daya </w:t>
      </w:r>
      <w:proofErr w:type="spellStart"/>
      <w:r w:rsidRPr="00E62903">
        <w:rPr>
          <w:rFonts w:ascii="Times New Roman" w:hAnsi="Times New Roman" w:cs="Times New Roman"/>
        </w:rPr>
        <w:t>Manusia</w:t>
      </w:r>
      <w:proofErr w:type="spellEnd"/>
      <w:r w:rsidRPr="00E62903">
        <w:rPr>
          <w:rFonts w:ascii="Times New Roman" w:hAnsi="Times New Roman" w:cs="Times New Roman"/>
        </w:rPr>
        <w:t xml:space="preserve"> </w:t>
      </w:r>
      <w:proofErr w:type="spellStart"/>
      <w:r w:rsidRPr="00E62903">
        <w:rPr>
          <w:rFonts w:ascii="Times New Roman" w:hAnsi="Times New Roman" w:cs="Times New Roman"/>
        </w:rPr>
        <w:t>Untuk</w:t>
      </w:r>
      <w:proofErr w:type="spellEnd"/>
      <w:r w:rsidRPr="00E62903">
        <w:rPr>
          <w:rFonts w:ascii="Times New Roman" w:hAnsi="Times New Roman" w:cs="Times New Roman"/>
        </w:rPr>
        <w:t xml:space="preserve"> Perusahaan. Jakarta: Pt. Raja </w:t>
      </w:r>
      <w:proofErr w:type="spellStart"/>
      <w:r w:rsidRPr="00E62903">
        <w:rPr>
          <w:rFonts w:ascii="Times New Roman" w:hAnsi="Times New Roman" w:cs="Times New Roman"/>
        </w:rPr>
        <w:t>Grafindo</w:t>
      </w:r>
      <w:proofErr w:type="spellEnd"/>
      <w:r w:rsidRPr="00E62903">
        <w:rPr>
          <w:rFonts w:ascii="Times New Roman" w:hAnsi="Times New Roman" w:cs="Times New Roman"/>
        </w:rPr>
        <w:t xml:space="preserve"> Persada.</w:t>
      </w:r>
    </w:p>
    <w:p w14:paraId="3BE09CD2" w14:textId="77777777" w:rsidR="00671424" w:rsidRPr="00E62903" w:rsidRDefault="00671424" w:rsidP="00E62903">
      <w:pPr>
        <w:ind w:left="360"/>
        <w:jc w:val="both"/>
        <w:rPr>
          <w:rFonts w:ascii="Times New Roman" w:hAnsi="Times New Roman" w:cs="Times New Roman"/>
        </w:rPr>
      </w:pPr>
      <w:r w:rsidRPr="00E62903">
        <w:rPr>
          <w:rFonts w:ascii="Times New Roman" w:hAnsi="Times New Roman" w:cs="Times New Roman"/>
        </w:rPr>
        <w:t xml:space="preserve">Robbins, S., &amp; Coulter, M. (2002). </w:t>
      </w:r>
      <w:proofErr w:type="spellStart"/>
      <w:r w:rsidRPr="00E62903">
        <w:rPr>
          <w:rFonts w:ascii="Times New Roman" w:hAnsi="Times New Roman" w:cs="Times New Roman"/>
        </w:rPr>
        <w:t>Manajemen</w:t>
      </w:r>
      <w:proofErr w:type="spellEnd"/>
      <w:r w:rsidRPr="00E62903">
        <w:rPr>
          <w:rFonts w:ascii="Times New Roman" w:hAnsi="Times New Roman" w:cs="Times New Roman"/>
        </w:rPr>
        <w:t>. Jakarta: Gramedia.</w:t>
      </w:r>
    </w:p>
    <w:p w14:paraId="32ECF7C3" w14:textId="77777777" w:rsidR="00671424" w:rsidRPr="00E62903" w:rsidRDefault="00671424" w:rsidP="00E62903">
      <w:pPr>
        <w:ind w:left="360"/>
        <w:jc w:val="both"/>
        <w:rPr>
          <w:rFonts w:ascii="Times New Roman" w:hAnsi="Times New Roman" w:cs="Times New Roman"/>
        </w:rPr>
      </w:pPr>
      <w:r w:rsidRPr="00E62903">
        <w:rPr>
          <w:rFonts w:ascii="Times New Roman" w:hAnsi="Times New Roman" w:cs="Times New Roman"/>
        </w:rPr>
        <w:t xml:space="preserve">Sanjani, M. A. (2018). </w:t>
      </w:r>
      <w:proofErr w:type="spellStart"/>
      <w:r w:rsidRPr="00E62903">
        <w:rPr>
          <w:rFonts w:ascii="Times New Roman" w:hAnsi="Times New Roman" w:cs="Times New Roman"/>
        </w:rPr>
        <w:t>Kepemimpinan</w:t>
      </w:r>
      <w:proofErr w:type="spellEnd"/>
      <w:r w:rsidRPr="00E62903">
        <w:rPr>
          <w:rFonts w:ascii="Times New Roman" w:hAnsi="Times New Roman" w:cs="Times New Roman"/>
        </w:rPr>
        <w:t xml:space="preserve"> </w:t>
      </w:r>
      <w:proofErr w:type="spellStart"/>
      <w:r w:rsidRPr="00E62903">
        <w:rPr>
          <w:rFonts w:ascii="Times New Roman" w:hAnsi="Times New Roman" w:cs="Times New Roman"/>
        </w:rPr>
        <w:t>Demokratis</w:t>
      </w:r>
      <w:proofErr w:type="spellEnd"/>
      <w:r w:rsidRPr="00E62903">
        <w:rPr>
          <w:rFonts w:ascii="Times New Roman" w:hAnsi="Times New Roman" w:cs="Times New Roman"/>
        </w:rPr>
        <w:t xml:space="preserve"> </w:t>
      </w:r>
      <w:proofErr w:type="spellStart"/>
      <w:r w:rsidRPr="00E62903">
        <w:rPr>
          <w:rFonts w:ascii="Times New Roman" w:hAnsi="Times New Roman" w:cs="Times New Roman"/>
        </w:rPr>
        <w:t>Kepala</w:t>
      </w:r>
      <w:proofErr w:type="spellEnd"/>
      <w:r w:rsidRPr="00E62903">
        <w:rPr>
          <w:rFonts w:ascii="Times New Roman" w:hAnsi="Times New Roman" w:cs="Times New Roman"/>
        </w:rPr>
        <w:t xml:space="preserve"> Sekolah. </w:t>
      </w:r>
      <w:proofErr w:type="spellStart"/>
      <w:r w:rsidRPr="00E62903">
        <w:rPr>
          <w:rFonts w:ascii="Times New Roman" w:hAnsi="Times New Roman" w:cs="Times New Roman"/>
        </w:rPr>
        <w:t>Jurnal</w:t>
      </w:r>
      <w:proofErr w:type="spellEnd"/>
      <w:r w:rsidRPr="00E62903">
        <w:rPr>
          <w:rFonts w:ascii="Times New Roman" w:hAnsi="Times New Roman" w:cs="Times New Roman"/>
        </w:rPr>
        <w:t xml:space="preserve"> </w:t>
      </w:r>
      <w:proofErr w:type="spellStart"/>
      <w:r w:rsidRPr="00E62903">
        <w:rPr>
          <w:rFonts w:ascii="Times New Roman" w:hAnsi="Times New Roman" w:cs="Times New Roman"/>
        </w:rPr>
        <w:t>Serunai</w:t>
      </w:r>
      <w:proofErr w:type="spellEnd"/>
      <w:r w:rsidRPr="00E62903">
        <w:rPr>
          <w:rFonts w:ascii="Times New Roman" w:hAnsi="Times New Roman" w:cs="Times New Roman"/>
        </w:rPr>
        <w:t xml:space="preserve"> </w:t>
      </w:r>
      <w:proofErr w:type="spellStart"/>
      <w:r w:rsidRPr="00E62903">
        <w:rPr>
          <w:rFonts w:ascii="Times New Roman" w:hAnsi="Times New Roman" w:cs="Times New Roman"/>
        </w:rPr>
        <w:t>Administrasi</w:t>
      </w:r>
      <w:proofErr w:type="spellEnd"/>
      <w:r w:rsidRPr="00E62903">
        <w:rPr>
          <w:rFonts w:ascii="Times New Roman" w:hAnsi="Times New Roman" w:cs="Times New Roman"/>
        </w:rPr>
        <w:t xml:space="preserve"> Pendidikan, 7(1).</w:t>
      </w:r>
    </w:p>
    <w:p w14:paraId="47E9B4A7" w14:textId="77777777" w:rsidR="00671424" w:rsidRPr="00E62903" w:rsidRDefault="00671424" w:rsidP="00E62903">
      <w:pPr>
        <w:ind w:left="345" w:right="52"/>
        <w:jc w:val="both"/>
        <w:rPr>
          <w:rFonts w:ascii="Times New Roman" w:eastAsia="Times New Roman" w:hAnsi="Times New Roman" w:cs="Times New Roman"/>
          <w:color w:val="000000"/>
          <w:lang w:eastAsia="en-ID"/>
        </w:rPr>
      </w:pPr>
      <w:r w:rsidRPr="00E62903">
        <w:rPr>
          <w:rFonts w:ascii="Times New Roman" w:eastAsia="Times New Roman" w:hAnsi="Times New Roman" w:cs="Times New Roman"/>
          <w:color w:val="000000"/>
          <w:lang w:eastAsia="en-ID"/>
        </w:rPr>
        <w:t>Sanjani, Maulana Akbar. “</w:t>
      </w:r>
      <w:proofErr w:type="spellStart"/>
      <w:r w:rsidRPr="00E62903">
        <w:rPr>
          <w:rFonts w:ascii="Times New Roman" w:eastAsia="Times New Roman" w:hAnsi="Times New Roman" w:cs="Times New Roman"/>
          <w:color w:val="000000"/>
          <w:lang w:eastAsia="en-ID"/>
        </w:rPr>
        <w:t>Kepemimpinan</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Demokratis</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Kepala</w:t>
      </w:r>
      <w:proofErr w:type="spellEnd"/>
      <w:r w:rsidRPr="00E62903">
        <w:rPr>
          <w:rFonts w:ascii="Times New Roman" w:eastAsia="Times New Roman" w:hAnsi="Times New Roman" w:cs="Times New Roman"/>
          <w:color w:val="000000"/>
          <w:lang w:eastAsia="en-ID"/>
        </w:rPr>
        <w:t xml:space="preserve"> Sekolah.” </w:t>
      </w:r>
      <w:proofErr w:type="spellStart"/>
      <w:r w:rsidRPr="00E62903">
        <w:rPr>
          <w:rFonts w:ascii="Times New Roman" w:eastAsia="Times New Roman" w:hAnsi="Times New Roman" w:cs="Times New Roman"/>
          <w:i/>
          <w:color w:val="000000"/>
          <w:lang w:eastAsia="en-ID"/>
        </w:rPr>
        <w:t>Jurnal</w:t>
      </w:r>
      <w:proofErr w:type="spellEnd"/>
      <w:r w:rsidRPr="00E62903">
        <w:rPr>
          <w:rFonts w:ascii="Times New Roman" w:eastAsia="Times New Roman" w:hAnsi="Times New Roman" w:cs="Times New Roman"/>
          <w:i/>
          <w:color w:val="000000"/>
          <w:lang w:eastAsia="en-ID"/>
        </w:rPr>
        <w:t xml:space="preserve"> </w:t>
      </w:r>
      <w:proofErr w:type="spellStart"/>
      <w:r w:rsidRPr="00E62903">
        <w:rPr>
          <w:rFonts w:ascii="Times New Roman" w:eastAsia="Times New Roman" w:hAnsi="Times New Roman" w:cs="Times New Roman"/>
          <w:i/>
          <w:color w:val="000000"/>
          <w:lang w:eastAsia="en-ID"/>
        </w:rPr>
        <w:t>Serunai</w:t>
      </w:r>
      <w:proofErr w:type="spellEnd"/>
      <w:r w:rsidRPr="00E62903">
        <w:rPr>
          <w:rFonts w:ascii="Times New Roman" w:eastAsia="Times New Roman" w:hAnsi="Times New Roman" w:cs="Times New Roman"/>
          <w:i/>
          <w:color w:val="000000"/>
          <w:lang w:eastAsia="en-ID"/>
        </w:rPr>
        <w:t xml:space="preserve"> </w:t>
      </w:r>
    </w:p>
    <w:p w14:paraId="6BC44913" w14:textId="77777777" w:rsidR="00671424" w:rsidRPr="00E62903" w:rsidRDefault="00671424" w:rsidP="00E62903">
      <w:pPr>
        <w:tabs>
          <w:tab w:val="left" w:pos="709"/>
        </w:tabs>
        <w:ind w:left="1069" w:hanging="709"/>
        <w:jc w:val="both"/>
        <w:rPr>
          <w:rFonts w:ascii="Times New Roman" w:hAnsi="Times New Roman" w:cs="Times New Roman"/>
        </w:rPr>
      </w:pPr>
      <w:r w:rsidRPr="00E62903">
        <w:rPr>
          <w:rFonts w:ascii="Times New Roman" w:hAnsi="Times New Roman" w:cs="Times New Roman"/>
        </w:rPr>
        <w:t xml:space="preserve">Syarifudin, E. (2004). Teori Kepemimpinan. Al Qalam, 21(102), 459-477. </w:t>
      </w:r>
      <w:proofErr w:type="spellStart"/>
      <w:r w:rsidRPr="00E62903">
        <w:rPr>
          <w:rFonts w:ascii="Times New Roman" w:hAnsi="Times New Roman" w:cs="Times New Roman"/>
        </w:rPr>
        <w:t>Thoha</w:t>
      </w:r>
      <w:proofErr w:type="spellEnd"/>
      <w:r w:rsidRPr="00E62903">
        <w:rPr>
          <w:rFonts w:ascii="Times New Roman" w:hAnsi="Times New Roman" w:cs="Times New Roman"/>
        </w:rPr>
        <w:t xml:space="preserve">, M. 2013. Leadership In Management. Jakarta: Raja </w:t>
      </w:r>
      <w:proofErr w:type="spellStart"/>
      <w:r w:rsidRPr="00E62903">
        <w:rPr>
          <w:rFonts w:ascii="Times New Roman" w:hAnsi="Times New Roman" w:cs="Times New Roman"/>
        </w:rPr>
        <w:t>Grafindo</w:t>
      </w:r>
      <w:proofErr w:type="spellEnd"/>
      <w:r w:rsidRPr="00E62903">
        <w:rPr>
          <w:rFonts w:ascii="Times New Roman" w:hAnsi="Times New Roman" w:cs="Times New Roman"/>
        </w:rPr>
        <w:t xml:space="preserve"> Persada.</w:t>
      </w:r>
    </w:p>
    <w:p w14:paraId="64345902" w14:textId="77777777" w:rsidR="00671424" w:rsidRPr="00E62903" w:rsidRDefault="00671424" w:rsidP="00E62903">
      <w:pPr>
        <w:ind w:left="1065" w:right="53" w:hanging="720"/>
        <w:jc w:val="both"/>
        <w:rPr>
          <w:rFonts w:ascii="Times New Roman" w:eastAsia="Times New Roman" w:hAnsi="Times New Roman" w:cs="Times New Roman"/>
          <w:color w:val="000000"/>
          <w:lang w:eastAsia="en-ID"/>
        </w:rPr>
      </w:pPr>
      <w:r w:rsidRPr="00E62903">
        <w:rPr>
          <w:rFonts w:ascii="Times New Roman" w:eastAsia="Times New Roman" w:hAnsi="Times New Roman" w:cs="Times New Roman"/>
          <w:color w:val="000000"/>
          <w:lang w:eastAsia="en-ID"/>
        </w:rPr>
        <w:t xml:space="preserve">Yana, Sri, Dan Abd Rasyid Syamsuri. “Gaya </w:t>
      </w:r>
      <w:proofErr w:type="spellStart"/>
      <w:r w:rsidRPr="00E62903">
        <w:rPr>
          <w:rFonts w:ascii="Times New Roman" w:eastAsia="Times New Roman" w:hAnsi="Times New Roman" w:cs="Times New Roman"/>
          <w:color w:val="000000"/>
          <w:lang w:eastAsia="en-ID"/>
        </w:rPr>
        <w:t>Kepemimpinan</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Demokratis</w:t>
      </w:r>
      <w:proofErr w:type="spellEnd"/>
      <w:r w:rsidRPr="00E62903">
        <w:rPr>
          <w:rFonts w:ascii="Times New Roman" w:eastAsia="Times New Roman" w:hAnsi="Times New Roman" w:cs="Times New Roman"/>
          <w:color w:val="000000"/>
          <w:lang w:eastAsia="en-ID"/>
        </w:rPr>
        <w:t xml:space="preserve"> Dan Komunikasi </w:t>
      </w:r>
      <w:proofErr w:type="spellStart"/>
      <w:r w:rsidRPr="00E62903">
        <w:rPr>
          <w:rFonts w:ascii="Times New Roman" w:eastAsia="Times New Roman" w:hAnsi="Times New Roman" w:cs="Times New Roman"/>
          <w:color w:val="000000"/>
          <w:lang w:eastAsia="en-ID"/>
        </w:rPr>
        <w:t>Organisasi</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Terhadap</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Kepuasan</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Kerja</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Karyawan</w:t>
      </w:r>
      <w:proofErr w:type="spellEnd"/>
      <w:r w:rsidRPr="00E62903">
        <w:rPr>
          <w:rFonts w:ascii="Times New Roman" w:eastAsia="Times New Roman" w:hAnsi="Times New Roman" w:cs="Times New Roman"/>
          <w:color w:val="000000"/>
          <w:lang w:eastAsia="en-ID"/>
        </w:rPr>
        <w:t xml:space="preserve"> Pt. </w:t>
      </w:r>
      <w:proofErr w:type="spellStart"/>
      <w:r w:rsidRPr="00E62903">
        <w:rPr>
          <w:rFonts w:ascii="Times New Roman" w:eastAsia="Times New Roman" w:hAnsi="Times New Roman" w:cs="Times New Roman"/>
          <w:color w:val="000000"/>
          <w:lang w:eastAsia="en-ID"/>
        </w:rPr>
        <w:t>Airindo</w:t>
      </w:r>
      <w:proofErr w:type="spellEnd"/>
      <w:r w:rsidRPr="00E62903">
        <w:rPr>
          <w:rFonts w:ascii="Times New Roman" w:eastAsia="Times New Roman" w:hAnsi="Times New Roman" w:cs="Times New Roman"/>
          <w:color w:val="000000"/>
          <w:lang w:eastAsia="en-ID"/>
        </w:rPr>
        <w:t xml:space="preserve"> Sentra Medika Cabang Medan,” T.T. </w:t>
      </w:r>
    </w:p>
    <w:p w14:paraId="48693D5B" w14:textId="7D761A32" w:rsidR="00C274C1" w:rsidRPr="00E62903" w:rsidRDefault="00671424" w:rsidP="00E62903">
      <w:pPr>
        <w:ind w:left="1075" w:right="52" w:hanging="730"/>
        <w:jc w:val="both"/>
        <w:rPr>
          <w:rFonts w:ascii="Times New Roman" w:eastAsia="Book Antiqua" w:hAnsi="Times New Roman" w:cs="Times New Roman"/>
          <w:highlight w:val="white"/>
        </w:rPr>
      </w:pPr>
      <w:proofErr w:type="spellStart"/>
      <w:r w:rsidRPr="00E62903">
        <w:rPr>
          <w:rFonts w:ascii="Times New Roman" w:eastAsia="Times New Roman" w:hAnsi="Times New Roman" w:cs="Times New Roman"/>
          <w:color w:val="000000"/>
          <w:lang w:eastAsia="en-ID"/>
        </w:rPr>
        <w:t>Somantri</w:t>
      </w:r>
      <w:proofErr w:type="spellEnd"/>
      <w:r w:rsidRPr="00E62903">
        <w:rPr>
          <w:rFonts w:ascii="Times New Roman" w:eastAsia="Times New Roman" w:hAnsi="Times New Roman" w:cs="Times New Roman"/>
          <w:color w:val="000000"/>
          <w:lang w:eastAsia="en-ID"/>
        </w:rPr>
        <w:t xml:space="preserve">, Fikri </w:t>
      </w:r>
      <w:proofErr w:type="spellStart"/>
      <w:r w:rsidRPr="00E62903">
        <w:rPr>
          <w:rFonts w:ascii="Times New Roman" w:eastAsia="Times New Roman" w:hAnsi="Times New Roman" w:cs="Times New Roman"/>
          <w:color w:val="000000"/>
          <w:lang w:eastAsia="en-ID"/>
        </w:rPr>
        <w:t>Indriana</w:t>
      </w:r>
      <w:proofErr w:type="spellEnd"/>
      <w:r w:rsidRPr="00E62903">
        <w:rPr>
          <w:rFonts w:ascii="Times New Roman" w:eastAsia="Times New Roman" w:hAnsi="Times New Roman" w:cs="Times New Roman"/>
          <w:color w:val="000000"/>
          <w:lang w:eastAsia="en-ID"/>
        </w:rPr>
        <w:t>, Dan Bakti Toni Endaryono. “</w:t>
      </w:r>
      <w:proofErr w:type="spellStart"/>
      <w:r w:rsidRPr="00E62903">
        <w:rPr>
          <w:rFonts w:ascii="Times New Roman" w:eastAsia="Times New Roman" w:hAnsi="Times New Roman" w:cs="Times New Roman"/>
          <w:color w:val="000000"/>
          <w:lang w:eastAsia="en-ID"/>
        </w:rPr>
        <w:t>Implementasi</w:t>
      </w:r>
      <w:proofErr w:type="spellEnd"/>
      <w:r w:rsidRPr="00E62903">
        <w:rPr>
          <w:rFonts w:ascii="Times New Roman" w:eastAsia="Times New Roman" w:hAnsi="Times New Roman" w:cs="Times New Roman"/>
          <w:color w:val="000000"/>
          <w:lang w:eastAsia="en-ID"/>
        </w:rPr>
        <w:t xml:space="preserve"> Gaya </w:t>
      </w:r>
      <w:proofErr w:type="spellStart"/>
      <w:r w:rsidRPr="00E62903">
        <w:rPr>
          <w:rFonts w:ascii="Times New Roman" w:eastAsia="Times New Roman" w:hAnsi="Times New Roman" w:cs="Times New Roman"/>
          <w:color w:val="000000"/>
          <w:lang w:eastAsia="en-ID"/>
        </w:rPr>
        <w:t>Kepemimpinan</w:t>
      </w:r>
      <w:proofErr w:type="spellEnd"/>
      <w:r w:rsidRPr="00E62903">
        <w:rPr>
          <w:rFonts w:ascii="Times New Roman" w:eastAsia="Times New Roman" w:hAnsi="Times New Roman" w:cs="Times New Roman"/>
          <w:color w:val="000000"/>
          <w:lang w:eastAsia="en-ID"/>
        </w:rPr>
        <w:t xml:space="preserve"> Kepala Sekolah </w:t>
      </w:r>
      <w:proofErr w:type="spellStart"/>
      <w:r w:rsidRPr="00E62903">
        <w:rPr>
          <w:rFonts w:ascii="Times New Roman" w:eastAsia="Times New Roman" w:hAnsi="Times New Roman" w:cs="Times New Roman"/>
          <w:color w:val="000000"/>
          <w:lang w:eastAsia="en-ID"/>
        </w:rPr>
        <w:t>Terhadap</w:t>
      </w:r>
      <w:proofErr w:type="spellEnd"/>
      <w:r w:rsidRPr="00E62903">
        <w:rPr>
          <w:rFonts w:ascii="Times New Roman" w:eastAsia="Times New Roman" w:hAnsi="Times New Roman" w:cs="Times New Roman"/>
          <w:color w:val="000000"/>
          <w:lang w:eastAsia="en-ID"/>
        </w:rPr>
        <w:t xml:space="preserve"> Kinerja Guru </w:t>
      </w:r>
      <w:proofErr w:type="spellStart"/>
      <w:r w:rsidRPr="00E62903">
        <w:rPr>
          <w:rFonts w:ascii="Times New Roman" w:eastAsia="Times New Roman" w:hAnsi="Times New Roman" w:cs="Times New Roman"/>
          <w:color w:val="000000"/>
          <w:lang w:eastAsia="en-ID"/>
        </w:rPr>
        <w:t>Untuk</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Meningkatkan</w:t>
      </w:r>
      <w:proofErr w:type="spellEnd"/>
      <w:r w:rsidRPr="00E62903">
        <w:rPr>
          <w:rFonts w:ascii="Times New Roman" w:eastAsia="Times New Roman" w:hAnsi="Times New Roman" w:cs="Times New Roman"/>
          <w:color w:val="000000"/>
          <w:lang w:eastAsia="en-ID"/>
        </w:rPr>
        <w:t xml:space="preserve"> </w:t>
      </w:r>
      <w:proofErr w:type="spellStart"/>
      <w:r w:rsidRPr="00E62903">
        <w:rPr>
          <w:rFonts w:ascii="Times New Roman" w:eastAsia="Times New Roman" w:hAnsi="Times New Roman" w:cs="Times New Roman"/>
          <w:color w:val="000000"/>
          <w:lang w:eastAsia="en-ID"/>
        </w:rPr>
        <w:t>Kualitas</w:t>
      </w:r>
      <w:proofErr w:type="spellEnd"/>
      <w:r w:rsidRPr="00E62903">
        <w:rPr>
          <w:rFonts w:ascii="Times New Roman" w:eastAsia="Times New Roman" w:hAnsi="Times New Roman" w:cs="Times New Roman"/>
          <w:color w:val="000000"/>
          <w:lang w:eastAsia="en-ID"/>
        </w:rPr>
        <w:t xml:space="preserve"> Hasil </w:t>
      </w:r>
      <w:proofErr w:type="spellStart"/>
      <w:r w:rsidRPr="00E62903">
        <w:rPr>
          <w:rFonts w:ascii="Times New Roman" w:eastAsia="Times New Roman" w:hAnsi="Times New Roman" w:cs="Times New Roman"/>
          <w:color w:val="000000"/>
          <w:lang w:eastAsia="en-ID"/>
        </w:rPr>
        <w:t>Pembelajaran</w:t>
      </w:r>
      <w:proofErr w:type="spellEnd"/>
      <w:r w:rsidRPr="00E62903">
        <w:rPr>
          <w:rFonts w:ascii="Times New Roman" w:eastAsia="Times New Roman" w:hAnsi="Times New Roman" w:cs="Times New Roman"/>
          <w:color w:val="000000"/>
          <w:lang w:eastAsia="en-ID"/>
        </w:rPr>
        <w:t xml:space="preserve"> Sma” 1 (2021). </w:t>
      </w:r>
    </w:p>
    <w:sectPr w:rsidR="00C274C1" w:rsidRPr="00E62903" w:rsidSect="0010102F">
      <w:headerReference w:type="even" r:id="rId10"/>
      <w:headerReference w:type="default" r:id="rId11"/>
      <w:footerReference w:type="even" r:id="rId12"/>
      <w:footerReference w:type="default" r:id="rId13"/>
      <w:headerReference w:type="first" r:id="rId14"/>
      <w:footerReference w:type="first" r:id="rId15"/>
      <w:pgSz w:w="11900" w:h="16840" w:code="9"/>
      <w:pgMar w:top="1440" w:right="1440" w:bottom="1440" w:left="1440" w:header="709" w:footer="709" w:gutter="0"/>
      <w:pgNumType w:start="2288"/>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24CE" w14:textId="77777777" w:rsidR="00A843B6" w:rsidRDefault="00A843B6">
      <w:r>
        <w:separator/>
      </w:r>
    </w:p>
  </w:endnote>
  <w:endnote w:type="continuationSeparator" w:id="0">
    <w:p w14:paraId="2FC1846C" w14:textId="77777777" w:rsidR="00A843B6" w:rsidRDefault="00A8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FEC1E08-1C07-4B2F-BEEE-58CA230E603A}"/>
    <w:embedBold r:id="rId2" w:fontKey="{C3DF54A7-54C4-44C6-80F7-93E2CFC0EB5F}"/>
    <w:embedItalic r:id="rId3" w:fontKey="{0E3A4A19-99C5-4A59-A94A-4DB85AA03FC8}"/>
  </w:font>
  <w:font w:name="Georgia">
    <w:panose1 w:val="02040502050405020303"/>
    <w:charset w:val="00"/>
    <w:family w:val="roman"/>
    <w:pitch w:val="variable"/>
    <w:sig w:usb0="00000287" w:usb1="00000000" w:usb2="00000000" w:usb3="00000000" w:csb0="0000009F" w:csb1="00000000"/>
    <w:embedRegular r:id="rId4" w:fontKey="{3885E39B-2375-4D86-BEF4-34FCF3781BC5}"/>
    <w:embedItalic r:id="rId5" w:fontKey="{91005462-BDE0-4408-9CE3-A99CDD8E231A}"/>
  </w:font>
  <w:font w:name="Book Antiqua">
    <w:panose1 w:val="02040602050305030304"/>
    <w:charset w:val="00"/>
    <w:family w:val="roman"/>
    <w:pitch w:val="variable"/>
    <w:sig w:usb0="00000287" w:usb1="00000000" w:usb2="00000000" w:usb3="00000000" w:csb0="0000009F" w:csb1="00000000"/>
    <w:embedRegular r:id="rId6" w:fontKey="{C6F81600-CAFA-4F68-97F5-AAFDA89CA364}"/>
    <w:embedBold r:id="rId7" w:fontKey="{095E8349-45D3-43CE-86DF-1CC7BD1FE84D}"/>
    <w:embedItalic r:id="rId8" w:fontKey="{DA55CAE1-D2F1-420F-8D1D-6DF2BE94E028}"/>
  </w:font>
  <w:font w:name="Cambria">
    <w:panose1 w:val="02040503050406030204"/>
    <w:charset w:val="00"/>
    <w:family w:val="roman"/>
    <w:pitch w:val="variable"/>
    <w:sig w:usb0="E00006FF" w:usb1="420024FF" w:usb2="02000000" w:usb3="00000000" w:csb0="0000019F" w:csb1="00000000"/>
    <w:embedRegular r:id="rId9" w:fontKey="{A1470A73-B2F1-491A-A2B2-FE92B4F9A3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BF2C" w14:textId="77777777" w:rsidR="0010102F" w:rsidRDefault="00101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1716190525"/>
      <w:docPartObj>
        <w:docPartGallery w:val="Page Numbers (Bottom of Page)"/>
        <w:docPartUnique/>
      </w:docPartObj>
    </w:sdtPr>
    <w:sdtEndPr>
      <w:rPr>
        <w:noProof/>
      </w:rPr>
    </w:sdtEndPr>
    <w:sdtContent>
      <w:p w14:paraId="1E02A358" w14:textId="77777777" w:rsidR="000D0D01" w:rsidRPr="00A43C31" w:rsidRDefault="000D0D01" w:rsidP="000D0D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2"/>
            <w:szCs w:val="22"/>
          </w:rPr>
        </w:pPr>
        <w:r w:rsidRPr="000D0D01">
          <w:rPr>
            <w:rFonts w:ascii="Times New Roman" w:hAnsi="Times New Roman" w:cs="Times New Roman"/>
            <w:b/>
            <w:bCs/>
            <w:sz w:val="22"/>
            <w:szCs w:val="22"/>
          </w:rPr>
          <w:fldChar w:fldCharType="begin"/>
        </w:r>
        <w:r w:rsidRPr="000D0D01">
          <w:rPr>
            <w:rFonts w:ascii="Times New Roman" w:hAnsi="Times New Roman" w:cs="Times New Roman"/>
            <w:b/>
            <w:bCs/>
            <w:sz w:val="22"/>
            <w:szCs w:val="22"/>
          </w:rPr>
          <w:instrText xml:space="preserve"> PAGE   \* MERGEFORMAT </w:instrText>
        </w:r>
        <w:r w:rsidRPr="000D0D01">
          <w:rPr>
            <w:rFonts w:ascii="Times New Roman" w:hAnsi="Times New Roman" w:cs="Times New Roman"/>
            <w:b/>
            <w:bCs/>
            <w:sz w:val="22"/>
            <w:szCs w:val="22"/>
          </w:rPr>
          <w:fldChar w:fldCharType="separate"/>
        </w:r>
        <w:r>
          <w:rPr>
            <w:rFonts w:ascii="Times New Roman" w:hAnsi="Times New Roman" w:cs="Times New Roman"/>
            <w:b/>
            <w:bCs/>
            <w:sz w:val="22"/>
            <w:szCs w:val="22"/>
          </w:rPr>
          <w:t>1</w:t>
        </w:r>
        <w:r w:rsidRPr="000D0D01">
          <w:rPr>
            <w:rFonts w:ascii="Times New Roman" w:hAnsi="Times New Roman" w:cs="Times New Roman"/>
            <w:b/>
            <w:bCs/>
            <w:noProof/>
            <w:sz w:val="22"/>
            <w:szCs w:val="22"/>
          </w:rPr>
          <w:fldChar w:fldCharType="end"/>
        </w:r>
        <w:r w:rsidRPr="000D0D01">
          <w:rPr>
            <w:rFonts w:ascii="Times New Roman" w:hAnsi="Times New Roman" w:cs="Times New Roman"/>
            <w:b/>
            <w:bCs/>
            <w:noProof/>
            <w:sz w:val="22"/>
            <w:szCs w:val="22"/>
          </w:rPr>
          <w:t xml:space="preserve"> | </w:t>
        </w:r>
        <w:r w:rsidRPr="000D0D01">
          <w:rPr>
            <w:rFonts w:ascii="Times New Roman" w:eastAsia="Book Antiqua" w:hAnsi="Times New Roman" w:cs="Times New Roman"/>
            <w:b/>
            <w:bCs/>
            <w:color w:val="1F1F1F"/>
            <w:sz w:val="22"/>
            <w:szCs w:val="22"/>
          </w:rPr>
          <w:t>Dem</w:t>
        </w:r>
        <w:r w:rsidRPr="00A43C31">
          <w:rPr>
            <w:rFonts w:ascii="Times New Roman" w:eastAsia="Book Antiqua" w:hAnsi="Times New Roman" w:cs="Times New Roman"/>
            <w:b/>
            <w:bCs/>
            <w:color w:val="1F1F1F"/>
            <w:sz w:val="22"/>
            <w:szCs w:val="22"/>
          </w:rPr>
          <w:t>ocratic Leadership (Participative), Collaboration, Communication, Negotiation, Motivation and Job Satisfaction of Teachers and Education Staff</w:t>
        </w:r>
        <w:r>
          <w:rPr>
            <w:rFonts w:ascii="Times New Roman" w:eastAsia="Book Antiqua" w:hAnsi="Times New Roman" w:cs="Times New Roman"/>
            <w:b/>
            <w:bCs/>
            <w:color w:val="1F1F1F"/>
            <w:sz w:val="22"/>
            <w:szCs w:val="22"/>
          </w:rPr>
          <w:t xml:space="preserve"> </w:t>
        </w:r>
        <w:r w:rsidRPr="000D0D01">
          <w:rPr>
            <w:rFonts w:ascii="Times New Roman" w:eastAsia="Book Antiqua" w:hAnsi="Times New Roman" w:cs="Times New Roman"/>
            <w:color w:val="1F1F1F"/>
            <w:sz w:val="22"/>
            <w:szCs w:val="22"/>
          </w:rPr>
          <w:t>(</w:t>
        </w:r>
        <w:r w:rsidRPr="000D0D01">
          <w:rPr>
            <w:rFonts w:ascii="Times New Roman" w:hAnsi="Times New Roman" w:cs="Times New Roman"/>
            <w:i/>
            <w:iCs/>
            <w:kern w:val="2"/>
            <w:sz w:val="22"/>
            <w:szCs w:val="22"/>
            <w:lang w:val="en-US"/>
            <w14:ligatures w14:val="standardContextual"/>
          </w:rPr>
          <w:t xml:space="preserve">Wahida </w:t>
        </w:r>
        <w:proofErr w:type="spellStart"/>
        <w:r w:rsidRPr="000D0D01">
          <w:rPr>
            <w:rFonts w:ascii="Times New Roman" w:hAnsi="Times New Roman" w:cs="Times New Roman"/>
            <w:i/>
            <w:iCs/>
            <w:kern w:val="2"/>
            <w:sz w:val="22"/>
            <w:szCs w:val="22"/>
            <w:lang w:val="en-US"/>
            <w14:ligatures w14:val="standardContextual"/>
          </w:rPr>
          <w:t>purnama</w:t>
        </w:r>
        <w:proofErr w:type="spellEnd"/>
        <w:r w:rsidRPr="000D0D01">
          <w:rPr>
            <w:rFonts w:ascii="Times New Roman" w:hAnsi="Times New Roman" w:cs="Times New Roman"/>
            <w:kern w:val="2"/>
            <w:sz w:val="22"/>
            <w:szCs w:val="22"/>
            <w:lang w:val="en-US"/>
            <w14:ligatures w14:val="standardContextual"/>
          </w:rPr>
          <w:t>)</w:t>
        </w:r>
      </w:p>
    </w:sdtContent>
  </w:sdt>
  <w:p w14:paraId="1B20CE3F" w14:textId="77777777" w:rsidR="00E62903" w:rsidRPr="000D0D01" w:rsidRDefault="00E62903" w:rsidP="000D0D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1717881153"/>
      <w:docPartObj>
        <w:docPartGallery w:val="Page Numbers (Bottom of Page)"/>
        <w:docPartUnique/>
      </w:docPartObj>
    </w:sdtPr>
    <w:sdtEndPr>
      <w:rPr>
        <w:noProof/>
      </w:rPr>
    </w:sdtEndPr>
    <w:sdtContent>
      <w:p w14:paraId="6193A751" w14:textId="5DE95085" w:rsidR="00E62903" w:rsidRPr="00A43C31" w:rsidRDefault="00E62903" w:rsidP="00A43C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2"/>
            <w:szCs w:val="22"/>
          </w:rPr>
        </w:pPr>
        <w:r w:rsidRPr="000D0D01">
          <w:rPr>
            <w:rFonts w:ascii="Times New Roman" w:hAnsi="Times New Roman" w:cs="Times New Roman"/>
            <w:b/>
            <w:bCs/>
            <w:sz w:val="22"/>
            <w:szCs w:val="22"/>
          </w:rPr>
          <w:fldChar w:fldCharType="begin"/>
        </w:r>
        <w:r w:rsidRPr="000D0D01">
          <w:rPr>
            <w:rFonts w:ascii="Times New Roman" w:hAnsi="Times New Roman" w:cs="Times New Roman"/>
            <w:b/>
            <w:bCs/>
            <w:sz w:val="22"/>
            <w:szCs w:val="22"/>
          </w:rPr>
          <w:instrText xml:space="preserve"> PAGE   \* MERGEFORMAT </w:instrText>
        </w:r>
        <w:r w:rsidRPr="000D0D01">
          <w:rPr>
            <w:rFonts w:ascii="Times New Roman" w:hAnsi="Times New Roman" w:cs="Times New Roman"/>
            <w:b/>
            <w:bCs/>
            <w:sz w:val="22"/>
            <w:szCs w:val="22"/>
          </w:rPr>
          <w:fldChar w:fldCharType="separate"/>
        </w:r>
        <w:r w:rsidRPr="000D0D01">
          <w:rPr>
            <w:rFonts w:ascii="Times New Roman" w:hAnsi="Times New Roman" w:cs="Times New Roman"/>
            <w:b/>
            <w:bCs/>
            <w:noProof/>
            <w:sz w:val="22"/>
            <w:szCs w:val="22"/>
          </w:rPr>
          <w:t>2</w:t>
        </w:r>
        <w:r w:rsidRPr="000D0D01">
          <w:rPr>
            <w:rFonts w:ascii="Times New Roman" w:hAnsi="Times New Roman" w:cs="Times New Roman"/>
            <w:b/>
            <w:bCs/>
            <w:noProof/>
            <w:sz w:val="22"/>
            <w:szCs w:val="22"/>
          </w:rPr>
          <w:fldChar w:fldCharType="end"/>
        </w:r>
        <w:r w:rsidRPr="000D0D01">
          <w:rPr>
            <w:rFonts w:ascii="Times New Roman" w:hAnsi="Times New Roman" w:cs="Times New Roman"/>
            <w:b/>
            <w:bCs/>
            <w:noProof/>
            <w:sz w:val="22"/>
            <w:szCs w:val="22"/>
          </w:rPr>
          <w:t xml:space="preserve"> | </w:t>
        </w:r>
        <w:r w:rsidRPr="000D0D01">
          <w:rPr>
            <w:rFonts w:ascii="Times New Roman" w:eastAsia="Book Antiqua" w:hAnsi="Times New Roman" w:cs="Times New Roman"/>
            <w:b/>
            <w:bCs/>
            <w:color w:val="1F1F1F"/>
            <w:sz w:val="22"/>
            <w:szCs w:val="22"/>
          </w:rPr>
          <w:t>Dem</w:t>
        </w:r>
        <w:r w:rsidRPr="00A43C31">
          <w:rPr>
            <w:rFonts w:ascii="Times New Roman" w:eastAsia="Book Antiqua" w:hAnsi="Times New Roman" w:cs="Times New Roman"/>
            <w:b/>
            <w:bCs/>
            <w:color w:val="1F1F1F"/>
            <w:sz w:val="22"/>
            <w:szCs w:val="22"/>
          </w:rPr>
          <w:t>ocratic Leadership (Participative), Collaboration, Communication, Negotiation, Motivation and Job Satisfaction of Teachers and Education Staff</w:t>
        </w:r>
        <w:r w:rsidR="00A43C31">
          <w:rPr>
            <w:rFonts w:ascii="Times New Roman" w:eastAsia="Book Antiqua" w:hAnsi="Times New Roman" w:cs="Times New Roman"/>
            <w:b/>
            <w:bCs/>
            <w:color w:val="1F1F1F"/>
            <w:sz w:val="22"/>
            <w:szCs w:val="22"/>
          </w:rPr>
          <w:t xml:space="preserve"> </w:t>
        </w:r>
        <w:r w:rsidR="00A43C31" w:rsidRPr="000D0D01">
          <w:rPr>
            <w:rFonts w:ascii="Times New Roman" w:eastAsia="Book Antiqua" w:hAnsi="Times New Roman" w:cs="Times New Roman"/>
            <w:color w:val="1F1F1F"/>
            <w:sz w:val="22"/>
            <w:szCs w:val="22"/>
          </w:rPr>
          <w:t>(</w:t>
        </w:r>
        <w:r w:rsidRPr="000D0D01">
          <w:rPr>
            <w:rFonts w:ascii="Times New Roman" w:hAnsi="Times New Roman" w:cs="Times New Roman"/>
            <w:i/>
            <w:iCs/>
            <w:kern w:val="2"/>
            <w:sz w:val="22"/>
            <w:szCs w:val="22"/>
            <w:lang w:val="en-US"/>
            <w14:ligatures w14:val="standardContextual"/>
          </w:rPr>
          <w:t xml:space="preserve">Wahida </w:t>
        </w:r>
        <w:proofErr w:type="spellStart"/>
        <w:r w:rsidRPr="000D0D01">
          <w:rPr>
            <w:rFonts w:ascii="Times New Roman" w:hAnsi="Times New Roman" w:cs="Times New Roman"/>
            <w:i/>
            <w:iCs/>
            <w:kern w:val="2"/>
            <w:sz w:val="22"/>
            <w:szCs w:val="22"/>
            <w:lang w:val="en-US"/>
            <w14:ligatures w14:val="standardContextual"/>
          </w:rPr>
          <w:t>purnama</w:t>
        </w:r>
        <w:proofErr w:type="spellEnd"/>
        <w:r w:rsidR="00A43C31" w:rsidRPr="000D0D01">
          <w:rPr>
            <w:rFonts w:ascii="Times New Roman" w:hAnsi="Times New Roman" w:cs="Times New Roman"/>
            <w:kern w:val="2"/>
            <w:sz w:val="22"/>
            <w:szCs w:val="22"/>
            <w:lang w:val="en-US"/>
            <w14:ligatures w14:val="standardContextu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C5C32" w14:textId="77777777" w:rsidR="00A843B6" w:rsidRDefault="00A843B6">
      <w:r>
        <w:separator/>
      </w:r>
    </w:p>
  </w:footnote>
  <w:footnote w:type="continuationSeparator" w:id="0">
    <w:p w14:paraId="7902651B" w14:textId="77777777" w:rsidR="00A843B6" w:rsidRDefault="00A84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F924" w14:textId="77777777" w:rsidR="0010102F" w:rsidRDefault="00101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2ED9" w14:textId="520BDC54" w:rsidR="00FA5186" w:rsidRPr="001C47D0" w:rsidRDefault="00FA5186" w:rsidP="00FA5186">
    <w:pPr>
      <w:pStyle w:val="Header"/>
      <w:rPr>
        <w:rFonts w:ascii="Times New Roman" w:hAnsi="Times New Roman" w:cs="Times New Roman"/>
      </w:rPr>
    </w:pPr>
    <w:bookmarkStart w:id="1" w:name="_Hlk170419956"/>
    <w:bookmarkStart w:id="2" w:name="_Hlk181629790"/>
    <w:r w:rsidRPr="001C47D0">
      <w:rPr>
        <w:rFonts w:ascii="Times New Roman" w:hAnsi="Times New Roman" w:cs="Times New Roman"/>
        <w:i/>
        <w:iCs/>
        <w:color w:val="000000"/>
      </w:rPr>
      <w:t xml:space="preserve">JISIP </w:t>
    </w:r>
    <w:r>
      <w:rPr>
        <w:rFonts w:ascii="Times New Roman" w:hAnsi="Times New Roman" w:cs="Times New Roman"/>
        <w:i/>
        <w:iCs/>
        <w:color w:val="000000"/>
      </w:rPr>
      <w:t>(</w:t>
    </w:r>
    <w:proofErr w:type="spellStart"/>
    <w:r w:rsidRPr="001C47D0">
      <w:rPr>
        <w:rFonts w:ascii="Times New Roman" w:hAnsi="Times New Roman" w:cs="Times New Roman"/>
        <w:i/>
        <w:iCs/>
        <w:color w:val="000000"/>
      </w:rPr>
      <w:t>Jurnal</w:t>
    </w:r>
    <w:proofErr w:type="spellEnd"/>
    <w:r w:rsidRPr="001C47D0">
      <w:rPr>
        <w:rFonts w:ascii="Times New Roman" w:hAnsi="Times New Roman" w:cs="Times New Roman"/>
        <w:i/>
        <w:iCs/>
        <w:color w:val="000000"/>
      </w:rPr>
      <w:t xml:space="preserve"> </w:t>
    </w:r>
    <w:proofErr w:type="spellStart"/>
    <w:r w:rsidRPr="001C47D0">
      <w:rPr>
        <w:rFonts w:ascii="Times New Roman" w:hAnsi="Times New Roman" w:cs="Times New Roman"/>
        <w:i/>
        <w:iCs/>
        <w:color w:val="000000"/>
      </w:rPr>
      <w:t>Ilmu</w:t>
    </w:r>
    <w:proofErr w:type="spellEnd"/>
    <w:r w:rsidRPr="001C47D0">
      <w:rPr>
        <w:rFonts w:ascii="Times New Roman" w:hAnsi="Times New Roman" w:cs="Times New Roman"/>
        <w:i/>
        <w:iCs/>
        <w:color w:val="000000"/>
      </w:rPr>
      <w:t xml:space="preserve"> </w:t>
    </w:r>
    <w:proofErr w:type="spellStart"/>
    <w:r w:rsidRPr="001C47D0">
      <w:rPr>
        <w:rFonts w:ascii="Times New Roman" w:hAnsi="Times New Roman" w:cs="Times New Roman"/>
        <w:i/>
        <w:iCs/>
        <w:color w:val="000000"/>
      </w:rPr>
      <w:t>Sosial</w:t>
    </w:r>
    <w:proofErr w:type="spellEnd"/>
    <w:r w:rsidRPr="001C47D0">
      <w:rPr>
        <w:rFonts w:ascii="Times New Roman" w:hAnsi="Times New Roman" w:cs="Times New Roman"/>
        <w:i/>
        <w:iCs/>
        <w:color w:val="000000"/>
      </w:rPr>
      <w:t xml:space="preserve"> dan </w:t>
    </w:r>
    <w:proofErr w:type="gramStart"/>
    <w:r w:rsidRPr="001C47D0">
      <w:rPr>
        <w:rFonts w:ascii="Times New Roman" w:hAnsi="Times New Roman" w:cs="Times New Roman"/>
        <w:i/>
        <w:iCs/>
        <w:color w:val="000000"/>
      </w:rPr>
      <w:t xml:space="preserve">Pendidikan)  </w:t>
    </w:r>
    <w:r w:rsidRPr="001C47D0">
      <w:rPr>
        <w:rFonts w:ascii="Times New Roman" w:hAnsi="Times New Roman" w:cs="Times New Roman"/>
        <w:i/>
        <w:iCs/>
        <w:color w:val="000000"/>
        <w:lang w:val="id-ID"/>
      </w:rPr>
      <w:t xml:space="preserve"> </w:t>
    </w:r>
    <w:proofErr w:type="gramEnd"/>
    <w:r w:rsidRPr="001C47D0">
      <w:rPr>
        <w:rFonts w:ascii="Times New Roman" w:hAnsi="Times New Roman" w:cs="Times New Roman"/>
        <w:i/>
        <w:iCs/>
        <w:color w:val="000000"/>
        <w:lang w:val="id-ID"/>
      </w:rPr>
      <w:t xml:space="preserve"> </w:t>
    </w:r>
    <w:r>
      <w:rPr>
        <w:rFonts w:ascii="Times New Roman" w:hAnsi="Times New Roman" w:cs="Times New Roman"/>
        <w:i/>
        <w:iCs/>
        <w:color w:val="000000"/>
        <w:lang w:val="id-ID"/>
      </w:rPr>
      <w:t xml:space="preserve"> </w:t>
    </w:r>
    <w:r w:rsidRPr="001C47D0">
      <w:rPr>
        <w:rFonts w:ascii="Times New Roman" w:hAnsi="Times New Roman" w:cs="Times New Roman"/>
        <w:i/>
        <w:iCs/>
        <w:color w:val="000000"/>
      </w:rPr>
      <w:t xml:space="preserve">  </w:t>
    </w:r>
    <w:r w:rsidRPr="001C47D0">
      <w:rPr>
        <w:rFonts w:ascii="Times New Roman" w:hAnsi="Times New Roman" w:cs="Times New Roman"/>
        <w:i/>
        <w:iCs/>
        <w:color w:val="000000"/>
        <w:lang w:val="id-ID"/>
      </w:rPr>
      <w:t xml:space="preserve">  </w:t>
    </w:r>
    <w:r w:rsidRPr="001C47D0">
      <w:rPr>
        <w:rFonts w:ascii="Times New Roman" w:hAnsi="Times New Roman" w:cs="Times New Roman"/>
        <w:i/>
        <w:iCs/>
        <w:color w:val="000000"/>
      </w:rPr>
      <w:t xml:space="preserve"> </w:t>
    </w:r>
    <w:r w:rsidRPr="001C47D0">
      <w:rPr>
        <w:rFonts w:ascii="Times New Roman" w:hAnsi="Times New Roman" w:cs="Times New Roman"/>
        <w:i/>
        <w:iCs/>
        <w:color w:val="000000"/>
        <w:lang w:val="id-ID"/>
      </w:rPr>
      <w:t xml:space="preserve">      </w:t>
    </w:r>
    <w:r w:rsidRPr="001C47D0">
      <w:rPr>
        <w:rFonts w:ascii="Times New Roman" w:hAnsi="Times New Roman" w:cs="Times New Roman"/>
        <w:i/>
        <w:iCs/>
        <w:color w:val="000000"/>
      </w:rPr>
      <w:t xml:space="preserve"> e-</w:t>
    </w:r>
    <w:proofErr w:type="gramStart"/>
    <w:r w:rsidRPr="001C47D0">
      <w:rPr>
        <w:rFonts w:ascii="Times New Roman" w:hAnsi="Times New Roman" w:cs="Times New Roman"/>
        <w:i/>
        <w:iCs/>
        <w:color w:val="000000"/>
      </w:rPr>
      <w:t>ISSN :</w:t>
    </w:r>
    <w:proofErr w:type="gramEnd"/>
    <w:r w:rsidRPr="001C47D0">
      <w:rPr>
        <w:rFonts w:ascii="Times New Roman" w:hAnsi="Times New Roman" w:cs="Times New Roman"/>
        <w:i/>
        <w:iCs/>
        <w:color w:val="000000"/>
      </w:rPr>
      <w:t xml:space="preserve"> 2656-6753, p-ISSN: 2598-9944</w:t>
    </w:r>
  </w:p>
  <w:bookmarkEnd w:id="1"/>
  <w:p w14:paraId="44D5326A" w14:textId="4E383E55" w:rsidR="00E62903" w:rsidRPr="00FA5186" w:rsidRDefault="00E62903" w:rsidP="00FA5186">
    <w:pPr>
      <w:pStyle w:val="Header"/>
    </w:pPr>
  </w:p>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E500" w14:textId="77777777" w:rsidR="00FA5186" w:rsidRPr="001C47D0" w:rsidRDefault="00FA5186" w:rsidP="00FA5186">
    <w:pPr>
      <w:rPr>
        <w:rFonts w:ascii="Times New Roman" w:hAnsi="Times New Roman" w:cs="Times New Roman"/>
        <w:sz w:val="22"/>
        <w:szCs w:val="22"/>
      </w:rPr>
    </w:pPr>
    <w:bookmarkStart w:id="3" w:name="_Hlk206624997"/>
    <w:bookmarkStart w:id="4" w:name="_Hlk206957558"/>
    <w:r w:rsidRPr="001C47D0">
      <w:rPr>
        <w:rFonts w:ascii="Times New Roman" w:hAnsi="Times New Roman" w:cs="Times New Roman"/>
        <w:b/>
        <w:bCs/>
        <w:color w:val="000000"/>
        <w:sz w:val="22"/>
        <w:szCs w:val="22"/>
      </w:rPr>
      <w:t>JISIP (</w:t>
    </w:r>
    <w:proofErr w:type="spellStart"/>
    <w:r w:rsidRPr="001C47D0">
      <w:rPr>
        <w:rFonts w:ascii="Times New Roman" w:hAnsi="Times New Roman" w:cs="Times New Roman"/>
        <w:b/>
        <w:bCs/>
        <w:color w:val="000000"/>
        <w:sz w:val="22"/>
        <w:szCs w:val="22"/>
      </w:rPr>
      <w:t>Jurnal</w:t>
    </w:r>
    <w:proofErr w:type="spellEnd"/>
    <w:r w:rsidRPr="001C47D0">
      <w:rPr>
        <w:rFonts w:ascii="Times New Roman" w:hAnsi="Times New Roman" w:cs="Times New Roman"/>
        <w:b/>
        <w:bCs/>
        <w:color w:val="000000"/>
        <w:sz w:val="22"/>
        <w:szCs w:val="22"/>
      </w:rPr>
      <w:t xml:space="preserve"> </w:t>
    </w:r>
    <w:proofErr w:type="spellStart"/>
    <w:r w:rsidRPr="001C47D0">
      <w:rPr>
        <w:rFonts w:ascii="Times New Roman" w:hAnsi="Times New Roman" w:cs="Times New Roman"/>
        <w:b/>
        <w:bCs/>
        <w:color w:val="000000"/>
        <w:sz w:val="22"/>
        <w:szCs w:val="22"/>
      </w:rPr>
      <w:t>Ilmu</w:t>
    </w:r>
    <w:proofErr w:type="spellEnd"/>
    <w:r w:rsidRPr="001C47D0">
      <w:rPr>
        <w:rFonts w:ascii="Times New Roman" w:hAnsi="Times New Roman" w:cs="Times New Roman"/>
        <w:b/>
        <w:bCs/>
        <w:color w:val="000000"/>
        <w:sz w:val="22"/>
        <w:szCs w:val="22"/>
      </w:rPr>
      <w:t xml:space="preserve"> </w:t>
    </w:r>
    <w:proofErr w:type="spellStart"/>
    <w:r w:rsidRPr="001C47D0">
      <w:rPr>
        <w:rFonts w:ascii="Times New Roman" w:hAnsi="Times New Roman" w:cs="Times New Roman"/>
        <w:b/>
        <w:bCs/>
        <w:color w:val="000000"/>
        <w:sz w:val="22"/>
        <w:szCs w:val="22"/>
      </w:rPr>
      <w:t>Sosial</w:t>
    </w:r>
    <w:proofErr w:type="spellEnd"/>
    <w:r w:rsidRPr="001C47D0">
      <w:rPr>
        <w:rFonts w:ascii="Times New Roman" w:hAnsi="Times New Roman" w:cs="Times New Roman"/>
        <w:b/>
        <w:bCs/>
        <w:color w:val="000000"/>
        <w:sz w:val="22"/>
        <w:szCs w:val="22"/>
      </w:rPr>
      <w:t xml:space="preserve"> dan Pendidikan)</w:t>
    </w:r>
  </w:p>
  <w:p w14:paraId="7A670AC3" w14:textId="77777777" w:rsidR="00FA5186" w:rsidRPr="001C47D0" w:rsidRDefault="00FA5186" w:rsidP="00FA5186">
    <w:pPr>
      <w:tabs>
        <w:tab w:val="left" w:pos="3900"/>
      </w:tabs>
      <w:rPr>
        <w:rFonts w:ascii="Times New Roman" w:hAnsi="Times New Roman" w:cs="Times New Roman"/>
        <w:sz w:val="22"/>
        <w:szCs w:val="22"/>
      </w:rPr>
    </w:pPr>
    <w:r w:rsidRPr="001C47D0">
      <w:rPr>
        <w:rFonts w:ascii="Times New Roman" w:hAnsi="Times New Roman" w:cs="Times New Roman"/>
        <w:color w:val="000000"/>
        <w:sz w:val="22"/>
        <w:szCs w:val="22"/>
      </w:rPr>
      <w:t xml:space="preserve">Vol. </w:t>
    </w:r>
    <w:r w:rsidRPr="001C47D0">
      <w:rPr>
        <w:rFonts w:ascii="Times New Roman" w:hAnsi="Times New Roman" w:cs="Times New Roman"/>
        <w:color w:val="000000"/>
        <w:sz w:val="22"/>
        <w:szCs w:val="22"/>
        <w:lang w:val="id-ID"/>
      </w:rPr>
      <w:t>9 No. 4 November 2025</w:t>
    </w:r>
    <w:r w:rsidRPr="001C47D0">
      <w:rPr>
        <w:rFonts w:ascii="Times New Roman" w:hAnsi="Times New Roman" w:cs="Times New Roman"/>
        <w:color w:val="000000"/>
        <w:sz w:val="22"/>
        <w:szCs w:val="22"/>
      </w:rPr>
      <w:tab/>
    </w:r>
  </w:p>
  <w:p w14:paraId="5E14CBE8" w14:textId="77777777" w:rsidR="00FA5186" w:rsidRPr="001C47D0" w:rsidRDefault="00FA5186" w:rsidP="00FA5186">
    <w:pPr>
      <w:rPr>
        <w:rFonts w:ascii="Times New Roman" w:hAnsi="Times New Roman" w:cs="Times New Roman"/>
        <w:sz w:val="22"/>
        <w:szCs w:val="22"/>
      </w:rPr>
    </w:pPr>
    <w:r w:rsidRPr="001C47D0">
      <w:rPr>
        <w:rFonts w:ascii="Times New Roman" w:hAnsi="Times New Roman" w:cs="Times New Roman"/>
        <w:i/>
        <w:iCs/>
        <w:color w:val="000000"/>
        <w:sz w:val="22"/>
        <w:szCs w:val="22"/>
      </w:rPr>
      <w:t>e-</w:t>
    </w:r>
    <w:proofErr w:type="gramStart"/>
    <w:r w:rsidRPr="001C47D0">
      <w:rPr>
        <w:rFonts w:ascii="Times New Roman" w:hAnsi="Times New Roman" w:cs="Times New Roman"/>
        <w:i/>
        <w:iCs/>
        <w:color w:val="000000"/>
        <w:sz w:val="22"/>
        <w:szCs w:val="22"/>
      </w:rPr>
      <w:t>ISSN</w:t>
    </w:r>
    <w:r w:rsidRPr="001C47D0">
      <w:rPr>
        <w:rFonts w:ascii="Times New Roman" w:hAnsi="Times New Roman" w:cs="Times New Roman"/>
        <w:color w:val="000000"/>
        <w:sz w:val="22"/>
        <w:szCs w:val="22"/>
      </w:rPr>
      <w:t xml:space="preserve"> </w:t>
    </w:r>
    <w:r w:rsidRPr="001C47D0">
      <w:rPr>
        <w:rFonts w:ascii="Times New Roman" w:hAnsi="Times New Roman" w:cs="Times New Roman"/>
        <w:i/>
        <w:iCs/>
        <w:color w:val="000000"/>
        <w:sz w:val="22"/>
        <w:szCs w:val="22"/>
      </w:rPr>
      <w:t>:</w:t>
    </w:r>
    <w:proofErr w:type="gramEnd"/>
    <w:r w:rsidRPr="001C47D0">
      <w:rPr>
        <w:rFonts w:ascii="Times New Roman" w:hAnsi="Times New Roman" w:cs="Times New Roman"/>
        <w:i/>
        <w:iCs/>
        <w:color w:val="000000"/>
        <w:sz w:val="22"/>
        <w:szCs w:val="22"/>
      </w:rPr>
      <w:t xml:space="preserve"> 2656-6753, p-ISSN: 2598-9944</w:t>
    </w:r>
  </w:p>
  <w:p w14:paraId="5EDF60DD" w14:textId="74F7B413" w:rsidR="00FA5186" w:rsidRPr="001C47D0" w:rsidRDefault="00FA5186" w:rsidP="00FA5186">
    <w:pPr>
      <w:pStyle w:val="Header"/>
      <w:rPr>
        <w:rFonts w:ascii="Times New Roman" w:hAnsi="Times New Roman" w:cs="Times New Roman"/>
        <w:i/>
        <w:iCs/>
        <w:color w:val="0070C0"/>
        <w:u w:val="single"/>
      </w:rPr>
    </w:pPr>
    <w:r w:rsidRPr="001C47D0">
      <w:rPr>
        <w:rFonts w:ascii="Times New Roman" w:hAnsi="Times New Roman" w:cs="Times New Roman"/>
        <w:color w:val="000000"/>
      </w:rPr>
      <w:t xml:space="preserve">DOI: </w:t>
    </w:r>
    <w:r w:rsidRPr="001C47D0">
      <w:rPr>
        <w:rFonts w:ascii="Times New Roman" w:hAnsi="Times New Roman" w:cs="Times New Roman"/>
        <w:i/>
        <w:iCs/>
        <w:color w:val="0070C0"/>
      </w:rPr>
      <w:t>10.36312/</w:t>
    </w:r>
    <w:proofErr w:type="gramStart"/>
    <w:r w:rsidRPr="001C47D0">
      <w:rPr>
        <w:rFonts w:ascii="Times New Roman" w:hAnsi="Times New Roman" w:cs="Times New Roman"/>
        <w:i/>
        <w:iCs/>
        <w:color w:val="0070C0"/>
      </w:rPr>
      <w:t>jisip.v</w:t>
    </w:r>
    <w:proofErr w:type="gramEnd"/>
    <w:r w:rsidRPr="001C47D0">
      <w:rPr>
        <w:rFonts w:ascii="Times New Roman" w:hAnsi="Times New Roman" w:cs="Times New Roman"/>
        <w:i/>
        <w:iCs/>
        <w:color w:val="0070C0"/>
      </w:rPr>
      <w:t>9i4.</w:t>
    </w:r>
    <w:r>
      <w:rPr>
        <w:rFonts w:ascii="Times New Roman" w:hAnsi="Times New Roman" w:cs="Times New Roman"/>
        <w:i/>
        <w:iCs/>
        <w:color w:val="0070C0"/>
      </w:rPr>
      <w:t>9545</w:t>
    </w:r>
    <w:r w:rsidRPr="001C47D0">
      <w:rPr>
        <w:rFonts w:ascii="Times New Roman" w:hAnsi="Times New Roman" w:cs="Times New Roman"/>
        <w:i/>
        <w:iCs/>
        <w:color w:val="0070C0"/>
      </w:rPr>
      <w:t>/</w:t>
    </w:r>
    <w:r w:rsidRPr="001C47D0">
      <w:rPr>
        <w:rFonts w:ascii="Times New Roman" w:hAnsi="Times New Roman" w:cs="Times New Roman"/>
        <w:i/>
        <w:iCs/>
        <w:color w:val="0070C0"/>
        <w:u w:val="single"/>
      </w:rPr>
      <w:t>http://ejournal.mandalanursa.org/index.php/JISIP/index</w:t>
    </w:r>
    <w:bookmarkEnd w:id="3"/>
  </w:p>
  <w:bookmarkEnd w:id="4"/>
  <w:p w14:paraId="6695D05A" w14:textId="77777777" w:rsidR="00E62903" w:rsidRPr="00FA5186" w:rsidRDefault="00E62903" w:rsidP="00FA5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B1ABA"/>
    <w:multiLevelType w:val="hybridMultilevel"/>
    <w:tmpl w:val="C82E2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070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4C1"/>
    <w:rsid w:val="000255B7"/>
    <w:rsid w:val="000D0D01"/>
    <w:rsid w:val="0010102F"/>
    <w:rsid w:val="0026742E"/>
    <w:rsid w:val="00433C36"/>
    <w:rsid w:val="0058514F"/>
    <w:rsid w:val="00602A76"/>
    <w:rsid w:val="00671424"/>
    <w:rsid w:val="0069205A"/>
    <w:rsid w:val="008C47F0"/>
    <w:rsid w:val="00996733"/>
    <w:rsid w:val="00A43C31"/>
    <w:rsid w:val="00A843B6"/>
    <w:rsid w:val="00BF4E4A"/>
    <w:rsid w:val="00C274C1"/>
    <w:rsid w:val="00E62903"/>
    <w:rsid w:val="00FA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5E140"/>
  <w15:docId w15:val="{D9BD7FF3-521D-438A-89AF-B8F8C1E8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0"/>
    <w:tblPr>
      <w:tblStyleRowBandSize w:val="1"/>
      <w:tblStyleColBandSize w:val="1"/>
      <w:tblCellMar>
        <w:top w:w="0" w:type="dxa"/>
        <w:left w:w="108" w:type="dxa"/>
        <w:bottom w:w="0" w:type="dxa"/>
        <w:right w:w="108" w:type="dxa"/>
      </w:tblCellMar>
    </w:tblPr>
  </w:style>
  <w:style w:type="table" w:customStyle="1" w:styleId="2">
    <w:name w:val="2"/>
    <w:basedOn w:val="TableNormal0"/>
    <w:tblPr>
      <w:tblStyleRowBandSize w:val="1"/>
      <w:tblStyleColBandSize w:val="1"/>
      <w:tblCellMar>
        <w:top w:w="0" w:type="dxa"/>
        <w:left w:w="108" w:type="dxa"/>
        <w:bottom w:w="0" w:type="dxa"/>
        <w:right w:w="108"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paragraph" w:styleId="Header">
    <w:name w:val="header"/>
    <w:aliases w:val="page-number, Char,Char"/>
    <w:basedOn w:val="Normal"/>
    <w:link w:val="HeaderChar"/>
    <w:uiPriority w:val="99"/>
    <w:unhideWhenUsed/>
    <w:qFormat/>
    <w:rsid w:val="00671424"/>
    <w:pPr>
      <w:tabs>
        <w:tab w:val="center" w:pos="4680"/>
        <w:tab w:val="right" w:pos="9360"/>
      </w:tabs>
    </w:pPr>
  </w:style>
  <w:style w:type="character" w:customStyle="1" w:styleId="HeaderChar">
    <w:name w:val="Header Char"/>
    <w:aliases w:val="page-number Char, Char Char,Char Char"/>
    <w:basedOn w:val="DefaultParagraphFont"/>
    <w:link w:val="Header"/>
    <w:uiPriority w:val="99"/>
    <w:qFormat/>
    <w:rsid w:val="00671424"/>
  </w:style>
  <w:style w:type="paragraph" w:styleId="FootnoteText">
    <w:name w:val="footnote text"/>
    <w:basedOn w:val="Normal"/>
    <w:link w:val="FootnoteTextChar"/>
    <w:uiPriority w:val="99"/>
    <w:semiHidden/>
    <w:unhideWhenUsed/>
    <w:rsid w:val="00671424"/>
    <w:rPr>
      <w:rFonts w:cs="Times New Roman"/>
      <w:kern w:val="2"/>
      <w:sz w:val="20"/>
      <w:szCs w:val="20"/>
      <w:lang w:val="id-ID"/>
      <w14:ligatures w14:val="standardContextual"/>
    </w:rPr>
  </w:style>
  <w:style w:type="character" w:customStyle="1" w:styleId="FootnoteTextChar">
    <w:name w:val="Footnote Text Char"/>
    <w:basedOn w:val="DefaultParagraphFont"/>
    <w:link w:val="FootnoteText"/>
    <w:uiPriority w:val="99"/>
    <w:semiHidden/>
    <w:rsid w:val="00671424"/>
    <w:rPr>
      <w:rFonts w:cs="Times New Roman"/>
      <w:kern w:val="2"/>
      <w:sz w:val="20"/>
      <w:szCs w:val="20"/>
      <w:lang w:val="id-ID"/>
      <w14:ligatures w14:val="standardContextual"/>
    </w:rPr>
  </w:style>
  <w:style w:type="character" w:styleId="FootnoteReference">
    <w:name w:val="footnote reference"/>
    <w:basedOn w:val="DefaultParagraphFont"/>
    <w:uiPriority w:val="99"/>
    <w:semiHidden/>
    <w:unhideWhenUsed/>
    <w:rsid w:val="00671424"/>
    <w:rPr>
      <w:vertAlign w:val="superscript"/>
    </w:rPr>
  </w:style>
  <w:style w:type="table" w:styleId="TableGrid">
    <w:name w:val="Table Grid"/>
    <w:basedOn w:val="TableNormal"/>
    <w:uiPriority w:val="39"/>
    <w:rsid w:val="00671424"/>
    <w:rPr>
      <w:rFonts w:cs="Times New Roman"/>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1424"/>
    <w:pPr>
      <w:tabs>
        <w:tab w:val="center" w:pos="4680"/>
        <w:tab w:val="right" w:pos="9360"/>
      </w:tabs>
    </w:pPr>
  </w:style>
  <w:style w:type="character" w:customStyle="1" w:styleId="FooterChar">
    <w:name w:val="Footer Char"/>
    <w:basedOn w:val="DefaultParagraphFont"/>
    <w:link w:val="Footer"/>
    <w:uiPriority w:val="99"/>
    <w:rsid w:val="00671424"/>
  </w:style>
  <w:style w:type="character" w:styleId="Hyperlink">
    <w:name w:val="Hyperlink"/>
    <w:basedOn w:val="DefaultParagraphFont"/>
    <w:uiPriority w:val="99"/>
    <w:unhideWhenUsed/>
    <w:rsid w:val="00671424"/>
    <w:rPr>
      <w:color w:val="0000FF" w:themeColor="hyperlink"/>
      <w:u w:val="single"/>
    </w:rPr>
  </w:style>
  <w:style w:type="paragraph" w:styleId="NormalWeb">
    <w:name w:val="Normal (Web)"/>
    <w:basedOn w:val="Normal"/>
    <w:uiPriority w:val="99"/>
    <w:unhideWhenUsed/>
    <w:rsid w:val="00671424"/>
    <w:pPr>
      <w:spacing w:before="100" w:beforeAutospacing="1" w:after="100" w:afterAutospacing="1"/>
    </w:pPr>
    <w:rPr>
      <w:rFonts w:ascii="Times New Roman" w:eastAsia="Times New Roman" w:hAnsi="Times New Roman" w:cs="Times New Roman"/>
      <w:lang w:val="en-ID"/>
    </w:rPr>
  </w:style>
  <w:style w:type="character" w:styleId="Strong">
    <w:name w:val="Strong"/>
    <w:basedOn w:val="DefaultParagraphFont"/>
    <w:uiPriority w:val="22"/>
    <w:qFormat/>
    <w:rsid w:val="00671424"/>
    <w:rPr>
      <w:b/>
      <w:bCs/>
    </w:rPr>
  </w:style>
  <w:style w:type="paragraph" w:styleId="ListParagraph">
    <w:name w:val="List Paragraph"/>
    <w:basedOn w:val="Normal"/>
    <w:uiPriority w:val="34"/>
    <w:qFormat/>
    <w:rsid w:val="00E62903"/>
    <w:pPr>
      <w:ind w:left="720"/>
      <w:contextualSpacing/>
    </w:pPr>
  </w:style>
  <w:style w:type="character" w:styleId="UnresolvedMention">
    <w:name w:val="Unresolved Mention"/>
    <w:basedOn w:val="DefaultParagraphFont"/>
    <w:uiPriority w:val="99"/>
    <w:semiHidden/>
    <w:unhideWhenUsed/>
    <w:rsid w:val="00A43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ahidapurnama59@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4459</Words>
  <Characters>25420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Putu Budhiyasa</cp:lastModifiedBy>
  <cp:revision>3</cp:revision>
  <dcterms:created xsi:type="dcterms:W3CDTF">2025-10-19T07:53:00Z</dcterms:created>
  <dcterms:modified xsi:type="dcterms:W3CDTF">2025-10-27T07:32:00Z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2022-12-06T05:07:47Z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8a88e0a8-e463-4894-8d4e-e326affed176</vt:lpwstr>
  </property>
  <property fmtid="{D5CDD505-2E9C-101B-9397-08002B2CF9AE}" pid="7" name="MSIP_Label_defa4170-0d19-0005-0004-bc88714345d2_ActionId">
    <vt:lpwstr>01037a2f-b13b-42da-bace-58644ee85973</vt:lpwstr>
  </property>
  <property fmtid="{D5CDD505-2E9C-101B-9397-08002B2CF9AE}" pid="8" name="MSIP_Label_defa4170-0d19-0005-0004-bc88714345d2_ContentBits">
    <vt:lpwstr>0</vt:lpwstr>
  </property>
</Properties>
</file>